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270" w:before="0"/>
        <w:ind w:firstLine="0" w:left="0" w:right="0"/>
        <w:jc w:val="center"/>
        <w:rPr>
          <w:rFonts w:ascii="Times New Roman" w:hAnsi="Times New Roman"/>
          <w:b w:val="0"/>
          <w:i w:val="0"/>
          <w:caps w:val="0"/>
          <w:color w:val="000000"/>
          <w:spacing w:val="0"/>
          <w:sz w:val="28"/>
          <w:highlight w:val="white"/>
          <w:u w:val="none"/>
        </w:rPr>
      </w:pPr>
      <w:r>
        <w:rPr>
          <w:rFonts w:ascii="Times New Roman" w:hAnsi="Times New Roman"/>
          <w:b w:val="1"/>
          <w:i w:val="0"/>
          <w:caps w:val="0"/>
          <w:color w:val="000000"/>
          <w:spacing w:val="0"/>
          <w:sz w:val="28"/>
          <w:highlight w:val="white"/>
          <w:u w:val="none"/>
        </w:rPr>
        <w:t>Полномочия администрации города Ставрополя</w:t>
      </w:r>
    </w:p>
    <w:p w14:paraId="02000000">
      <w:pPr>
        <w:spacing w:after="270" w:before="0"/>
        <w:ind w:firstLine="709" w:left="0" w:righ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Федеральным законом от 06 октября 2003 г. № 131-ФЗ «Об общих принципах организации местного самоуправления в Российской Федерации» и Уставом муниципального образования города Ставрополя Ставропольского края определено, что администрация города Ставрополя наделяется полномочиями по решению вопросов местного значения,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Ставропольского края, а также полномочиями по решению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 Ставрополя федеральными законами и законами Ставропольского края,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Ставропольского края).</w:t>
      </w:r>
    </w:p>
    <w:p w14:paraId="03000000">
      <w:pPr>
        <w:spacing w:after="269" w:before="0" w:line="240" w:lineRule="auto"/>
        <w:ind w:firstLine="0" w:left="0" w:right="0"/>
        <w:jc w:val="both"/>
        <w:rPr>
          <w:rFonts w:ascii="Times New Roman" w:hAnsi="Times New Roman"/>
          <w:b w:val="0"/>
          <w:i w:val="0"/>
          <w:caps w:val="0"/>
          <w:color w:val="000000"/>
          <w:spacing w:val="0"/>
          <w:sz w:val="28"/>
          <w:highlight w:val="white"/>
          <w:u w:val="none"/>
        </w:rPr>
      </w:pPr>
      <w:r>
        <w:rPr>
          <w:rFonts w:ascii="Times New Roman" w:hAnsi="Times New Roman"/>
          <w:b w:val="0"/>
          <w:i w:val="0"/>
          <w:caps w:val="0"/>
          <w:color w:val="000000"/>
          <w:spacing w:val="0"/>
          <w:sz w:val="28"/>
          <w:highlight w:val="white"/>
          <w:u w:val="none"/>
        </w:rPr>
        <w:t>          К полномочиям администрации города Ставрополя относится:</w:t>
      </w:r>
    </w:p>
    <w:p w14:paraId="04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исполнения</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"https://login.consultant.ru/link/?req=doc&amp;base=LAW&amp;n=2875&amp;date=06.12.2024"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Конституции</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Российской Федерации, федеральных законов и других федеральных нормативных правовых актов, законов и иных нормативных правовых актов Ставропольского края, настоящего Устава, решений Ставропольской городской Думы на территории города Ставрополя;</w:t>
      </w:r>
    </w:p>
    <w:p w14:paraId="05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исполнение полномочий органов местного самоуправления по решению вопросов местного значения города Ставрополя, за исключением вопросов, отнесенных настоящим Уставом к полномочиям Ставропольской городской Думы и иных органов местного самоуправления города Ставрополя в соответствии с федеральными законами, законами Ставропольского края и муниципальными правовыми актами города Ставрополя;</w:t>
      </w:r>
    </w:p>
    <w:p w14:paraId="06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отдельных государственных полномочий, переданных органам местного самоуправления города Ставрополя органами государственной власти в соответствии с федеральными законами и законами Ставропольского края;</w:t>
      </w:r>
    </w:p>
    <w:p w14:paraId="07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разработка проектов планов и программ социально-экономического развития города Ставрополя, организация их исполнения;</w:t>
      </w:r>
    </w:p>
    <w:p w14:paraId="08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транспортного обслуживания населения на территории города Ставрополя;</w:t>
      </w:r>
    </w:p>
    <w:p w14:paraId="09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муниципального контроля в сфере благоустройства, предметом которого является соблюдение правил благоустройства территории города Ставрополя,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Ставрополя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Ставрополя;</w:t>
      </w:r>
    </w:p>
    <w:p w14:paraId="0A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ритуальных услуг и содержание мест захоронения;</w:t>
      </w:r>
    </w:p>
    <w:p w14:paraId="0B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учреждение в соответствии с законодательством средств массовой информации;</w:t>
      </w:r>
    </w:p>
    <w:p w14:paraId="0C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ведение архивов;</w:t>
      </w:r>
    </w:p>
    <w:p w14:paraId="0D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и осуществление мероприятий по территориальной обороне и гражданской обороне, защите населения и территории города Ставрополя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E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управление и распоряжение объектами муниципальной собственности в установленном порядке;</w:t>
      </w:r>
    </w:p>
    <w:p w14:paraId="0F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в порядке, устанавливаемом Ставропольской городской Думой, решений о создании, реорганизации, ликвидации муниципальных предприятий, участии в хозяйственных обществах;</w:t>
      </w:r>
    </w:p>
    <w:p w14:paraId="10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предоставление в установленном порядке земельных участков, резервирование земель и изъятие земельных участков в границах города Ставрополя для муниципальных нужд;</w:t>
      </w:r>
    </w:p>
    <w:p w14:paraId="11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обеспечение ведения дежурных кадастровых карт (планов) на территории города Ставрополя;</w:t>
      </w:r>
    </w:p>
    <w:p w14:paraId="12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муниципального земельного контроля в границах города Ставрополя;</w:t>
      </w:r>
    </w:p>
    <w:p w14:paraId="13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работ по землеустройству, рассмотрение в пределах предоставленной действующим законодательством компетенции иных вопросов в области земельных отношений;</w:t>
      </w:r>
    </w:p>
    <w:p w14:paraId="14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мероприятий по обеспечению безопасности людей на водных объектах, охране их жизни и здоровья;</w:t>
      </w:r>
    </w:p>
    <w:p w14:paraId="15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муниципального лесного контроля;</w:t>
      </w:r>
    </w:p>
    <w:p w14:paraId="16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создание условий для развития туризма;</w:t>
      </w:r>
    </w:p>
    <w:p w14:paraId="17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на территории города Ставрополя мероприятий по охране окружающей среды;</w:t>
      </w:r>
    </w:p>
    <w:p w14:paraId="18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9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оказание содействия гражданам, общественным организациям в реализации их прав в области окружающей среды;</w:t>
      </w:r>
    </w:p>
    <w:p w14:paraId="1A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установленных законодательством Российской Федерации полномочий в области экологической экспертизы;</w:t>
      </w:r>
    </w:p>
    <w:p w14:paraId="1B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разработка и утверждение документации по планировке территории, а также разработка программы комплексного развития систем коммунальной инфраструктуры города Ставрополя, программы комплексного развития транспортной инфраструктуры города Ставрополя, программы комплексного развития социальной инфраструктуры города Ставрополя;</w:t>
      </w:r>
    </w:p>
    <w:p w14:paraId="1C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выдача градостроительного плана земельного участка, расположенного в границах города Ставрополя, выдача разрешений на строительство (за исключением случаев, предусмотренных градостроительным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"https://login.consultant.ru/link/?req=doc&amp;base=LAW&amp;n=471026&amp;date=06.12.2024"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кодексом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Ставрополя,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города Ставрополя,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1D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информирование населения о принимаемых и принятых решениях в сфере градостроительства;</w:t>
      </w:r>
    </w:p>
    <w:p w14:paraId="1E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обеспечение планирования и осуществления закупок, их мониторинга, а также контроля в сфере закупок товаров, работ, услуг в соответствии с федеральными законами, иными нормативными правовыми актами Российской Федерации, муниципальными правовыми актами;</w:t>
      </w:r>
    </w:p>
    <w:p w14:paraId="1F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составление проекта бюджета города Ставрополя, исполнение бюджета города Ставрополя, осуществление контроля за его исполнением, составление отчета об исполнении бюджета города Ставрополя;</w:t>
      </w:r>
    </w:p>
    <w:p w14:paraId="20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исполнение расходных обязательств города Ставрополя;</w:t>
      </w:r>
    </w:p>
    <w:p w14:paraId="21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муниципальных заимствований, управление муниципальным долгом;</w:t>
      </w:r>
    </w:p>
    <w:p w14:paraId="22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детализация объектов бюджетной классификации Российской Федерации в части, относящейся к местному бюджету, и иные бюджетные полномочия, отнесенные законодательством Российской Федерации, законодательством Ставропольского края к бюджетным полномочиям исполнительных органов местного самоуправления;</w:t>
      </w:r>
    </w:p>
    <w:p w14:paraId="23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учет муниципального жилищного фонда;</w:t>
      </w:r>
    </w:p>
    <w:p w14:paraId="24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ведение в установленном порядке учета граждан в качестве нуждающихся в жилых помещениях, предоставляемых по договорам социального найма;</w:t>
      </w:r>
    </w:p>
    <w:p w14:paraId="25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предоставление в установленном порядке малоимущим гражданам по договорам социального найма жилых помещений муниципального жилищного фонда; предоставление помещений специализированного жилищного фонда;</w:t>
      </w:r>
    </w:p>
    <w:p w14:paraId="26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в установленном порядке решений о приватизации жилых помещений;</w:t>
      </w:r>
    </w:p>
    <w:p w14:paraId="27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в установленном порядке решений о переводе жилых помещений в нежилые помещения и нежилых помещений в жилые помещения;</w:t>
      </w:r>
    </w:p>
    <w:p w14:paraId="28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согласование переустройства и перепланировки помещений в многоквартирном доме;</w:t>
      </w:r>
    </w:p>
    <w:p w14:paraId="29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Ставропольского края, аварийными и подлежащими сносу или реконструкции;</w:t>
      </w:r>
    </w:p>
    <w:p w14:paraId="2A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обеспечение проживающих в городе Ставрополе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14:paraId="2B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C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на территории города Ставрополя работы культурно-просветительских учреждений;</w:t>
      </w:r>
    </w:p>
    <w:p w14:paraId="2D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охраны и организация использования расположенных на территории города Ставрополя памятников природы, культуры, истории;</w:t>
      </w:r>
    </w:p>
    <w:p w14:paraId="2E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мер по обязательному медицинскому страхованию;</w:t>
      </w:r>
    </w:p>
    <w:p w14:paraId="2F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создание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бесплатного оказания гражданам медицинской помощи;</w:t>
      </w:r>
    </w:p>
    <w:p w14:paraId="30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обеспечение условий для развития на территории города Ставрополя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Ставрополя;</w:t>
      </w:r>
    </w:p>
    <w:p w14:paraId="31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проведения общегородских мероприятий в области образования, здравоохранения, культуры и спорта;</w:t>
      </w:r>
    </w:p>
    <w:p w14:paraId="32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выдача разрешений на установку и эксплуатацию рекламных конструкций на территории города Ставрополя, аннулирование таких разрешений, выдача предписаний о демонтаже самовольно установленных рекламных конструкций на территории города Ставрополя, осуществляемые в соответствии с Федеральным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"https://login.consultant.ru/link/?req=doc&amp;base=LAW&amp;n=483017&amp;date=06.12.2024"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законом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О рекламе»;</w:t>
      </w:r>
    </w:p>
    <w:p w14:paraId="33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Ставрополе;</w:t>
      </w:r>
    </w:p>
    <w:p w14:paraId="34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35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дорожной деятельности в отношении автомобильных дорог местного значения в границах города Ставрополя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Ставрополя,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6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выполнение работ, необходимых для создания искусственных земельных участков для нужд города Ставрополя в соответствии с федеральным законом;</w:t>
      </w:r>
    </w:p>
    <w:p w14:paraId="37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предоставление помещения для работы на обслуживаемом административном участке города Ставрополя сотруднику, замещающему должность участкового уполномоченного полиции;</w:t>
      </w:r>
    </w:p>
    <w:p w14:paraId="38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9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Ставрополя, изменение, аннулирование таких наименований, размещение информации в государственном адресном реестре;</w:t>
      </w:r>
    </w:p>
    <w:p w14:paraId="3A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B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мер по противодействию коррупции в границах города Ставрополя;</w:t>
      </w:r>
    </w:p>
    <w:p w14:paraId="3C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"https://login.consultant.ru/link/?req=doc&amp;base=LAW&amp;n=477506&amp;date=06.12.2024"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законом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О социальной защите инвалидов в Российской Федерации»;</w:t>
      </w:r>
    </w:p>
    <w:p w14:paraId="3D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мероприятий, предусмотренных Федеральным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"https://login.consultant.ru/link/?req=doc&amp;base=LAW&amp;n=465550&amp;date=06.12.2024"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законом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О донорстве крови и ее компонентов»;</w:t>
      </w:r>
    </w:p>
    <w:p w14:paraId="3E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Ставрополя,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F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в соответствии с федеральным законом выполнения комплексных кадастровых работ и утверждение карты-плана территории;</w:t>
      </w:r>
    </w:p>
    <w:p w14:paraId="40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деятельности по обращению с животными без владельцев, обитающими на территории города Ставрополя;</w:t>
      </w:r>
    </w:p>
    <w:p w14:paraId="41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предусмотренных законодательством мер, связанных с проведением собраний, митингов, шествий, демонстраций, пикетирования, других публичных мероприятий;</w:t>
      </w:r>
    </w:p>
    <w:p w14:paraId="42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определение размера и условий оплаты труда работников муниципальных предприятий и учреждений в соответствии с действующим законодательством;</w:t>
      </w:r>
    </w:p>
    <w:p w14:paraId="43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44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и проведение в городе Ставрополе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45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14:paraId="46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обеспечение выполнения требований к антитеррористической защищенности объектов, находящихся в муниципальной собственности города Ставрополя или в ведении органов местного самоуправления города Ставрополя;</w:t>
      </w:r>
    </w:p>
    <w:p w14:paraId="47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14:paraId="48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города Ставрополя для проведения встреч депутатов с избирателями;</w:t>
      </w:r>
    </w:p>
    <w:p w14:paraId="49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установление (определение) цен, тарифов, стоимости, размера платы, ставок платы, отнесенных к полномочиям органов местного самоуправления в соответствии с законодательством;</w:t>
      </w:r>
    </w:p>
    <w:p w14:paraId="4A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Ставрополя,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"https://login.consultant.ru/link/?req=doc&amp;base=LAW&amp;n=471026&amp;date=06.12.2024"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кодексом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Российской Федерации;</w:t>
      </w:r>
    </w:p>
    <w:p w14:paraId="4B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мероприятий по защите прав потребителей, предусмотренных</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"https://login.consultant.ru/link/?req=doc&amp;base=LAW&amp;n=482748&amp;date=06.12.2024"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Законом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Российской Федерации «О защите прав потребителей»;</w:t>
      </w:r>
    </w:p>
    <w:p w14:paraId="4C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решений и проведение на территории города Ставрополя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D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принятие решений о комплексном развитии территории в случаях, предусмотренных Градостроительным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"https://login.consultant.ru/link/?req=doc&amp;base=LAW&amp;n=471026&amp;date=06.12.2024"</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кодексом</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Российской Федерации;</w:t>
      </w:r>
    </w:p>
    <w:p w14:paraId="4E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утверждение правил землепользования и застройки города Ставрополя;</w:t>
      </w:r>
    </w:p>
    <w:p w14:paraId="4F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утверждение нормативов градостроительного проектирования города Ставрополя;</w:t>
      </w:r>
    </w:p>
    <w:p w14:paraId="50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организация и осуществление мероприятий по мобилизационной подготовке муниципальных предприятий и учреждений, находящихся на территории города Ставрополя;</w:t>
      </w:r>
    </w:p>
    <w:p w14:paraId="51000000">
      <w:pPr>
        <w:spacing w:after="0" w:before="0"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Ставрополя.</w:t>
      </w:r>
    </w:p>
    <w:p w14:paraId="52000000">
      <w:pPr>
        <w:spacing w:after="0" w:before="168" w:line="240" w:lineRule="auto"/>
        <w:ind w:firstLine="540" w:left="0" w:right="0"/>
        <w:jc w:val="both"/>
        <w:rPr>
          <w:rFonts w:ascii="Times New Roman" w:hAnsi="Times New Roman"/>
          <w:b w:val="0"/>
          <w:color w:val="000000"/>
          <w:sz w:val="28"/>
          <w:u w:val="none"/>
        </w:rPr>
      </w:pPr>
      <w:r>
        <w:rPr>
          <w:rFonts w:ascii="Times New Roman" w:hAnsi="Times New Roman"/>
          <w:b w:val="0"/>
          <w:color w:val="000000"/>
          <w:sz w:val="28"/>
          <w:u w:val="none"/>
        </w:rPr>
        <w:t>Администрация города Ставрополя также вправе решать иные вопросы, находящиеся в ведении города Ставрополя, не отнесенные в соответствии с законодательством Российской Федерации, законодательством Ставропольского края, настоящим Уставом и решениями Ставропольской городской Думы к компетенции других органов местного самоуправления города Ставрополя.</w:t>
      </w:r>
    </w:p>
    <w:sectPr>
      <w:pgSz w:h="16838" w:orient="portrait" w:w="11906"/>
      <w:pgMar w:bottom="1134" w:footer="1134" w:header="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2024-12-06T13:40:07Z</dcterms:modified>
</cp:coreProperties>
</file>