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1"/>
        <w:ind w:left="0" w:firstLine="0"/>
        <w:jc w:val="both"/>
        <w:outlineLvl w:val="0"/>
      </w:pPr>
      <w:r/>
      <w:r/>
    </w:p>
    <w:p>
      <w:pPr>
        <w:pStyle w:val="74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outlineLvl w:val="0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ГОРОДА СТАВРОПОЛЯ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3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ПОСТАНОВЛЕНИЕ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от 27 октября 2021 г. № 2433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3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СООБЩЕНИЯ МУНИЦИПАЛЬНЫМИ СЛУЖАЩИМИ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СТАВРОПОЛЯ, ОТРАСЛЕВЫХ (ФУНКЦИОНАЛЬНЫХ)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И ТЕРРИТОРИАЛЬНЫХ ОРГАНОВ АДМИНИСТРАЦИИ ГОРОДА СТАВРОПОЛЯ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ДОЛЖНОСТНЫХ ОБЯЗАННОСТЕЙ, КОТОРАЯ ПРИВОДИТ ИЛИ МОЖЕТ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02 марта 2007 г.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"https://login.consultant.ru/link/?req=doc&amp;base=LAW&amp;n=451778&amp;date=06.02.2024&amp;dst=100289&amp;field=134"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№ 25-ФЗ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Федерации", от 25 декабря 2008 г.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"https://login.consultant.ru/link/?req=doc&amp;base=LAW&amp;n=464894&amp;date=06.02.2024&amp;dst=127&amp;field=134"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№ 273-ФЗ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"https://login.consultant.ru/link/?req=doc&amp;base=LAW&amp;n=468041&amp;date=06.02.2024&amp;dst=100092&amp;field=134"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Указом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22 декабря 2015 г. № 650 "О порядке сообщения лицами, замещающими отдельные государственные должности Российской Федерации, должности федеральной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постановляю: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\l "Par32" \o "ПОРЯДОК"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Порядок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сообщения муниципальными служащими адми</w:t>
      </w:r>
      <w:r>
        <w:rPr>
          <w:rFonts w:ascii="Times New Roman" w:hAnsi="Times New Roman" w:cs="Times New Roman"/>
          <w:sz w:val="24"/>
          <w:szCs w:val="24"/>
        </w:rPr>
        <w:t xml:space="preserve">нистрации города Ставрополя, отраслевых (функциональных) и территориальных органов администрации города Ставрополя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на следующий день после дня его официального опубликования в газете "Вечерний Ставрополь".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 Разместить настоящее постановление на официальном сайте администрации города Ставрополя в информационно-телекоммуникационной сети "Интернет".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оставляю за собой.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right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Глава города Ставрополя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right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И.И.УЛЬЯНЧЕНКО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/>
        <w:rPr>
          <w:rFonts w:ascii="Times New Roman" w:hAnsi="Times New Roman" w:cs="Times New Roman"/>
          <w:sz w:val="24"/>
          <w:szCs w:val="24"/>
        </w:rPr>
        <w:outlineLvl w:val="0"/>
        <w:suppressLineNumbers w:val="0"/>
      </w:pPr>
      <w:r>
        <w:rPr>
          <w:rFonts w:ascii="Times New Roman" w:hAnsi="Times New Roman" w:cs="Times New Roman"/>
          <w:sz w:val="24"/>
          <w:szCs w:val="24"/>
          <w:highlight w:val="none"/>
        </w:rPr>
        <w:br w:type="page" w:clear="all"/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51"/>
        <w:ind w:left="0" w:firstLine="709"/>
        <w:jc w:val="right"/>
        <w:spacing w:before="0" w:beforeAutospacing="0"/>
        <w:rPr>
          <w:rFonts w:ascii="Times New Roman" w:hAnsi="Times New Roman" w:cs="Times New Roman"/>
          <w:sz w:val="24"/>
          <w:szCs w:val="24"/>
          <w:highlight w:val="none"/>
        </w:rPr>
        <w:outlineLvl w:val="0"/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Утвержден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right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right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Ставрополя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right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от 27.10.2021 № 2433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bookmarkStart w:id="1" w:name="Par32"/>
      <w:r>
        <w:rPr>
          <w:rFonts w:ascii="Times New Roman" w:hAnsi="Times New Roman" w:cs="Times New Roman"/>
          <w:sz w:val="24"/>
          <w:szCs w:val="24"/>
        </w:rPr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ПОРЯДОК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СООБЩЕНИЯ МУНИЦИПАЛЬНЫМИ СЛУЖАЩИМИ АДМИНИСТРАЦИИ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ГОРОДА СТАВРОПОЛЯ, ОТРАСЛЕВЫХ (ФУНКЦИОНАЛЬНЫХ)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И ТЕРРИТОРИАЛЬНЫХ ОРГАНОВ АДМИНИСТРАЦИИ ГОРОДА СТАВРОПОЛЯ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ДОЛЖНОСТНЫХ ОБЯЗАННОСТЕЙ, КОТОРАЯ ПРИВОДИТ ИЛИ МОЖЕТ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43"/>
        <w:ind w:left="0" w:firstLine="709"/>
        <w:jc w:val="center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сообщения муниципальными служащими админист</w:t>
      </w:r>
      <w:r>
        <w:rPr>
          <w:rFonts w:ascii="Times New Roman" w:hAnsi="Times New Roman" w:cs="Times New Roman"/>
          <w:sz w:val="24"/>
          <w:szCs w:val="24"/>
        </w:rPr>
        <w:t xml:space="preserve">рации города Ставрополя, отраслевых (функциональных) и территориальных органов администрации города Ставрополя о возникновении личной заинтересованности при исполнении должностных обязанностей, которая приводит или может привести к конфликту интересов (дал</w:t>
      </w:r>
      <w:r>
        <w:rPr>
          <w:rFonts w:ascii="Times New Roman" w:hAnsi="Times New Roman" w:cs="Times New Roman"/>
          <w:sz w:val="24"/>
          <w:szCs w:val="24"/>
        </w:rPr>
        <w:t xml:space="preserve">ее - Порядок), определяет правила сообщения муниципальным служащим администрации города Ставрополя, отраслевых (функциональных) и территориальных органов администрации города Ставрополя (далее - муниципальный служащий) главе города Ставрополя или руководит</w:t>
      </w:r>
      <w:r>
        <w:rPr>
          <w:rFonts w:ascii="Times New Roman" w:hAnsi="Times New Roman" w:cs="Times New Roman"/>
          <w:sz w:val="24"/>
          <w:szCs w:val="24"/>
        </w:rPr>
        <w:t xml:space="preserve">елю отраслевого (функционального) и территориального органа администрации города Ставрополя (далее - Работодатель)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2. Муниципальные служащие обязаны в соответствии с законодательством Российской Федерации о п</w:t>
      </w:r>
      <w:r>
        <w:rPr>
          <w:rFonts w:ascii="Times New Roman" w:hAnsi="Times New Roman" w:cs="Times New Roman"/>
          <w:sz w:val="24"/>
          <w:szCs w:val="24"/>
        </w:rPr>
        <w:t xml:space="preserve">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3. Муниципальный служащий составляет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в письменной форме в виде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\l "Par80" \o "                                УВЕДОМЛЕНИЕ"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уведомления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(далее - уведомление) на имя Работодателя и представляет в управление кадровой политики администрации города Ставрополя (далее - управление кадровой политики администрации) или кадровую службу от</w:t>
      </w:r>
      <w:r>
        <w:rPr>
          <w:rFonts w:ascii="Times New Roman" w:hAnsi="Times New Roman" w:cs="Times New Roman"/>
          <w:sz w:val="24"/>
          <w:szCs w:val="24"/>
        </w:rPr>
        <w:t xml:space="preserve">раслевого (функционального) и территориального органа администрации города Ставрополя (далее - кадровая служба органа администрации), предварительно ознакомив с ним своего непосредственного руководителя, по форме согласно приложению 1 к настоящему Порядку.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4. Уведомление должно содержать следующие сведения: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1) должность, фамилию, имя, отчество, номер телефона муниципального служащего;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2) описание обстоятельств, которые способствовали возникновению личной заинтересованности;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3) описание личной заинтересованности, которая приводит или может привести к возникновению конфликта интересов;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4) описание должностных обязанностей, на исполнение которых может повлиять либо негативно влияет личная заинтересованность;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5) предлагаемые меры по предотвращению или урегулированию конфликта интересов.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Уведомление должно быть лично подписано муниципальным служащим с указанием даты его составления.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муниципальный служащий представляет их вместе с уведомлением.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5. Управление кадровой политики администрации (кадровая служба органа администрации) ведет прием, регистрацию и учет поступивших уведомлений, обеспечивает ко</w:t>
      </w:r>
      <w:r>
        <w:rPr>
          <w:rFonts w:ascii="Times New Roman" w:hAnsi="Times New Roman" w:cs="Times New Roman"/>
          <w:sz w:val="24"/>
          <w:szCs w:val="24"/>
        </w:rPr>
        <w:t xml:space="preserve">нфиденциальность и сохранность данных, полученных от муниципального служащего, о возникновении личной заинтересованности, а также несет персональную ответственность за разглашение полученных сведений в соответствии с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6. В день поступления уведомления управление кадровой политики администрации (кадровая служба органа администрации) осуществляет его регистрацию в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\l "Par122" \o "ЖУРНАЛ"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Журнале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регистрации уведомлений о возникшем конфликте интересов или о возможности его возникновения по форме согласно приложению 2 к настоящему Порядку.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7. Копия уведомления, зарегистрированного в установленном порядке, с отметкой о регистрации в тот же день выдается муниципальному служащему на руки либо по его письменной просьбе направляется по почте с уведомлением</w:t>
      </w:r>
      <w:r>
        <w:rPr>
          <w:rFonts w:ascii="Times New Roman" w:hAnsi="Times New Roman" w:cs="Times New Roman"/>
          <w:sz w:val="24"/>
          <w:szCs w:val="24"/>
        </w:rPr>
        <w:t xml:space="preserve"> о получении. На копии уведомления, подлежащей передаче муниципальному служащему, делается запись "Уведомление зарегистрировано" с указанием даты и номера регистрации уведомления, фамилии, инициалов и должности лица, зарегистрировавшего данное уведомление.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8. Управление кадровой политики администрации (кадровая служба органа администрации) осуществляет предварительное рассмотрение поступивших уведомлений.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bookmarkStart w:id="2" w:name="Par55"/>
      <w:r>
        <w:rPr>
          <w:rFonts w:ascii="Times New Roman" w:hAnsi="Times New Roman" w:cs="Times New Roman"/>
          <w:sz w:val="24"/>
          <w:szCs w:val="24"/>
        </w:rPr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9. В ходе предварительного рассмотрения поступивших уведомлений должностные лица управления кадровой политики администрации (кадровой службы органа администрации) имеют право получать в уста</w:t>
      </w:r>
      <w:r>
        <w:rPr>
          <w:rFonts w:ascii="Times New Roman" w:hAnsi="Times New Roman" w:cs="Times New Roman"/>
          <w:sz w:val="24"/>
          <w:szCs w:val="24"/>
        </w:rPr>
        <w:t xml:space="preserve">новленном порядке от лиц, подавших уведомления, письменные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 (далее - запросы).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</w:r>
      <w:bookmarkStart w:id="3" w:name="Par56"/>
      <w:r>
        <w:rPr>
          <w:rFonts w:ascii="Times New Roman" w:hAnsi="Times New Roman" w:cs="Times New Roman"/>
          <w:sz w:val="24"/>
          <w:szCs w:val="24"/>
        </w:rPr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10. По результатам предварительного рассмотрения уведомлений, поступивших в управление кадровой политики администрации (кадровую службу органа администрации), подготавливается мотивированное заключение на каждое из них.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Уведомления, мотивированные заключения по результатам рассмотрения уведомлений и другие материалы, полученные в ходе предварительного</w:t>
      </w:r>
      <w:r>
        <w:rPr>
          <w:rFonts w:ascii="Times New Roman" w:hAnsi="Times New Roman" w:cs="Times New Roman"/>
          <w:sz w:val="24"/>
          <w:szCs w:val="24"/>
        </w:rPr>
        <w:t xml:space="preserve"> рассмотрения поступивших уведомлений, в течение семи рабочих дней со дня поступления уведомлений в управление кадровой политики администрации (кадровую службу органа администрации) представляются председателям комиссий по соблюдению требований к служебном</w:t>
      </w:r>
      <w:r>
        <w:rPr>
          <w:rFonts w:ascii="Times New Roman" w:hAnsi="Times New Roman" w:cs="Times New Roman"/>
          <w:sz w:val="24"/>
          <w:szCs w:val="24"/>
        </w:rPr>
        <w:t xml:space="preserve">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 (далее - Комиссии).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запросов, указанных в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\l "Par55" \o "9. В ходе предварительного рассмотрения поступивших уведомлений должностные лица управления кадровой политики администрации (кадровой службы органа администрации) имеют право получать в устан</w:instrText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овленном порядке от лиц, подавших уведомления, письменные пояснения по изложенным в них обстоятельствам и направлять в установленном порядке запросы в государственные органы, органы местного самоуправления и заинтересованные организации (далее - запросы)."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пункте 9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уведомления, мотивированные заключения по результатам рассмотрения уведомлений и другие ма</w:t>
      </w:r>
      <w:r>
        <w:rPr>
          <w:rFonts w:ascii="Times New Roman" w:hAnsi="Times New Roman" w:cs="Times New Roman"/>
          <w:sz w:val="24"/>
          <w:szCs w:val="24"/>
        </w:rPr>
        <w:t xml:space="preserve">териалы, полученные в ходе предварительного рассмотрения поступивших уведомлений, представляются председателям Комиссий в течение 45 дней со дня поступления уведомлений. Указанный срок может быть продлен, но не более чем на 30 дней по решению Работодателя.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709"/>
        <w:jc w:val="both"/>
        <w:spacing w:before="0" w:beforeAutospacing="0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11. Комиссии по итогам рассмотрения уведомлений, поступивших в соответствии с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\l "Par56" \o "10. По результатам предварительного рассмотрения уведомлений, поступивших в управление кадровой политики администрации (кадровую службу органа администрации), подготавливается мотивированное заключение на каждое из них."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пунктом 10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принимают решения в порядке, установленном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"https://login.consultant.ru/link/?req=doc&amp;base=RLAW077&amp;n=176439&amp;date=06.02.2024&amp;dst=100225&amp;field=134"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Положением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о комиссиях по соблюдению требований к служебному поведению муниципальных служащих, замещающих должности муниципальной службы администрации города Ставро</w:t>
      </w:r>
      <w:r>
        <w:rPr>
          <w:rFonts w:ascii="Times New Roman" w:hAnsi="Times New Roman" w:cs="Times New Roman"/>
          <w:sz w:val="24"/>
          <w:szCs w:val="24"/>
        </w:rPr>
        <w:t xml:space="preserve">поля, отраслевых (функциональных) и территориальных органах администрации города Ставрополя, и урегулированию конфликта интересов, утвержденным постановлением администрации города Ставрополя от 18.04.2011 № 1012, и уведомляют о данном решении Работодателя.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0"/>
        <w:jc w:val="both"/>
      </w:pPr>
      <w:r/>
      <w:r/>
    </w:p>
    <w:p>
      <w:pPr>
        <w:pStyle w:val="751"/>
        <w:ind w:left="0" w:firstLine="0"/>
        <w:jc w:val="both"/>
      </w:pPr>
      <w:r/>
      <w:r/>
    </w:p>
    <w:p>
      <w:pPr>
        <w:pStyle w:val="751"/>
        <w:ind w:left="0" w:firstLine="0"/>
        <w:jc w:val="both"/>
      </w:pPr>
      <w:r/>
      <w:r/>
    </w:p>
    <w:p>
      <w:pPr>
        <w:pStyle w:val="751"/>
        <w:ind w:left="0" w:firstLine="0"/>
        <w:jc w:val="both"/>
      </w:pPr>
      <w:r/>
      <w:r/>
    </w:p>
    <w:p>
      <w:pPr>
        <w:pStyle w:val="751"/>
        <w:ind w:left="0" w:firstLine="0"/>
        <w:jc w:val="both"/>
      </w:pPr>
      <w:r/>
      <w:r/>
    </w:p>
    <w:p>
      <w:pPr>
        <w:shd w:val="nil"/>
        <w:outlineLvl w:val="1"/>
      </w:pPr>
      <w:r>
        <w:rPr>
          <w:highlight w:val="none"/>
        </w:rPr>
        <w:br w:type="page" w:clear="all"/>
      </w:r>
      <w:r>
        <w:rPr>
          <w:highlight w:val="none"/>
        </w:rPr>
      </w:r>
    </w:p>
    <w:p>
      <w:pPr>
        <w:pStyle w:val="751"/>
        <w:ind w:left="0" w:firstLine="0"/>
        <w:jc w:val="right"/>
        <w:rPr>
          <w:rFonts w:ascii="Times New Roman" w:hAnsi="Times New Roman" w:cs="Times New Roman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Приложение 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сообщения муниципальными служащими администрации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Ставрополя, отраслевых (функциональных)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территориальных органов администрации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Ставрополя о возникновении личной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заинтересованности при исполнении должностных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обязанностей, которая приводит или может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0"/>
        <w:jc w:val="right"/>
      </w:pPr>
      <w:r/>
      <w:r/>
    </w:p>
    <w:p>
      <w:pPr>
        <w:pStyle w:val="715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(должность, Ф.И.О. работодателя)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(Ф.И.О., замещаемая должность)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bookmarkStart w:id="4" w:name="Par80"/>
      <w:r>
        <w:rPr>
          <w:rFonts w:ascii="Times New Roman" w:hAnsi="Times New Roman" w:cs="Times New Roman"/>
          <w:sz w:val="24"/>
          <w:szCs w:val="24"/>
        </w:rPr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УВЕДОМЛЕНИЕ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должностных обязанностей, которая приводит или может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Сообщаю о возникновении у меня личной заинтересованности при исполнении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должностных  обязанностей,  которая приводит или может привести к конфликту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интересов (нужное подчеркнуть).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Обстоятельства, являющиеся основанием возникновения личной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заинтересованности: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обязанности, на исполнение которых влияет или может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повлиять личная заинтересованность: 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Предлагаемые меры по предотвращению или урегулированию конфликта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интересов: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</w:t>
      </w:r>
      <w:r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муниципальных служащих, </w:t>
      </w:r>
      <w:r>
        <w:rPr>
          <w:rFonts w:ascii="Times New Roman" w:hAnsi="Times New Roman" w:cs="Times New Roman"/>
          <w:sz w:val="24"/>
          <w:szCs w:val="24"/>
        </w:rPr>
        <w:t xml:space="preserve">замещающих должности муниципальной службы в администрации города </w:t>
      </w:r>
      <w:r>
        <w:rPr>
          <w:rFonts w:ascii="Times New Roman" w:hAnsi="Times New Roman" w:cs="Times New Roman"/>
          <w:sz w:val="24"/>
          <w:szCs w:val="24"/>
        </w:rPr>
        <w:t xml:space="preserve">Ставрополя, отраслевых (функциональных) и территориальных органах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Ставрополя, и урегулированию конфликта интересов при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t xml:space="preserve">рассмотрении настоящего уведомления (нужное подчеркнуть).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"__" __________ 20__ г. ____________________________  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5"/>
        <w:ind w:left="288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0"/>
          <w:szCs w:val="20"/>
        </w:rPr>
        <w:t xml:space="preserve">(подпись лица, направляющего              (расшифровка подписи)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15"/>
        <w:ind w:left="288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уведомление)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left="0" w:firstLine="0"/>
        <w:jc w:val="both"/>
      </w:pPr>
      <w:r/>
      <w:r/>
    </w:p>
    <w:p>
      <w:pPr>
        <w:pStyle w:val="751"/>
        <w:ind w:left="0" w:firstLine="0"/>
        <w:jc w:val="both"/>
      </w:pPr>
      <w:r/>
      <w:r/>
    </w:p>
    <w:p>
      <w:pPr>
        <w:pStyle w:val="751"/>
        <w:ind w:left="0" w:firstLine="0"/>
        <w:jc w:val="both"/>
      </w:pPr>
      <w:r/>
      <w:r/>
    </w:p>
    <w:p>
      <w:pPr>
        <w:pStyle w:val="751"/>
        <w:ind w:left="0" w:firstLine="0"/>
        <w:jc w:val="both"/>
      </w:pPr>
      <w:r/>
      <w:r/>
    </w:p>
    <w:p>
      <w:pPr>
        <w:pStyle w:val="751"/>
        <w:ind w:left="0" w:firstLine="0"/>
        <w:jc w:val="both"/>
      </w:pPr>
      <w:r/>
      <w:r/>
    </w:p>
    <w:p>
      <w:pPr>
        <w:shd w:val="nil"/>
        <w:outlineLvl w:val="1"/>
      </w:pPr>
      <w:r>
        <w:rPr>
          <w:highlight w:val="none"/>
        </w:rPr>
        <w:br w:type="page" w:clear="all"/>
      </w:r>
      <w:r>
        <w:rPr>
          <w:highlight w:val="none"/>
        </w:rPr>
      </w:r>
    </w:p>
    <w:p>
      <w:pPr>
        <w:pStyle w:val="751"/>
        <w:ind w:left="0" w:firstLine="0"/>
        <w:jc w:val="right"/>
        <w:rPr>
          <w:rFonts w:ascii="Times New Roman" w:hAnsi="Times New Roman" w:cs="Times New Roman"/>
          <w:sz w:val="24"/>
          <w:szCs w:val="24"/>
          <w:highlight w:val="none"/>
        </w:rPr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Приложение 2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сообщения муниципальными служащими администрации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Ставрополя, отраслевых (функциональных)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территориальных органов администрации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Ставрополя о возникновении личной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заинтересованности при исполнении должностных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обязанностей, которая приводит или может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bookmarkStart w:id="5" w:name="Par122"/>
      <w:r>
        <w:rPr>
          <w:rFonts w:ascii="Times New Roman" w:hAnsi="Times New Roman" w:cs="Times New Roman"/>
          <w:sz w:val="24"/>
          <w:szCs w:val="24"/>
        </w:rPr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ЖУРНАЛ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регистрации уведомлений о возникшем конфликте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интересов или о возможности его возникновения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75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531"/>
        <w:gridCol w:w="1077"/>
        <w:gridCol w:w="1531"/>
        <w:gridCol w:w="1644"/>
        <w:gridCol w:w="331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42" w:type="dxa"/>
            <w:textDirection w:val="lrTb"/>
            <w:noWrap w:val="false"/>
          </w:tcPr>
          <w:p>
            <w:pPr>
              <w:pStyle w:val="751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31" w:type="dxa"/>
            <w:textDirection w:val="lrTb"/>
            <w:noWrap w:val="false"/>
          </w:tcPr>
          <w:p>
            <w:pPr>
              <w:pStyle w:val="751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уведомления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77" w:type="dxa"/>
            <w:textDirection w:val="lrTb"/>
            <w:noWrap w:val="false"/>
          </w:tcPr>
          <w:p>
            <w:pPr>
              <w:pStyle w:val="751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регистрации уведомления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31" w:type="dxa"/>
            <w:textDirection w:val="lrTb"/>
            <w:noWrap w:val="false"/>
          </w:tcPr>
          <w:p>
            <w:pPr>
              <w:pStyle w:val="751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Ф.И.О., должность представившего уведомление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4" w:type="dxa"/>
            <w:textDirection w:val="lrTb"/>
            <w:noWrap w:val="false"/>
          </w:tcPr>
          <w:p>
            <w:pPr>
              <w:pStyle w:val="751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Ф.И.О.,должность зарегистрировавшего уведомление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13" w:type="dxa"/>
            <w:textDirection w:val="lrTb"/>
            <w:noWrap w:val="false"/>
          </w:tcPr>
          <w:p>
            <w:pPr>
              <w:pStyle w:val="751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получении копии уведомления (копию получил, подпись) либо о направлении копии уведомления по почте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42" w:type="dxa"/>
            <w:vAlign w:val="bottom"/>
            <w:textDirection w:val="lrTb"/>
            <w:noWrap w:val="false"/>
          </w:tcPr>
          <w:p>
            <w:pPr>
              <w:pStyle w:val="75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31" w:type="dxa"/>
            <w:vAlign w:val="bottom"/>
            <w:textDirection w:val="lrTb"/>
            <w:noWrap w:val="false"/>
          </w:tcPr>
          <w:p>
            <w:pPr>
              <w:pStyle w:val="75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77" w:type="dxa"/>
            <w:vAlign w:val="bottom"/>
            <w:textDirection w:val="lrTb"/>
            <w:noWrap w:val="false"/>
          </w:tcPr>
          <w:p>
            <w:pPr>
              <w:pStyle w:val="75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31" w:type="dxa"/>
            <w:vAlign w:val="bottom"/>
            <w:textDirection w:val="lrTb"/>
            <w:noWrap w:val="false"/>
          </w:tcPr>
          <w:p>
            <w:pPr>
              <w:pStyle w:val="75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4" w:type="dxa"/>
            <w:vAlign w:val="bottom"/>
            <w:textDirection w:val="lrTb"/>
            <w:noWrap w:val="false"/>
          </w:tcPr>
          <w:p>
            <w:pPr>
              <w:pStyle w:val="75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13" w:type="dxa"/>
            <w:vAlign w:val="bottom"/>
            <w:textDirection w:val="lrTb"/>
            <w:noWrap w:val="false"/>
          </w:tcPr>
          <w:p>
            <w:pPr>
              <w:pStyle w:val="751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42" w:type="dxa"/>
            <w:textDirection w:val="lrTb"/>
            <w:noWrap w:val="false"/>
          </w:tcPr>
          <w:p>
            <w:pPr>
              <w:pStyle w:val="751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31" w:type="dxa"/>
            <w:textDirection w:val="lrTb"/>
            <w:noWrap w:val="false"/>
          </w:tcPr>
          <w:p>
            <w:pPr>
              <w:pStyle w:val="751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77" w:type="dxa"/>
            <w:textDirection w:val="lrTb"/>
            <w:noWrap w:val="false"/>
          </w:tcPr>
          <w:p>
            <w:pPr>
              <w:pStyle w:val="751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31" w:type="dxa"/>
            <w:textDirection w:val="lrTb"/>
            <w:noWrap w:val="false"/>
          </w:tcPr>
          <w:p>
            <w:pPr>
              <w:pStyle w:val="751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44" w:type="dxa"/>
            <w:textDirection w:val="lrTb"/>
            <w:noWrap w:val="false"/>
          </w:tcPr>
          <w:p>
            <w:pPr>
              <w:pStyle w:val="751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13" w:type="dxa"/>
            <w:textDirection w:val="lrTb"/>
            <w:noWrap w:val="false"/>
          </w:tcPr>
          <w:p>
            <w:pPr>
              <w:pStyle w:val="751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75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51"/>
        <w:ind w:left="0" w:firstLine="0"/>
        <w:jc w:val="both"/>
        <w:spacing w:before="100"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850" w:right="567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XO Thames">
    <w:panose1 w:val="020206030504050203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4"/>
    <w:link w:val="72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4"/>
    <w:link w:val="75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4"/>
    <w:link w:val="71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4"/>
    <w:link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4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4"/>
    <w:next w:val="69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4"/>
    <w:next w:val="69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4"/>
    <w:next w:val="69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4"/>
    <w:next w:val="69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14"/>
    <w:link w:val="748"/>
    <w:uiPriority w:val="10"/>
    <w:rPr>
      <w:sz w:val="48"/>
      <w:szCs w:val="48"/>
    </w:rPr>
  </w:style>
  <w:style w:type="character" w:styleId="37">
    <w:name w:val="Subtitle Char"/>
    <w:basedOn w:val="714"/>
    <w:link w:val="746"/>
    <w:uiPriority w:val="11"/>
    <w:rPr>
      <w:sz w:val="24"/>
      <w:szCs w:val="24"/>
    </w:rPr>
  </w:style>
  <w:style w:type="paragraph" w:styleId="38">
    <w:name w:val="Quote"/>
    <w:basedOn w:val="694"/>
    <w:next w:val="69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4"/>
    <w:next w:val="69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14"/>
    <w:link w:val="42"/>
    <w:uiPriority w:val="99"/>
  </w:style>
  <w:style w:type="paragraph" w:styleId="44">
    <w:name w:val="Footer"/>
    <w:basedOn w:val="69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14"/>
    <w:link w:val="44"/>
    <w:uiPriority w:val="99"/>
  </w:style>
  <w:style w:type="paragraph" w:styleId="46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7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4"/>
    <w:uiPriority w:val="99"/>
    <w:unhideWhenUsed/>
    <w:rPr>
      <w:vertAlign w:val="superscript"/>
    </w:rPr>
  </w:style>
  <w:style w:type="paragraph" w:styleId="178">
    <w:name w:val="endnote text"/>
    <w:basedOn w:val="69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4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94"/>
    <w:next w:val="694"/>
    <w:uiPriority w:val="99"/>
    <w:unhideWhenUsed/>
    <w:pPr>
      <w:spacing w:after="0" w:afterAutospacing="0"/>
    </w:pPr>
  </w:style>
  <w:style w:type="paragraph" w:styleId="693" w:default="1">
    <w:name w:val="Normal"/>
    <w:link w:val="694"/>
    <w:uiPriority w:val="0"/>
    <w:qFormat/>
    <w:rPr>
      <w:sz w:val="24"/>
    </w:rPr>
  </w:style>
  <w:style w:type="character" w:styleId="694" w:default="1">
    <w:name w:val="Normal"/>
    <w:link w:val="693"/>
    <w:rPr>
      <w:sz w:val="24"/>
    </w:rPr>
  </w:style>
  <w:style w:type="paragraph" w:styleId="695">
    <w:name w:val="ConsPlusDocList"/>
    <w:link w:val="696"/>
    <w:pPr>
      <w:widowControl w:val="off"/>
    </w:pPr>
    <w:rPr>
      <w:rFonts w:ascii="Tahoma" w:hAnsi="Tahoma"/>
      <w:b w:val="0"/>
      <w:i w:val="0"/>
      <w:strike w:val="0"/>
      <w:sz w:val="18"/>
      <w:u w:val="none"/>
    </w:rPr>
  </w:style>
  <w:style w:type="character" w:styleId="696">
    <w:name w:val="ConsPlusDocList"/>
    <w:link w:val="695"/>
    <w:rPr>
      <w:rFonts w:ascii="Tahoma" w:hAnsi="Tahoma"/>
      <w:b w:val="0"/>
      <w:i w:val="0"/>
      <w:strike w:val="0"/>
      <w:sz w:val="18"/>
      <w:u w:val="none"/>
    </w:rPr>
  </w:style>
  <w:style w:type="paragraph" w:styleId="697">
    <w:name w:val="toc 2"/>
    <w:next w:val="693"/>
    <w:link w:val="698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98">
    <w:name w:val="toc 2"/>
    <w:link w:val="697"/>
    <w:rPr>
      <w:rFonts w:ascii="XO Thames" w:hAnsi="XO Thames"/>
      <w:sz w:val="28"/>
    </w:rPr>
  </w:style>
  <w:style w:type="paragraph" w:styleId="699">
    <w:name w:val="ConsPlusTextList_0"/>
    <w:link w:val="700"/>
    <w:pPr>
      <w:widowControl w:val="off"/>
    </w:pPr>
    <w:rPr>
      <w:rFonts w:ascii="Arial" w:hAnsi="Arial"/>
      <w:b w:val="0"/>
      <w:i w:val="0"/>
      <w:strike w:val="0"/>
      <w:sz w:val="20"/>
      <w:u w:val="none"/>
    </w:rPr>
  </w:style>
  <w:style w:type="character" w:styleId="700">
    <w:name w:val="ConsPlusTextList_0"/>
    <w:link w:val="699"/>
    <w:rPr>
      <w:rFonts w:ascii="Arial" w:hAnsi="Arial"/>
      <w:b w:val="0"/>
      <w:i w:val="0"/>
      <w:strike w:val="0"/>
      <w:sz w:val="20"/>
      <w:u w:val="none"/>
    </w:rPr>
  </w:style>
  <w:style w:type="paragraph" w:styleId="701">
    <w:name w:val="toc 4"/>
    <w:next w:val="693"/>
    <w:link w:val="70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702">
    <w:name w:val="toc 4"/>
    <w:link w:val="701"/>
    <w:rPr>
      <w:rFonts w:ascii="XO Thames" w:hAnsi="XO Thames"/>
      <w:sz w:val="28"/>
    </w:rPr>
  </w:style>
  <w:style w:type="paragraph" w:styleId="703">
    <w:name w:val="ConsPlusJurTerm"/>
    <w:link w:val="704"/>
    <w:pPr>
      <w:widowControl w:val="off"/>
    </w:pPr>
    <w:rPr>
      <w:rFonts w:ascii="Tahoma" w:hAnsi="Tahoma"/>
      <w:b w:val="0"/>
      <w:i w:val="0"/>
      <w:strike w:val="0"/>
      <w:sz w:val="26"/>
      <w:u w:val="none"/>
    </w:rPr>
  </w:style>
  <w:style w:type="character" w:styleId="704">
    <w:name w:val="ConsPlusJurTerm"/>
    <w:link w:val="703"/>
    <w:rPr>
      <w:rFonts w:ascii="Tahoma" w:hAnsi="Tahoma"/>
      <w:b w:val="0"/>
      <w:i w:val="0"/>
      <w:strike w:val="0"/>
      <w:sz w:val="26"/>
      <w:u w:val="none"/>
    </w:rPr>
  </w:style>
  <w:style w:type="paragraph" w:styleId="705">
    <w:name w:val="toc 6"/>
    <w:next w:val="693"/>
    <w:link w:val="706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706">
    <w:name w:val="toc 6"/>
    <w:link w:val="705"/>
    <w:rPr>
      <w:rFonts w:ascii="XO Thames" w:hAnsi="XO Thames"/>
      <w:sz w:val="28"/>
    </w:rPr>
  </w:style>
  <w:style w:type="paragraph" w:styleId="707">
    <w:name w:val="toc 7"/>
    <w:next w:val="693"/>
    <w:link w:val="708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708">
    <w:name w:val="toc 7"/>
    <w:link w:val="707"/>
    <w:rPr>
      <w:rFonts w:ascii="XO Thames" w:hAnsi="XO Thames"/>
      <w:sz w:val="28"/>
    </w:rPr>
  </w:style>
  <w:style w:type="paragraph" w:styleId="709">
    <w:name w:val="Endnote"/>
    <w:link w:val="710"/>
    <w:pPr>
      <w:ind w:left="0" w:firstLine="851"/>
      <w:jc w:val="both"/>
    </w:pPr>
    <w:rPr>
      <w:rFonts w:ascii="XO Thames" w:hAnsi="XO Thames"/>
      <w:sz w:val="22"/>
    </w:rPr>
  </w:style>
  <w:style w:type="character" w:styleId="710">
    <w:name w:val="Endnote"/>
    <w:link w:val="709"/>
    <w:rPr>
      <w:rFonts w:ascii="XO Thames" w:hAnsi="XO Thames"/>
      <w:sz w:val="22"/>
    </w:rPr>
  </w:style>
  <w:style w:type="paragraph" w:styleId="711">
    <w:name w:val="Heading 3"/>
    <w:next w:val="693"/>
    <w:link w:val="712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712">
    <w:name w:val="Heading 3"/>
    <w:link w:val="711"/>
    <w:rPr>
      <w:rFonts w:ascii="XO Thames" w:hAnsi="XO Thames"/>
      <w:b/>
      <w:sz w:val="26"/>
    </w:rPr>
  </w:style>
  <w:style w:type="paragraph" w:styleId="713">
    <w:name w:val="Default Paragraph Font"/>
    <w:link w:val="714"/>
  </w:style>
  <w:style w:type="character" w:styleId="714">
    <w:name w:val="Default Paragraph Font"/>
    <w:link w:val="713"/>
  </w:style>
  <w:style w:type="paragraph" w:styleId="715">
    <w:name w:val="ConsPlusNonformat"/>
    <w:link w:val="716"/>
    <w:pPr>
      <w:widowControl w:val="off"/>
    </w:pPr>
    <w:rPr>
      <w:rFonts w:ascii="Courier New" w:hAnsi="Courier New"/>
      <w:b w:val="0"/>
      <w:i w:val="0"/>
      <w:strike w:val="0"/>
      <w:sz w:val="20"/>
      <w:u w:val="none"/>
    </w:rPr>
  </w:style>
  <w:style w:type="character" w:styleId="716">
    <w:name w:val="ConsPlusNonformat"/>
    <w:link w:val="715"/>
    <w:rPr>
      <w:rFonts w:ascii="Courier New" w:hAnsi="Courier New"/>
      <w:b w:val="0"/>
      <w:i w:val="0"/>
      <w:strike w:val="0"/>
      <w:sz w:val="20"/>
      <w:u w:val="none"/>
    </w:rPr>
  </w:style>
  <w:style w:type="paragraph" w:styleId="717">
    <w:name w:val="toc 3"/>
    <w:next w:val="693"/>
    <w:link w:val="718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718">
    <w:name w:val="toc 3"/>
    <w:link w:val="717"/>
    <w:rPr>
      <w:rFonts w:ascii="XO Thames" w:hAnsi="XO Thames"/>
      <w:sz w:val="28"/>
    </w:rPr>
  </w:style>
  <w:style w:type="paragraph" w:styleId="719">
    <w:name w:val="ConsPlusCell"/>
    <w:link w:val="720"/>
    <w:pPr>
      <w:widowControl w:val="off"/>
    </w:pPr>
    <w:rPr>
      <w:rFonts w:ascii="Courier New" w:hAnsi="Courier New"/>
      <w:b w:val="0"/>
      <w:i w:val="0"/>
      <w:strike w:val="0"/>
      <w:sz w:val="20"/>
      <w:u w:val="none"/>
    </w:rPr>
  </w:style>
  <w:style w:type="character" w:styleId="720">
    <w:name w:val="ConsPlusCell"/>
    <w:link w:val="719"/>
    <w:rPr>
      <w:rFonts w:ascii="Courier New" w:hAnsi="Courier New"/>
      <w:b w:val="0"/>
      <w:i w:val="0"/>
      <w:strike w:val="0"/>
      <w:sz w:val="20"/>
      <w:u w:val="none"/>
    </w:rPr>
  </w:style>
  <w:style w:type="paragraph" w:styleId="721">
    <w:name w:val="Heading 5"/>
    <w:next w:val="693"/>
    <w:link w:val="722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722">
    <w:name w:val="Heading 5"/>
    <w:link w:val="721"/>
    <w:rPr>
      <w:rFonts w:ascii="XO Thames" w:hAnsi="XO Thames"/>
      <w:b/>
      <w:sz w:val="22"/>
    </w:rPr>
  </w:style>
  <w:style w:type="paragraph" w:styleId="723">
    <w:name w:val="Heading 1"/>
    <w:next w:val="693"/>
    <w:link w:val="724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724">
    <w:name w:val="Heading 1"/>
    <w:link w:val="723"/>
    <w:rPr>
      <w:rFonts w:ascii="XO Thames" w:hAnsi="XO Thames"/>
      <w:b/>
      <w:sz w:val="32"/>
    </w:rPr>
  </w:style>
  <w:style w:type="paragraph" w:styleId="725">
    <w:name w:val="Hyperlink"/>
    <w:link w:val="726"/>
    <w:rPr>
      <w:color w:val="0000ff"/>
      <w:u w:val="single"/>
    </w:rPr>
  </w:style>
  <w:style w:type="character" w:styleId="726">
    <w:name w:val="Hyperlink"/>
    <w:link w:val="725"/>
    <w:rPr>
      <w:color w:val="0000ff"/>
      <w:u w:val="single"/>
    </w:rPr>
  </w:style>
  <w:style w:type="paragraph" w:styleId="727">
    <w:name w:val="Footnote"/>
    <w:link w:val="728"/>
    <w:pPr>
      <w:ind w:left="0" w:firstLine="851"/>
      <w:jc w:val="both"/>
    </w:pPr>
    <w:rPr>
      <w:rFonts w:ascii="XO Thames" w:hAnsi="XO Thames"/>
      <w:sz w:val="22"/>
    </w:rPr>
  </w:style>
  <w:style w:type="character" w:styleId="728">
    <w:name w:val="Footnote"/>
    <w:link w:val="727"/>
    <w:rPr>
      <w:rFonts w:ascii="XO Thames" w:hAnsi="XO Thames"/>
      <w:sz w:val="22"/>
    </w:rPr>
  </w:style>
  <w:style w:type="paragraph" w:styleId="729">
    <w:name w:val="toc 1"/>
    <w:next w:val="693"/>
    <w:link w:val="73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730">
    <w:name w:val="toc 1"/>
    <w:link w:val="729"/>
    <w:rPr>
      <w:rFonts w:ascii="XO Thames" w:hAnsi="XO Thames"/>
      <w:b/>
      <w:sz w:val="28"/>
    </w:rPr>
  </w:style>
  <w:style w:type="paragraph" w:styleId="731">
    <w:name w:val="ConsPlusTitlePage"/>
    <w:link w:val="732"/>
    <w:pPr>
      <w:widowControl w:val="off"/>
    </w:pPr>
    <w:rPr>
      <w:rFonts w:ascii="Tahoma" w:hAnsi="Tahoma"/>
      <w:b w:val="0"/>
      <w:i w:val="0"/>
      <w:strike w:val="0"/>
      <w:sz w:val="20"/>
      <w:u w:val="none"/>
    </w:rPr>
  </w:style>
  <w:style w:type="character" w:styleId="732">
    <w:name w:val="ConsPlusTitlePage"/>
    <w:link w:val="731"/>
    <w:rPr>
      <w:rFonts w:ascii="Tahoma" w:hAnsi="Tahoma"/>
      <w:b w:val="0"/>
      <w:i w:val="0"/>
      <w:strike w:val="0"/>
      <w:sz w:val="20"/>
      <w:u w:val="none"/>
    </w:rPr>
  </w:style>
  <w:style w:type="paragraph" w:styleId="733">
    <w:name w:val="Header and Footer"/>
    <w:link w:val="734"/>
    <w:pPr>
      <w:jc w:val="both"/>
      <w:spacing w:line="240" w:lineRule="auto"/>
    </w:pPr>
    <w:rPr>
      <w:rFonts w:ascii="XO Thames" w:hAnsi="XO Thames"/>
      <w:sz w:val="20"/>
    </w:rPr>
  </w:style>
  <w:style w:type="character" w:styleId="734">
    <w:name w:val="Header and Footer"/>
    <w:link w:val="733"/>
    <w:rPr>
      <w:rFonts w:ascii="XO Thames" w:hAnsi="XO Thames"/>
      <w:sz w:val="20"/>
    </w:rPr>
  </w:style>
  <w:style w:type="paragraph" w:styleId="735">
    <w:name w:val="ConsPlusTextList"/>
    <w:link w:val="736"/>
    <w:pPr>
      <w:widowControl w:val="off"/>
    </w:pPr>
    <w:rPr>
      <w:rFonts w:ascii="Arial" w:hAnsi="Arial"/>
      <w:b w:val="0"/>
      <w:i w:val="0"/>
      <w:strike w:val="0"/>
      <w:sz w:val="20"/>
      <w:u w:val="none"/>
    </w:rPr>
  </w:style>
  <w:style w:type="character" w:styleId="736">
    <w:name w:val="ConsPlusTextList"/>
    <w:link w:val="735"/>
    <w:rPr>
      <w:rFonts w:ascii="Arial" w:hAnsi="Arial"/>
      <w:b w:val="0"/>
      <w:i w:val="0"/>
      <w:strike w:val="0"/>
      <w:sz w:val="20"/>
      <w:u w:val="none"/>
    </w:rPr>
  </w:style>
  <w:style w:type="paragraph" w:styleId="737">
    <w:name w:val="toc 9"/>
    <w:next w:val="693"/>
    <w:link w:val="73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738">
    <w:name w:val="toc 9"/>
    <w:link w:val="737"/>
    <w:rPr>
      <w:rFonts w:ascii="XO Thames" w:hAnsi="XO Thames"/>
      <w:sz w:val="28"/>
    </w:rPr>
  </w:style>
  <w:style w:type="paragraph" w:styleId="739">
    <w:name w:val="toc 8"/>
    <w:next w:val="693"/>
    <w:link w:val="74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740">
    <w:name w:val="toc 8"/>
    <w:link w:val="739"/>
    <w:rPr>
      <w:rFonts w:ascii="XO Thames" w:hAnsi="XO Thames"/>
      <w:sz w:val="28"/>
    </w:rPr>
  </w:style>
  <w:style w:type="paragraph" w:styleId="741">
    <w:name w:val="toc 5"/>
    <w:next w:val="693"/>
    <w:link w:val="74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742">
    <w:name w:val="toc 5"/>
    <w:link w:val="741"/>
    <w:rPr>
      <w:rFonts w:ascii="XO Thames" w:hAnsi="XO Thames"/>
      <w:sz w:val="28"/>
    </w:rPr>
  </w:style>
  <w:style w:type="paragraph" w:styleId="743">
    <w:name w:val="ConsPlusTitle"/>
    <w:link w:val="744"/>
    <w:pPr>
      <w:widowControl w:val="off"/>
    </w:pPr>
    <w:rPr>
      <w:rFonts w:ascii="Arial" w:hAnsi="Arial"/>
      <w:b/>
      <w:i w:val="0"/>
      <w:strike w:val="0"/>
      <w:sz w:val="20"/>
      <w:u w:val="none"/>
    </w:rPr>
  </w:style>
  <w:style w:type="character" w:styleId="744">
    <w:name w:val="ConsPlusTitle"/>
    <w:link w:val="743"/>
    <w:rPr>
      <w:rFonts w:ascii="Arial" w:hAnsi="Arial"/>
      <w:b/>
      <w:i w:val="0"/>
      <w:strike w:val="0"/>
      <w:sz w:val="20"/>
      <w:u w:val="none"/>
    </w:rPr>
  </w:style>
  <w:style w:type="paragraph" w:styleId="745">
    <w:name w:val="Subtitle"/>
    <w:next w:val="693"/>
    <w:link w:val="746"/>
    <w:uiPriority w:val="11"/>
    <w:qFormat/>
    <w:pPr>
      <w:jc w:val="both"/>
    </w:pPr>
    <w:rPr>
      <w:rFonts w:ascii="XO Thames" w:hAnsi="XO Thames"/>
      <w:i/>
      <w:sz w:val="24"/>
    </w:rPr>
  </w:style>
  <w:style w:type="character" w:styleId="746">
    <w:name w:val="Subtitle"/>
    <w:link w:val="745"/>
    <w:rPr>
      <w:rFonts w:ascii="XO Thames" w:hAnsi="XO Thames"/>
      <w:i/>
      <w:sz w:val="24"/>
    </w:rPr>
  </w:style>
  <w:style w:type="paragraph" w:styleId="747">
    <w:name w:val="Title"/>
    <w:next w:val="693"/>
    <w:link w:val="748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748">
    <w:name w:val="Title"/>
    <w:link w:val="747"/>
    <w:rPr>
      <w:rFonts w:ascii="XO Thames" w:hAnsi="XO Thames"/>
      <w:b/>
      <w:caps/>
      <w:sz w:val="40"/>
    </w:rPr>
  </w:style>
  <w:style w:type="paragraph" w:styleId="749">
    <w:name w:val="Heading 4"/>
    <w:next w:val="693"/>
    <w:link w:val="750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750">
    <w:name w:val="Heading 4"/>
    <w:link w:val="749"/>
    <w:rPr>
      <w:rFonts w:ascii="XO Thames" w:hAnsi="XO Thames"/>
      <w:b/>
      <w:sz w:val="24"/>
    </w:rPr>
  </w:style>
  <w:style w:type="paragraph" w:styleId="751">
    <w:name w:val="ConsPlusNormal"/>
    <w:link w:val="752"/>
    <w:pPr>
      <w:widowControl w:val="off"/>
    </w:pPr>
    <w:rPr>
      <w:rFonts w:ascii="Arial" w:hAnsi="Arial"/>
      <w:b w:val="0"/>
      <w:i w:val="0"/>
      <w:strike w:val="0"/>
      <w:sz w:val="20"/>
      <w:u w:val="none"/>
    </w:rPr>
  </w:style>
  <w:style w:type="character" w:styleId="752">
    <w:name w:val="ConsPlusNormal"/>
    <w:link w:val="751"/>
    <w:rPr>
      <w:rFonts w:ascii="Arial" w:hAnsi="Arial"/>
      <w:b w:val="0"/>
      <w:i w:val="0"/>
      <w:strike w:val="0"/>
      <w:sz w:val="20"/>
      <w:u w:val="none"/>
    </w:rPr>
  </w:style>
  <w:style w:type="paragraph" w:styleId="753">
    <w:name w:val="Heading 2"/>
    <w:next w:val="693"/>
    <w:link w:val="754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754">
    <w:name w:val="Heading 2"/>
    <w:link w:val="753"/>
    <w:rPr>
      <w:rFonts w:ascii="XO Thames" w:hAnsi="XO Thames"/>
      <w:b/>
      <w:sz w:val="28"/>
    </w:rPr>
  </w:style>
  <w:style w:type="table" w:styleId="755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59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2024-02-06T13:26:21Z</dcterms:modified>
</cp:coreProperties>
</file>