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both"/>
        <w:outlineLvl w:val="0"/>
      </w:pPr>
    </w:p>
    <w:p w14:paraId="02000000">
      <w:pPr>
        <w:pStyle w:val="Style_2"/>
        <w:ind w:firstLine="709" w:left="0"/>
        <w:jc w:val="center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СТАВРОПОЛЬСКАЯ ГОРОДСКАЯ ДУМА</w:t>
      </w:r>
    </w:p>
    <w:p w14:paraId="03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</w:p>
    <w:p w14:paraId="04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РЕШЕНИЕ</w:t>
      </w:r>
    </w:p>
    <w:p w14:paraId="05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17 ноября 2014 г. № 574</w:t>
      </w:r>
    </w:p>
    <w:p w14:paraId="06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</w:p>
    <w:p w14:paraId="07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 УТВЕРЖДЕНИИ ПОЛОЖЕНИЯ О СООБЩЕНИИ ЛИЦАМИ, ЗАМЕЩАЮЩИМИ</w:t>
      </w:r>
    </w:p>
    <w:p w14:paraId="08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МУНИЦИПАЛЬНЫЕ ДОЛЖНОСТИ И ОСУЩЕСТВЛЯЮЩИМИ СВОИ ПОЛНОМОЧИЯ</w:t>
      </w:r>
    </w:p>
    <w:p w14:paraId="09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НА ПОСТОЯННОЙ ОСНОВЕ, И МУНИЦИПАЛЬНЫМИ СЛУЖАЩИМИ ГОРОДА</w:t>
      </w:r>
    </w:p>
    <w:p w14:paraId="0A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 С ПРОТОКОЛЬНЫМИ</w:t>
      </w:r>
    </w:p>
    <w:p w14:paraId="0B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СЛУЖЕБНЫМИ КОМАНДИРОВКАМИ И ДРУГИМИ</w:t>
      </w:r>
    </w:p>
    <w:p w14:paraId="0C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ОФИЦИАЛЬНЫМИ МЕРОПРИЯТИЯМИ, УЧАСТИЕ В КОТОРЫХ СВЯЗАНО</w:t>
      </w:r>
    </w:p>
    <w:p w14:paraId="0D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 ОБЯЗАННОСТЕЙ,</w:t>
      </w:r>
    </w:p>
    <w:p w14:paraId="0E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СДАЧЕ И ОЦЕНКЕ ПОДАРКА, РЕАЛИЗАЦИИ (ВЫКУПЕ) И ЗАЧИСЛЕНИИ</w:t>
      </w:r>
    </w:p>
    <w:p w14:paraId="0F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1000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3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14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15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"https://login.consultant.ru/link/?req=doc&amp;base=RLAW077&amp;n=165937&amp;date=06.02.2024&amp;dst=100005&amp;field=134"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"https://login.consultant.ru/link/?req=doc&amp;base=RLAW077&amp;n=185874&amp;date=06.02.2024&amp;dst=100005&amp;field=134"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30.11.2022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"https://login.consultant.ru/link/?req=doc&amp;base=RLAW077&amp;n=199488&amp;date=06.02.2024&amp;dst=100005&amp;field=134"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139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1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8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В соответствии с федеральными законами от 2 марта 2007 года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"https://login.consultant.ru/link/?req=doc&amp;base=LAW&amp;n=451778&amp;date=06.02.2024&amp;dst=87&amp;field=134"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25-ФЗ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"О муниципальной службе в Российской Федерации" и от 25 декабря 2008 года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"https://login.consultant.ru/link/?req=doc&amp;base=LAW&amp;n=464894&amp;date=06.02.2024&amp;dst=221&amp;field=134"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273-ФЗ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"О противодействии коррупции",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"https://login.consultant.ru/link/?req=doc&amp;base=LAW&amp;n=443333&amp;date=06.02.2024"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постановлением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Правительства Российской Федерации от 9 января 2014 г. №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Ставропольская городская Дума решила:</w:t>
      </w:r>
    </w:p>
    <w:p w14:paraId="1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(преамбула 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"https://login.consultant.ru/link/?req=doc&amp;base=RLAW077&amp;n=165937&amp;date=06.02.2024&amp;dst=100009&amp;field=134"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1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1. Утвердить  о сообщении лицами, замещающими муниципальные должности и осуществляющими свои полномочия на постоянной основе,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согласно приложению.</w:t>
      </w:r>
    </w:p>
    <w:p w14:paraId="1C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решений Ставропольской городской Думы от 26.08.2020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"https://login.consultant.ru/link/?req=doc&amp;base=RLAW077&amp;n=165937&amp;date=06.02.2024&amp;dst=100011&amp;field=134"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480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, от 26.01.2022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"https://login.consultant.ru/link/?req=doc&amp;base=RLAW077&amp;n=185874&amp;date=06.02.2024&amp;dst=100008&amp;field=134"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48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>)</w:t>
      </w:r>
    </w:p>
    <w:p w14:paraId="1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E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2. Органам местного самоуправления города Ставрополя, отраслевым (функциональным) и территориальным органам администрации города Ставрополя, наделенным правом юридического лица (далее - органы администрации города Ставрополя):</w:t>
      </w:r>
    </w:p>
    <w:p w14:paraId="1F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а)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муниципальную должность города Ставрополя и осуществляющим свои полномочия на постоянной основе, муниципальным служащим города Ставрополя,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приему, хранению подарков и иные функции, предусмотренные ;</w:t>
      </w:r>
    </w:p>
    <w:p w14:paraId="2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решений Ставропольской городской Думы от 26.08.2020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"https://login.consultant.ru/link/?req=doc&amp;base=RLAW077&amp;n=165937&amp;date=06.02.2024&amp;dst=100012&amp;field=134"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480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, от 26.01.2022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"https://login.consultant.ru/link/?req=doc&amp;base=RLAW077&amp;n=185874&amp;date=06.02.2024&amp;dst=100009&amp;field=134"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№ 48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>)</w:t>
      </w:r>
    </w:p>
    <w:p w14:paraId="21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б) образовать комиссию по поступлению и выбытию активов.</w:t>
      </w:r>
    </w:p>
    <w:p w14:paraId="2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14:paraId="2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4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Глава города Ставрополя</w:t>
      </w:r>
    </w:p>
    <w:p w14:paraId="25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Г.С.КОЛЯГИН</w:t>
      </w:r>
    </w:p>
    <w:p w14:paraId="2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8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B000000">
      <w:pPr>
        <w:pStyle w:val="Style_1"/>
        <w:ind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2C000000">
      <w:pPr>
        <w:pStyle w:val="Style_1"/>
        <w:ind w:firstLine="709" w:left="0"/>
        <w:jc w:val="right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</w:t>
      </w:r>
    </w:p>
    <w:p w14:paraId="2D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решению</w:t>
      </w:r>
    </w:p>
    <w:p w14:paraId="2E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2F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17 ноября 2014 г. № 574</w:t>
      </w:r>
    </w:p>
    <w:p w14:paraId="3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31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bookmarkStart w:id="1" w:name="Par42"/>
      <w:bookmarkEnd w:id="1"/>
      <w:r>
        <w:rPr>
          <w:rFonts w:ascii=" Times New Roman" w:hAnsi=" Times New Roman"/>
          <w:sz w:val="24"/>
        </w:rPr>
        <w:t>ПОЛОЖЕНИЕ</w:t>
      </w:r>
    </w:p>
    <w:p w14:paraId="32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 СООБЩЕНИИ ЛИЦАМИ, ЗАМЕЩАЮЩИМИ МУНИЦИПАЛЬНЫЕ ДОЛЖНОСТИ</w:t>
      </w:r>
    </w:p>
    <w:p w14:paraId="33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И ОСУЩЕСТВЛЯЮЩИМИ СВОИ ПОЛНОМОЧИЯ НА ПОСТОЯННОЙ ОСНОВЕ,</w:t>
      </w:r>
    </w:p>
    <w:p w14:paraId="34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И МУНИЦИПАЛЬНЫМИ СЛУЖАЩИМИ ГОРОДА СТАВРОПОЛЯ О ПОЛУЧЕНИИ</w:t>
      </w:r>
    </w:p>
    <w:p w14:paraId="35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ПОДАРКА В СВЯЗИ С ПРОТОКОЛЬНЫМИ МЕРОПРИЯТИЯМИ, СЛУЖЕБНЫМИ</w:t>
      </w:r>
    </w:p>
    <w:p w14:paraId="36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 МЕРОПРИЯТИЯМИ, УЧАСТИЕ</w:t>
      </w:r>
    </w:p>
    <w:p w14:paraId="37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В КОТОРЫХ СВЯЗАНО С ИСПОЛНЕНИЕМ ИМИ СЛУЖЕБНЫХ (ДОЛЖНОСТНЫХ)</w:t>
      </w:r>
    </w:p>
    <w:p w14:paraId="38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 РЕАЛИЗАЦИИ (ВЫКУПЕ)</w:t>
      </w:r>
    </w:p>
    <w:p w14:paraId="39000000">
      <w:pPr>
        <w:pStyle w:val="Style_2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И ЗАЧИСЛЕНИИ СРЕДСТВ, ВЫРУЧЕННЫХ ОТ ЕГО РЕАЛИЗАЦИИ</w:t>
      </w:r>
    </w:p>
    <w:p w14:paraId="3A00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D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3E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3F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"https://login.consultant.ru/link/?req=doc&amp;base=RLAW077&amp;n=165937&amp;date=06.02.2024&amp;dst=100013&amp;field=134"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"https://login.consultant.ru/link/?req=doc&amp;base=RLAW077&amp;n=185874&amp;date=06.02.2024&amp;dst=100010&amp;field=134"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30.11.2022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"https://login.consultant.ru/link/?req=doc&amp;base=RLAW077&amp;n=199488&amp;date=06.02.2024&amp;dst=100005&amp;field=134"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139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41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1. Настоящее Положение о сообщении лицами, замещающими муниципальные должности и осуществляющими свои полномочия на постоянной основе,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города Ставрополя и осуществляющими свои полномочия на постоянной основе (далее - лица, замещающие муниципальные должности), муниципальными служащими города Ставрополя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4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(п. 1 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"https://login.consultant.ru/link/?req=doc&amp;base=RLAW077&amp;n=185874&amp;date=06.02.2024&amp;dst=100012&amp;field=134"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26.01.2022 № 48)</w:t>
      </w:r>
    </w:p>
    <w:p w14:paraId="44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5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2. Для целей настоящего Положения используются следующие понятия:</w:t>
      </w:r>
    </w:p>
    <w:p w14:paraId="4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14:paraId="4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8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"https://login.consultant.ru/link/?req=doc&amp;base=RLAW077&amp;n=165937&amp;date=06.02.2024&amp;dst=100018&amp;field=134"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4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4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(п. 3 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"https://login.consultant.ru/link/?req=doc&amp;base=RLAW077&amp;n=165937&amp;date=06.02.2024&amp;dst=100019&amp;field=134"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4C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города Ставрополя, отраслевой (функциональный) и территориальный орган администрации города Ставрополя, наделенный правом юридического лица (далее - орган администрации города Ставрополя), в котором указанные лица проходят муниципальную службу.</w:t>
      </w:r>
    </w:p>
    <w:p w14:paraId="4E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"https://login.consultant.ru/link/?req=doc&amp;base=RLAW077&amp;n=165937&amp;date=06.02.2024&amp;dst=100021&amp;field=134"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4F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5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2" w:name="Par65"/>
      <w:bookmarkEnd w:id="2"/>
      <w:r>
        <w:rPr>
          <w:rFonts w:ascii=" Times New Roman" w:hAnsi=" Times New Roman"/>
          <w:sz w:val="24"/>
        </w:rPr>
        <w:t>5.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 Ставрополя, органа администрации города Ставрополя, в котором лицо, замещающее муниципальную должность, муниципальный служащий проходят муниципальную службу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1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"https://login.consultant.ru/link/?req=doc&amp;base=RLAW077&amp;n=165937&amp;date=06.02.2024&amp;dst=100022&amp;field=134"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5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3" w:name="Par67"/>
      <w:bookmarkEnd w:id="3"/>
      <w:r>
        <w:rPr>
          <w:rFonts w:ascii=" Times New Roman" w:hAnsi=" Times New Roman"/>
          <w:sz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 невозможности подачи уведомления в сроки, указанные в  и 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14:paraId="54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55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 Ставрополя, органа администрации города Ставрополя, образованную в соответствии с законодательством Российской Федерации о бухгалтерском учете (далее - комиссия).</w:t>
      </w:r>
    </w:p>
    <w:p w14:paraId="5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5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4" w:name="Par70"/>
      <w:bookmarkEnd w:id="4"/>
      <w:r>
        <w:rPr>
          <w:rFonts w:ascii=" Times New Roman" w:hAnsi=" Times New Roman"/>
          <w:sz w:val="24"/>
        </w:rPr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 приема-передачи по форме согласно приложению 2 к настоящему Положению не позднее 5 рабочих дней со дня регистрации уведомления в соответствующем журнале регистрации уведомлений.</w:t>
      </w:r>
    </w:p>
    <w:p w14:paraId="58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"https://login.consultant.ru/link/?req=doc&amp;base=RLAW077&amp;n=185874&amp;date=06.02.2024&amp;dst=100014&amp;field=134"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26.01.2022 № 48)</w:t>
      </w:r>
    </w:p>
    <w:p w14:paraId="5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регистрации уведомлений оформляется по форме согласно приложению 3 к настоящему Положению.</w:t>
      </w:r>
    </w:p>
    <w:p w14:paraId="5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5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 настоящего Положения.</w:t>
      </w:r>
    </w:p>
    <w:p w14:paraId="5C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"https://login.consultant.ru/link/?req=doc&amp;base=RLAW077&amp;n=185874&amp;date=06.02.2024&amp;dst=100015&amp;field=134"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26.01.2022 № 48)</w:t>
      </w:r>
    </w:p>
    <w:p w14:paraId="5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5E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получивший подарок.</w:t>
      </w:r>
    </w:p>
    <w:p w14:paraId="5F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рублей, по  возврата подарка по форме согласно приложению 4 к настоящему Положению в течение 3 рабочих дней со дня определения стоимости подарка комиссией.</w:t>
      </w:r>
    </w:p>
    <w:p w14:paraId="61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11. Уполномоченное структурное подразделение обеспечивает включение принятого к бухгалтерскому учету подарка, стоимость которого превышает 3 тыс. рублей, в реестр муниципального имущества города Ставрополя в установленном порядке.</w:t>
      </w:r>
    </w:p>
    <w:p w14:paraId="6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4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5" w:name="Par78"/>
      <w:bookmarkEnd w:id="5"/>
      <w:r>
        <w:rPr>
          <w:rFonts w:ascii=" Times New Roman" w:hAnsi=" Times New Roman"/>
          <w:sz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 по форме согласно приложению 5 к настоящему Положению не позднее 2 месяцев со дня сдачи подарка.</w:t>
      </w:r>
    </w:p>
    <w:p w14:paraId="65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6" w:name="Par79"/>
      <w:bookmarkEnd w:id="6"/>
      <w:r>
        <w:rPr>
          <w:rFonts w:ascii=" Times New Roman" w:hAnsi=" Times New Roman"/>
          <w:sz w:val="24"/>
        </w:rPr>
        <w:t>13. Уполномоченное структурное подразделение в течение 3 месяцев со дня поступления заявления, указанного в 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14:paraId="6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13.1  В  случае если в отношении подарка, изготовленного из драгоценных металлов  и  (или)  драгоценных  камней,  не  поступило  от лиц, замещающих муниципальные  должности,  муниципальных  служащих  заявление,  указанное в   настоящего  Положения,  либо  в  случае отказа указанных лиц от выкупа  такого  подарка  подарок,  изготовленный  из драгоценных металлов и (или)  драгоценных  камней,  подлежит  передаче  уполномоченным структурным подразделением   в   федеральное   казенное   учреждение   "Государственное учреждение  по  формированию  Государственного фонда драгоценных металлов и драгоценных  камней Российской Федерации, хранению, отпуску и использованию драгоценных  металлов и драгоценных камней (Гохран России) при Министерстве финансов  Российской  Федерации"  для  зачисления  в  Государственный  фонд драгоценных металлов и драгоценных камней Российской Федерации. (п. 13.1 введен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"https://login.consultant.ru/link/?req=doc&amp;base=RLAW077&amp;n=165937&amp;date=06.02.2024&amp;dst=100023&amp;field=134"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решением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26.08.2020 № 480)</w:t>
      </w:r>
    </w:p>
    <w:p w14:paraId="68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14. Подарок, в отношении которого не поступило заявление, указанное в  настоящего Положения, за исключением подарка, изготовленного из драгоценных металлов и (или) драгоценных камней, может использоваться органами местного самоуправления города Ставрополя, органами администрации города Ставрополя с учетом заключения комиссии о целесообразности использования подарка для обеспечения его деятельности.</w:t>
      </w:r>
    </w:p>
    <w:p w14:paraId="6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"https://login.consultant.ru/link/?req=doc&amp;base=RLAW077&amp;n=199488&amp;date=06.02.2024&amp;dst=100005&amp;field=134"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30.11.2022 № 139)</w:t>
      </w:r>
    </w:p>
    <w:p w14:paraId="6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C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7" w:name="Par96"/>
      <w:bookmarkEnd w:id="7"/>
      <w:r>
        <w:rPr>
          <w:rFonts w:ascii=" Times New Roman" w:hAnsi=" Times New Roman"/>
          <w:sz w:val="24"/>
        </w:rPr>
        <w:t>15. В случае нецелесообразности использования подарка руководителями органов местного самоуправления города Ставрополя, органов администрации города Ставрополя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14:paraId="6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E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16. Оценка стоимости подарка для реализации (выкупа), предусмотренная  и  настоящего Положения, осуществляется субъектами оценочной деятельности в соответствии с Федеральным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"https://login.consultant.ru/link/?req=doc&amp;base=LAW&amp;n=449586&amp;date=06.02.2024"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законом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"Об оценочной деятельности в Российской Федерации".</w:t>
      </w:r>
    </w:p>
    <w:p w14:paraId="6F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17. В случае если подарок не выкуплен или не реализован, руководителем органа местного самоуправления города Ставрополя, органа администрации города Ставрополя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1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18. Средства, вырученные от реализации (выкупа) подарка, зачисляются в доход бюджета города Ставрополя в порядке, установленном бюджетным законодательством Российской Федерации.</w:t>
      </w:r>
    </w:p>
    <w:p w14:paraId="7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4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5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7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78000000">
      <w:pPr>
        <w:pStyle w:val="Style_1"/>
        <w:ind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79000000">
      <w:pPr>
        <w:pStyle w:val="Style_1"/>
        <w:ind w:firstLine="709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1</w:t>
      </w:r>
    </w:p>
    <w:p w14:paraId="7A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Положению о сообщении лицами,</w:t>
      </w:r>
    </w:p>
    <w:p w14:paraId="7B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замещающими муниципальные и осуществляющими</w:t>
      </w:r>
    </w:p>
    <w:p w14:paraId="7C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свои полномочия на постоянной основе</w:t>
      </w:r>
    </w:p>
    <w:p w14:paraId="7D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должности, и муниципальными служащими города</w:t>
      </w:r>
    </w:p>
    <w:p w14:paraId="7E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</w:t>
      </w:r>
    </w:p>
    <w:p w14:paraId="7F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</w:t>
      </w:r>
    </w:p>
    <w:p w14:paraId="80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</w:t>
      </w:r>
    </w:p>
    <w:p w14:paraId="81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участие в которых связано</w:t>
      </w:r>
    </w:p>
    <w:p w14:paraId="82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</w:t>
      </w:r>
    </w:p>
    <w:p w14:paraId="83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</w:t>
      </w:r>
    </w:p>
    <w:p w14:paraId="84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реализации (выкупе) и зачислении</w:t>
      </w:r>
    </w:p>
    <w:p w14:paraId="85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8600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9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8A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8B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"https://login.consultant.ru/link/?req=doc&amp;base=RLAW077&amp;n=165937&amp;date=06.02.2024&amp;dst=100025&amp;field=134"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"https://login.consultant.ru/link/?req=doc&amp;base=RLAW077&amp;n=185874&amp;date=06.02.2024&amp;dst=100016&amp;field=134"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8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E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bookmarkStart w:id="8" w:name="Par122"/>
      <w:bookmarkEnd w:id="8"/>
      <w:r>
        <w:rPr>
          <w:rFonts w:ascii=" Times New Roman" w:hAnsi=" Times New Roman"/>
          <w:sz w:val="24"/>
        </w:rPr>
        <w:t xml:space="preserve">                                УВЕДОМЛЕНИЕ</w:t>
      </w:r>
    </w:p>
    <w:p w14:paraId="8F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о получении подарка</w:t>
      </w:r>
    </w:p>
    <w:p w14:paraId="90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91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__________________________________________</w:t>
      </w:r>
    </w:p>
    <w:p w14:paraId="92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(наименование уполномоченного</w:t>
      </w:r>
    </w:p>
    <w:p w14:paraId="93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структурного подразделения органа местного</w:t>
      </w:r>
    </w:p>
    <w:p w14:paraId="94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__________________________________________</w:t>
      </w:r>
    </w:p>
    <w:p w14:paraId="95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самоуправления города Ставрополя,</w:t>
      </w:r>
    </w:p>
    <w:p w14:paraId="96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органа администрации города Ставрополя)</w:t>
      </w:r>
    </w:p>
    <w:p w14:paraId="97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__________________________________________</w:t>
      </w:r>
    </w:p>
    <w:p w14:paraId="98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от _______________________________________</w:t>
      </w:r>
    </w:p>
    <w:p w14:paraId="99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 (Ф.И.О., занимаемая должность)</w:t>
      </w:r>
    </w:p>
    <w:p w14:paraId="9A00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__________________________________________</w:t>
      </w:r>
    </w:p>
    <w:p w14:paraId="9B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</w:p>
    <w:p w14:paraId="9C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Извещаю о получении ___________________________________________________</w:t>
      </w:r>
    </w:p>
    <w:p w14:paraId="9D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(дата получения)</w:t>
      </w:r>
    </w:p>
    <w:p w14:paraId="9E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подарка(ов) на ____________________________________________________________</w:t>
      </w:r>
    </w:p>
    <w:p w14:paraId="9F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(наименование протокольного мероприятия, другого</w:t>
      </w:r>
    </w:p>
    <w:p w14:paraId="A0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___________________________________________________________________________</w:t>
      </w:r>
    </w:p>
    <w:p w14:paraId="A1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официального мероприятия, место и дата проведения, место назначения</w:t>
      </w:r>
    </w:p>
    <w:p w14:paraId="A2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служебной командировки и срок пребывания в ней)</w:t>
      </w:r>
    </w:p>
    <w:p w14:paraId="A3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tbl>
      <w:tblPr>
        <w:tblStyle w:val="Style_3"/>
        <w:tblInd w:type="dxa" w:w="92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0"/>
        <w:gridCol w:w="2020"/>
        <w:gridCol w:w="2656"/>
        <w:gridCol w:w="1732"/>
        <w:gridCol w:w="1732"/>
      </w:tblGrid>
      <w:tr>
        <w:trPr>
          <w:trHeight w:hRule="atLeast" w:val="245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>№ п/п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1"/>
              <w:ind w:firstLine="0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>Наименование подарка</w:t>
            </w: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pStyle w:val="Style_1"/>
              <w:ind w:firstLine="0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>Характеристика подарка, его описание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1"/>
              <w:ind w:firstLine="0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>Количество предметов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pStyle w:val="Style_1"/>
              <w:ind w:firstLine="0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 xml:space="preserve">Стоимость в рублях </w:t>
            </w:r>
          </w:p>
        </w:tc>
      </w:tr>
      <w:tr>
        <w:trPr>
          <w:trHeight w:hRule="atLeast" w:val="245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</w:tr>
      <w:tr>
        <w:trPr>
          <w:trHeight w:hRule="atLeast" w:val="245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</w:tr>
      <w:tr>
        <w:trPr>
          <w:trHeight w:hRule="atLeast" w:val="245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2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</w:tr>
      <w:tr>
        <w:trPr>
          <w:trHeight w:hRule="atLeast" w:val="245"/>
        </w:trPr>
        <w:tc>
          <w:tcPr>
            <w:tcW w:type="dxa" w:w="53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  <w:r>
              <w:rPr>
                <w:rFonts w:ascii=" Times New Roman" w:hAnsi=" Times New Roman"/>
                <w:sz w:val="22"/>
              </w:rPr>
              <w:t>Итого: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pStyle w:val="Style_1"/>
              <w:ind w:firstLine="709" w:left="0"/>
              <w:rPr>
                <w:rFonts w:ascii=" Times New Roman" w:hAnsi=" Times New Roman"/>
                <w:sz w:val="22"/>
              </w:rPr>
            </w:pPr>
          </w:p>
        </w:tc>
      </w:tr>
    </w:tbl>
    <w:p w14:paraId="B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BC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Приложение: ___________________________________________ на ____ листах.</w:t>
      </w:r>
    </w:p>
    <w:p w14:paraId="BD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(наименование документа)</w:t>
      </w:r>
    </w:p>
    <w:p w14:paraId="BE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BF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Лицо, представившее</w:t>
      </w:r>
    </w:p>
    <w:p w14:paraId="C0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уведомление         _________ _____________________ "___" _________ 20__ г.</w:t>
      </w:r>
    </w:p>
    <w:p w14:paraId="C1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(подпись) (расшифровка подписи)</w:t>
      </w:r>
    </w:p>
    <w:p w14:paraId="C2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C3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Лицо, принявшее</w:t>
      </w:r>
    </w:p>
    <w:p w14:paraId="C4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уведомление         _________ _____________________ "___" _________ 20__ г.</w:t>
      </w:r>
    </w:p>
    <w:p w14:paraId="C5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(подпись) (расшифровка подписи)</w:t>
      </w:r>
    </w:p>
    <w:p w14:paraId="C6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C7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Регистрационный номер в журнале регистрации уведомлений __________</w:t>
      </w:r>
    </w:p>
    <w:p w14:paraId="C8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"___" __________ 20__ г.</w:t>
      </w:r>
    </w:p>
    <w:p w14:paraId="C9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CA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--------------------------------</w:t>
      </w:r>
    </w:p>
    <w:p w14:paraId="CB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9" w:name="Par183"/>
      <w:bookmarkEnd w:id="9"/>
      <w:r>
        <w:rPr>
          <w:rFonts w:ascii=" Times New Roman" w:hAnsi=" Times New Roman"/>
          <w:sz w:val="24"/>
        </w:rPr>
        <w:t>&lt;*&gt; Заполняется при наличии документов, подтверждающих стоимость подарка.</w:t>
      </w:r>
    </w:p>
    <w:p w14:paraId="CC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CD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CE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CF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D0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D1000000">
      <w:pPr>
        <w:pStyle w:val="Style_1"/>
        <w:ind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D2000000">
      <w:pPr>
        <w:pStyle w:val="Style_1"/>
        <w:ind w:firstLine="709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2</w:t>
      </w:r>
    </w:p>
    <w:p w14:paraId="D3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Положению о сообщении лицами,</w:t>
      </w:r>
    </w:p>
    <w:p w14:paraId="D4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замещающими муниципальные и осуществляющими</w:t>
      </w:r>
    </w:p>
    <w:p w14:paraId="D5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свои полномочия на постоянной основе</w:t>
      </w:r>
    </w:p>
    <w:p w14:paraId="D6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должности, и муниципальными служащими города</w:t>
      </w:r>
    </w:p>
    <w:p w14:paraId="D7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</w:t>
      </w:r>
    </w:p>
    <w:p w14:paraId="D8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</w:t>
      </w:r>
    </w:p>
    <w:p w14:paraId="D9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</w:t>
      </w:r>
    </w:p>
    <w:p w14:paraId="DA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участие в которых связано</w:t>
      </w:r>
    </w:p>
    <w:p w14:paraId="DB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</w:t>
      </w:r>
    </w:p>
    <w:p w14:paraId="DC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</w:t>
      </w:r>
    </w:p>
    <w:p w14:paraId="DD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реализации (выкупе) и зачислении</w:t>
      </w:r>
    </w:p>
    <w:p w14:paraId="DE00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DF00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0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100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E2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E3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E4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"https://login.consultant.ru/link/?req=doc&amp;base=RLAW077&amp;n=165937&amp;date=06.02.2024&amp;dst=100026&amp;field=134"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"https://login.consultant.ru/link/?req=doc&amp;base=RLAW077&amp;n=185874&amp;date=06.02.2024&amp;dst=100017&amp;field=134"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500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E6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E7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bookmarkStart w:id="10" w:name="Par206"/>
      <w:bookmarkEnd w:id="10"/>
      <w:r>
        <w:rPr>
          <w:rFonts w:ascii=" Times New Roman" w:hAnsi=" Times New Roman"/>
          <w:sz w:val="24"/>
        </w:rPr>
        <w:t xml:space="preserve">                                    АКТ</w:t>
      </w:r>
    </w:p>
    <w:p w14:paraId="E8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№ __________ от "___" __________ 20__ г.</w:t>
      </w:r>
    </w:p>
    <w:p w14:paraId="E900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приема-передачи подарка</w:t>
      </w:r>
    </w:p>
    <w:p w14:paraId="EA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EB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</w:t>
      </w:r>
    </w:p>
    <w:p w14:paraId="EC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Мы, нижеподписавшиеся, составили настоящий акт о том, что</w:t>
      </w:r>
    </w:p>
    <w:p w14:paraId="ED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___________________________________________________________________________</w:t>
      </w:r>
    </w:p>
    <w:p w14:paraId="EE000000">
      <w:pPr>
        <w:pStyle w:val="Style_4"/>
        <w:ind w:firstLine="709" w:left="0"/>
        <w:jc w:val="both"/>
        <w:rPr>
          <w:rFonts w:ascii=" Times New Roman" w:hAnsi=" Times New Roman"/>
        </w:rPr>
      </w:pPr>
      <w:r>
        <w:rPr>
          <w:rFonts w:ascii=" Times New Roman" w:hAnsi=" Times New Roman"/>
          <w:sz w:val="24"/>
        </w:rPr>
        <w:t xml:space="preserve">                  </w:t>
      </w:r>
      <w:r>
        <w:rPr>
          <w:rFonts w:ascii=" Times New Roman" w:hAnsi=" Times New Roman"/>
        </w:rPr>
        <w:t xml:space="preserve"> (Ф.И.О., должность сдающего подарок)</w:t>
      </w:r>
    </w:p>
    <w:p w14:paraId="EF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сдал, а материально ответственное лицо ____________________________________</w:t>
      </w:r>
    </w:p>
    <w:p w14:paraId="F0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(</w:t>
      </w:r>
      <w:r>
        <w:rPr>
          <w:rFonts w:ascii=" Times New Roman" w:hAnsi=" Times New Roman"/>
        </w:rPr>
        <w:t>Ф.И.О., должность принимающего подарок)</w:t>
      </w:r>
    </w:p>
    <w:p w14:paraId="F100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принял на ответственное хранение следующие подарки:</w:t>
      </w:r>
    </w:p>
    <w:p w14:paraId="F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1984"/>
        <w:gridCol w:w="2551"/>
        <w:gridCol w:w="1701"/>
        <w:gridCol w:w="1984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п/п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Наименование подарка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Характеристика подарка, его описание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Количество предметов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 xml:space="preserve">Стоимость в рублях 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5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Итого: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</w:tbl>
    <w:p w14:paraId="05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06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Принял на хранение                          Сдал на хранение</w:t>
      </w:r>
    </w:p>
    <w:p w14:paraId="07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08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 _____________________             _________ _____________________</w:t>
      </w:r>
    </w:p>
    <w:p w14:paraId="09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</w:rPr>
        <w:t xml:space="preserve">     (подпись) (расшифровка подписи)                              (подпись) (расшифровка подписи)</w:t>
      </w:r>
    </w:p>
    <w:p w14:paraId="0A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0B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"___" __________ 20__ г.                    "___" __________ 20__ г.</w:t>
      </w:r>
    </w:p>
    <w:p w14:paraId="0C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0D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--------------------------------</w:t>
      </w:r>
    </w:p>
    <w:p w14:paraId="0E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  <w:bookmarkStart w:id="11" w:name="Par244"/>
      <w:bookmarkEnd w:id="11"/>
      <w:r>
        <w:rPr>
          <w:rFonts w:ascii=" Times New Roman" w:hAnsi=" Times New Roman"/>
          <w:sz w:val="24"/>
        </w:rPr>
        <w:t>&lt;*&gt; Заполняется при наличии документов, подтверждающих стоимость подарка.</w:t>
      </w:r>
    </w:p>
    <w:p w14:paraId="0F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0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1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2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3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14010000">
      <w:pPr>
        <w:pStyle w:val="Style_1"/>
        <w:ind w:firstLine="709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3</w:t>
      </w:r>
    </w:p>
    <w:p w14:paraId="15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Положению о сообщении лицами,</w:t>
      </w:r>
    </w:p>
    <w:p w14:paraId="16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замещающими муниципальные и осуществляющими</w:t>
      </w:r>
    </w:p>
    <w:p w14:paraId="17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свои полномочия на постоянной основе</w:t>
      </w:r>
    </w:p>
    <w:p w14:paraId="18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должности, и муниципальными служащими города</w:t>
      </w:r>
    </w:p>
    <w:p w14:paraId="19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</w:t>
      </w:r>
    </w:p>
    <w:p w14:paraId="1A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</w:t>
      </w:r>
    </w:p>
    <w:p w14:paraId="1B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</w:t>
      </w:r>
    </w:p>
    <w:p w14:paraId="1C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участие в которых связано</w:t>
      </w:r>
    </w:p>
    <w:p w14:paraId="1D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</w:t>
      </w:r>
    </w:p>
    <w:p w14:paraId="1E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</w:t>
      </w:r>
    </w:p>
    <w:p w14:paraId="1F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реализации (выкупе) и зачислении</w:t>
      </w:r>
    </w:p>
    <w:p w14:paraId="20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2101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4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25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26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"https://login.consultant.ru/link/?req=doc&amp;base=RLAW077&amp;n=165937&amp;date=06.02.2024&amp;dst=100027&amp;field=134"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"https://login.consultant.ru/link/?req=doc&amp;base=RLAW077&amp;n=185874&amp;date=06.02.2024&amp;dst=100018&amp;field=134"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28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2901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bookmarkStart w:id="12" w:name="Par267"/>
      <w:bookmarkEnd w:id="12"/>
      <w:r>
        <w:rPr>
          <w:rFonts w:ascii=" Times New Roman" w:hAnsi=" Times New Roman"/>
          <w:sz w:val="24"/>
        </w:rPr>
        <w:t>ЖУРНАЛ</w:t>
      </w:r>
    </w:p>
    <w:p w14:paraId="2A01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регистрации уведомлений о получении подарков в связи</w:t>
      </w:r>
    </w:p>
    <w:p w14:paraId="2B01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 командировками</w:t>
      </w:r>
    </w:p>
    <w:p w14:paraId="2C01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и другими официальными мероприятиями, участие в которых</w:t>
      </w:r>
    </w:p>
    <w:p w14:paraId="2D01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связано с исполнением служебных (должностных) обязанностей</w:t>
      </w:r>
    </w:p>
    <w:p w14:paraId="2E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6"/>
        <w:gridCol w:w="1474"/>
        <w:gridCol w:w="1587"/>
        <w:gridCol w:w="2211"/>
        <w:gridCol w:w="1757"/>
        <w:gridCol w:w="1985"/>
      </w:tblGrid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№п/п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Дата регистрации уведомления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Присвоенный регистрационный номер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Ф.И.О., должность лица, подавшего уведомление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Ф.И.О., должность лица, принявшего уведомление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Подпись лица, принявшего уведомление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1"/>
              <w:ind w:firstLine="709" w:left="0"/>
              <w:jc w:val="center"/>
              <w:rPr>
                <w:rFonts w:ascii=" Times New Roman" w:hAnsi=" Times New Roman"/>
              </w:rPr>
            </w:pPr>
          </w:p>
        </w:tc>
      </w:tr>
    </w:tbl>
    <w:p w14:paraId="47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8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9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A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B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4C010000">
      <w:pPr>
        <w:pStyle w:val="Style_1"/>
        <w:ind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4D010000">
      <w:pPr>
        <w:pStyle w:val="Style_1"/>
        <w:ind w:firstLine="709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4</w:t>
      </w:r>
    </w:p>
    <w:p w14:paraId="4E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Положению о сообщении лицами,</w:t>
      </w:r>
    </w:p>
    <w:p w14:paraId="4F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замещающими муниципальные и осуществляющими</w:t>
      </w:r>
    </w:p>
    <w:p w14:paraId="50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свои полномочия на постоянной основе</w:t>
      </w:r>
    </w:p>
    <w:p w14:paraId="51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должности, и муниципальными служащими города</w:t>
      </w:r>
    </w:p>
    <w:p w14:paraId="52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</w:t>
      </w:r>
    </w:p>
    <w:p w14:paraId="53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</w:t>
      </w:r>
    </w:p>
    <w:p w14:paraId="54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</w:t>
      </w:r>
    </w:p>
    <w:p w14:paraId="55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участие в которых связано</w:t>
      </w:r>
    </w:p>
    <w:p w14:paraId="56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</w:t>
      </w:r>
    </w:p>
    <w:p w14:paraId="57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</w:t>
      </w:r>
    </w:p>
    <w:p w14:paraId="58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реализации (выкупе) и зачислении</w:t>
      </w:r>
    </w:p>
    <w:p w14:paraId="59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5A01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D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5E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5F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"https://login.consultant.ru/link/?req=doc&amp;base=RLAW077&amp;n=165937&amp;date=06.02.2024&amp;dst=100037&amp;field=134"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"https://login.consultant.ru/link/?req=doc&amp;base=RLAW077&amp;n=185874&amp;date=06.02.2024&amp;dst=100019&amp;field=134"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61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62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bookmarkStart w:id="13" w:name="Par319"/>
      <w:bookmarkEnd w:id="13"/>
      <w:r>
        <w:rPr>
          <w:rFonts w:ascii=" Times New Roman" w:hAnsi=" Times New Roman"/>
          <w:sz w:val="24"/>
        </w:rPr>
        <w:t xml:space="preserve">                                    АКТ</w:t>
      </w:r>
    </w:p>
    <w:p w14:paraId="63010000">
      <w:pPr>
        <w:pStyle w:val="Style_4"/>
        <w:ind w:firstLine="709" w:left="0"/>
        <w:jc w:val="center"/>
      </w:pPr>
      <w:r>
        <w:rPr>
          <w:rFonts w:ascii=" Times New Roman" w:hAnsi=" Times New Roman"/>
          <w:sz w:val="24"/>
        </w:rPr>
        <w:t xml:space="preserve">  возврата подарка</w:t>
      </w:r>
    </w:p>
    <w:p w14:paraId="64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№ __________ от "___" __________ 20__ г.</w:t>
      </w:r>
    </w:p>
    <w:p w14:paraId="65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</w:p>
    <w:p w14:paraId="66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</w:t>
      </w:r>
    </w:p>
    <w:p w14:paraId="67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Материально ответственное лицо ________________________________________</w:t>
      </w:r>
    </w:p>
    <w:p w14:paraId="68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      (Ф.И.О., должность)</w:t>
      </w:r>
    </w:p>
    <w:p w14:paraId="69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возвращает   лицу,   замещающему  муниципальную  должность,  муниципальному</w:t>
      </w:r>
    </w:p>
    <w:p w14:paraId="6A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служащему _________________________________________________________________</w:t>
      </w:r>
    </w:p>
    <w:p w14:paraId="6B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___________________________________________________________________________</w:t>
      </w:r>
    </w:p>
    <w:p w14:paraId="6C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(Ф.И.О., должность)</w:t>
      </w:r>
    </w:p>
    <w:p w14:paraId="6D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подарок(ки),  переданный(ые)  по акту приема-передачи № __________ от "___"</w:t>
      </w:r>
    </w:p>
    <w:p w14:paraId="6E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 20__ г.:</w:t>
      </w:r>
    </w:p>
    <w:p w14:paraId="6F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tbl>
      <w:tblPr>
        <w:tblStyle w:val="Style_3"/>
        <w:tblInd w:type="dxa" w:w="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9"/>
        <w:gridCol w:w="3402"/>
        <w:gridCol w:w="3260"/>
        <w:gridCol w:w="2126"/>
      </w:tblGrid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п/п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Наименование подарка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 xml:space="preserve">Характеристика подарка, </w:t>
            </w:r>
          </w:p>
          <w:p w14:paraId="73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его описание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Количество предметов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72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Итого: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1"/>
              <w:ind w:firstLine="709" w:left="0"/>
              <w:rPr>
                <w:rFonts w:ascii=" Times New Roman" w:hAnsi=" Times New Roman"/>
                <w:sz w:val="24"/>
              </w:rPr>
            </w:pPr>
          </w:p>
        </w:tc>
      </w:tr>
    </w:tbl>
    <w:p w14:paraId="7F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0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Выдал                                      </w:t>
      </w:r>
      <w:r>
        <w:rPr>
          <w:rFonts w:ascii=" Times New Roman" w:hAnsi=" Times New Roman"/>
          <w:sz w:val="24"/>
        </w:rPr>
        <w:tab/>
      </w:r>
      <w:r>
        <w:rPr>
          <w:rFonts w:ascii=" Times New Roman" w:hAnsi=" Times New Roman"/>
          <w:sz w:val="24"/>
        </w:rPr>
        <w:tab/>
      </w:r>
      <w:r>
        <w:rPr>
          <w:rFonts w:ascii=" Times New Roman" w:hAnsi=" Times New Roman"/>
          <w:sz w:val="24"/>
        </w:rPr>
        <w:t xml:space="preserve"> Принял</w:t>
      </w:r>
    </w:p>
    <w:p w14:paraId="81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82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 _____________________             _________ _____________________</w:t>
      </w:r>
    </w:p>
    <w:p w14:paraId="83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(подпись) (расшифровка подписи)             (подпись) (расшифровка подписи)</w:t>
      </w:r>
    </w:p>
    <w:p w14:paraId="84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85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"___" __________ 20__ г.                    "___" __________ 20__ г.</w:t>
      </w:r>
    </w:p>
    <w:p w14:paraId="86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7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8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9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A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8B010000">
      <w:pPr>
        <w:pStyle w:val="Style_1"/>
        <w:ind w:firstLine="709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5</w:t>
      </w:r>
    </w:p>
    <w:p w14:paraId="8C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Положению о сообщении лицами,</w:t>
      </w:r>
    </w:p>
    <w:p w14:paraId="8D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замещающими муниципальные и осуществляющими</w:t>
      </w:r>
    </w:p>
    <w:p w14:paraId="8E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свои полномочия на постоянной основе</w:t>
      </w:r>
    </w:p>
    <w:p w14:paraId="8F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должности, и муниципальными служащими города</w:t>
      </w:r>
    </w:p>
    <w:p w14:paraId="90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подарка в связи</w:t>
      </w:r>
    </w:p>
    <w:p w14:paraId="91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протокольными мероприятиями, служебными</w:t>
      </w:r>
    </w:p>
    <w:p w14:paraId="92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командировками и другими официальными</w:t>
      </w:r>
    </w:p>
    <w:p w14:paraId="93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мероприятиями, участие в которых связано</w:t>
      </w:r>
    </w:p>
    <w:p w14:paraId="94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 исполнением ими служебных (должностных)</w:t>
      </w:r>
    </w:p>
    <w:p w14:paraId="95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обязанностей, сдаче и оценке подарка,</w:t>
      </w:r>
    </w:p>
    <w:p w14:paraId="96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реализации (выкупе) и зачислении</w:t>
      </w:r>
    </w:p>
    <w:p w14:paraId="97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средств, вырученных от его реализации</w:t>
      </w:r>
    </w:p>
    <w:p w14:paraId="98010000">
      <w:pPr>
        <w:pStyle w:val="Style_1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9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A010000">
            <w:pPr>
              <w:pStyle w:val="Style_1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9B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9C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(в ред. решений Ставропольской городской Думы</w:t>
            </w:r>
          </w:p>
          <w:p w14:paraId="9D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от 26.08.2020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"https://login.consultant.ru/link/?req=doc&amp;base=RLAW077&amp;n=165937&amp;date=06.02.2024&amp;dst=100038&amp;field=134"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480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, от 26.01.2022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"https://login.consultant.ru/link/?req=doc&amp;base=RLAW077&amp;n=185874&amp;date=06.02.2024&amp;dst=100020&amp;field=134"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№ 48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9F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______________________________________</w:t>
      </w:r>
    </w:p>
    <w:p w14:paraId="A0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(наименование представителя нанимателя</w:t>
      </w:r>
    </w:p>
    <w:p w14:paraId="A1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______________________________________</w:t>
      </w:r>
    </w:p>
    <w:p w14:paraId="A2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         (работодателя))</w:t>
      </w:r>
    </w:p>
    <w:p w14:paraId="A3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от ___________________________________</w:t>
      </w:r>
    </w:p>
    <w:p w14:paraId="A4010000">
      <w:pPr>
        <w:pStyle w:val="Style_4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       (Ф.И.О., занимаемая должность)</w:t>
      </w:r>
    </w:p>
    <w:p w14:paraId="A5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A6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bookmarkStart w:id="14" w:name="Par382"/>
      <w:bookmarkEnd w:id="14"/>
      <w:r>
        <w:rPr>
          <w:rFonts w:ascii=" Times New Roman" w:hAnsi=" Times New Roman"/>
          <w:sz w:val="24"/>
        </w:rPr>
        <w:t xml:space="preserve">                                 заявление</w:t>
      </w:r>
    </w:p>
    <w:p w14:paraId="A7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A8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Прошу дать разрешение на выкуп полученного(ых) мной на ________________</w:t>
      </w:r>
    </w:p>
    <w:p w14:paraId="A9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___________________________________________________________________________</w:t>
      </w:r>
    </w:p>
    <w:p w14:paraId="AA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(наименование протокольного мероприятия, служебной</w:t>
      </w:r>
    </w:p>
    <w:p w14:paraId="AB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командировки, другого официального мероприятия,</w:t>
      </w:r>
    </w:p>
    <w:p w14:paraId="AC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___________________________________________________________________________</w:t>
      </w:r>
    </w:p>
    <w:p w14:paraId="AD010000">
      <w:pPr>
        <w:pStyle w:val="Style_4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место и дата проведения)</w:t>
      </w:r>
    </w:p>
    <w:p w14:paraId="AE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подарка(ов):</w:t>
      </w:r>
    </w:p>
    <w:p w14:paraId="AF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tbl>
      <w:tblPr>
        <w:tblStyle w:val="Style_3"/>
        <w:tblInd w:type="dxa" w:w="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1"/>
        <w:gridCol w:w="3118"/>
        <w:gridCol w:w="2835"/>
        <w:gridCol w:w="2835"/>
      </w:tblGrid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Наименование подарка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Характеристика подарка, его описание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pStyle w:val="Style_1"/>
              <w:ind w:firstLine="0" w:left="0"/>
              <w:jc w:val="center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Количество предметов</w:t>
            </w:r>
          </w:p>
        </w:tc>
      </w:tr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</w:tr>
      <w:tr>
        <w:tc>
          <w:tcPr>
            <w:tcW w:type="dxa" w:w="66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1"/>
              <w:ind w:firstLine="0" w:left="0"/>
              <w:rPr>
                <w:rFonts w:ascii=" Times New Roman" w:hAnsi=" Times New Roman"/>
                <w:sz w:val="24"/>
              </w:rPr>
            </w:pPr>
            <w:r>
              <w:rPr>
                <w:rFonts w:ascii=" Times New Roman" w:hAnsi=" Times New Roman"/>
                <w:sz w:val="24"/>
              </w:rPr>
              <w:t>Итого: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1"/>
              <w:ind w:firstLine="709" w:left="0"/>
              <w:jc w:val="center"/>
              <w:rPr>
                <w:rFonts w:ascii=" Times New Roman" w:hAnsi=" Times New Roman"/>
                <w:sz w:val="24"/>
              </w:rPr>
            </w:pPr>
          </w:p>
        </w:tc>
      </w:tr>
    </w:tbl>
    <w:p w14:paraId="BE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BF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 _____________________</w:t>
      </w:r>
    </w:p>
    <w:p w14:paraId="C0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(подпись) (расшифровка подписи)</w:t>
      </w:r>
    </w:p>
    <w:p w14:paraId="C1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C2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"___" __________ 20__ г.</w:t>
      </w:r>
    </w:p>
    <w:p w14:paraId="C3010000">
      <w:pPr>
        <w:pStyle w:val="Style_4"/>
        <w:ind w:firstLine="709" w:left="0"/>
        <w:jc w:val="both"/>
        <w:rPr>
          <w:rFonts w:ascii=" Times New Roman" w:hAnsi=" Times New Roman"/>
          <w:sz w:val="24"/>
        </w:rPr>
      </w:pPr>
    </w:p>
    <w:p w14:paraId="C4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Управляющий делами</w:t>
      </w:r>
    </w:p>
    <w:p w14:paraId="C5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C6010000">
      <w:pPr>
        <w:pStyle w:val="Style_1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Е.Н. АЛАДИН</w:t>
      </w:r>
    </w:p>
    <w:p w14:paraId="C701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sectPr>
      <w:type w:val="nextPage"/>
      <w:pgSz w:h="16838" w:orient="portrait" w:w="11906"/>
      <w:pgMar w:bottom="1134" w:footer="0" w:gutter="0" w:header="0" w:left="1134" w:right="56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footer"/>
    <w:basedOn w:val="Style_5"/>
    <w:link w:val="Style_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_ch" w:type="character">
    <w:name w:val="footer"/>
    <w:basedOn w:val="Style_5_ch"/>
    <w:link w:val="Style_6"/>
  </w:style>
  <w:style w:styleId="Style_7" w:type="paragraph">
    <w:name w:val="toc 2"/>
    <w:basedOn w:val="Style_5"/>
    <w:next w:val="Style_5"/>
    <w:link w:val="Style_7_ch"/>
    <w:uiPriority w:val="39"/>
    <w:pPr>
      <w:spacing w:after="57" w:line="240" w:lineRule="auto"/>
      <w:ind w:firstLine="0" w:left="283" w:right="0"/>
    </w:pPr>
  </w:style>
  <w:style w:styleId="Style_7_ch" w:type="character">
    <w:name w:val="toc 2"/>
    <w:basedOn w:val="Style_5_ch"/>
    <w:link w:val="Style_7"/>
  </w:style>
  <w:style w:styleId="Style_8" w:type="paragraph">
    <w:name w:val="TOC Heading"/>
    <w:link w:val="Style_8_ch"/>
    <w:pPr>
      <w:widowControl w:val="0"/>
      <w:ind/>
    </w:pPr>
  </w:style>
  <w:style w:styleId="Style_8_ch" w:type="character">
    <w:name w:val="TOC Heading"/>
    <w:link w:val="Style_8"/>
  </w:style>
  <w:style w:styleId="Style_9" w:type="paragraph">
    <w:name w:val="toc 4"/>
    <w:basedOn w:val="Style_5"/>
    <w:next w:val="Style_5"/>
    <w:link w:val="Style_9_ch"/>
    <w:uiPriority w:val="39"/>
    <w:pPr>
      <w:spacing w:after="57" w:line="240" w:lineRule="auto"/>
      <w:ind w:firstLine="0" w:left="850" w:right="0"/>
    </w:pPr>
  </w:style>
  <w:style w:styleId="Style_9_ch" w:type="character">
    <w:name w:val="toc 4"/>
    <w:basedOn w:val="Style_5_ch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 w:line="240" w:lineRule="auto"/>
      <w:ind/>
      <w:outlineLvl w:val="6"/>
    </w:pPr>
    <w:rPr>
      <w:rFonts w:ascii=" Arial" w:hAnsi=" Arial"/>
      <w:b w:val="1"/>
      <w:i w:val="1"/>
      <w:sz w:val="22"/>
    </w:rPr>
  </w:style>
  <w:style w:styleId="Style_10_ch" w:type="character">
    <w:name w:val="heading 7"/>
    <w:basedOn w:val="Style_5_ch"/>
    <w:link w:val="Style_10"/>
    <w:rPr>
      <w:rFonts w:ascii=" Arial" w:hAnsi=" Arial"/>
      <w:b w:val="1"/>
      <w:i w:val="1"/>
      <w:sz w:val="22"/>
    </w:rPr>
  </w:style>
  <w:style w:styleId="Style_11" w:type="paragraph">
    <w:name w:val="Footer Char"/>
    <w:link w:val="Style_11_ch"/>
  </w:style>
  <w:style w:styleId="Style_11_ch" w:type="character">
    <w:name w:val="Footer Char"/>
    <w:link w:val="Style_11"/>
  </w:style>
  <w:style w:styleId="Style_2" w:type="paragraph">
    <w:name w:val="ConsPlusTitle"/>
    <w:link w:val="Style_2_ch"/>
    <w:pPr>
      <w:widowControl w:val="0"/>
      <w:spacing w:after="0" w:before="0" w:line="240" w:lineRule="auto"/>
      <w:ind/>
      <w:jc w:val="left"/>
    </w:pPr>
    <w:rPr>
      <w:rFonts w:ascii=" Arial" w:hAnsi=" Arial"/>
      <w:b w:val="1"/>
      <w:i w:val="0"/>
      <w:strike w:val="0"/>
      <w:sz w:val="20"/>
    </w:rPr>
  </w:style>
  <w:style w:styleId="Style_2_ch" w:type="character">
    <w:name w:val="ConsPlusTitle"/>
    <w:link w:val="Style_2"/>
    <w:rPr>
      <w:rFonts w:ascii=" Arial" w:hAnsi=" Arial"/>
      <w:b w:val="1"/>
      <w:i w:val="0"/>
      <w:strike w:val="0"/>
      <w:sz w:val="20"/>
    </w:rPr>
  </w:style>
  <w:style w:styleId="Style_12" w:type="paragraph">
    <w:name w:val="toc 6"/>
    <w:basedOn w:val="Style_5"/>
    <w:next w:val="Style_5"/>
    <w:link w:val="Style_12_ch"/>
    <w:uiPriority w:val="39"/>
    <w:pPr>
      <w:spacing w:after="57" w:line="240" w:lineRule="auto"/>
      <w:ind w:firstLine="0" w:left="1417" w:right="0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 w:line="240" w:lineRule="auto"/>
      <w:ind w:firstLine="0" w:left="1701" w:right="0"/>
    </w:pPr>
  </w:style>
  <w:style w:styleId="Style_13_ch" w:type="character">
    <w:name w:val="toc 7"/>
    <w:basedOn w:val="Style_5_ch"/>
    <w:link w:val="Style_13"/>
  </w:style>
  <w:style w:styleId="Style_4" w:type="paragraph">
    <w:name w:val="ConsPlusNonformat"/>
    <w:link w:val="Style_4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4_ch" w:type="character">
    <w:name w:val="ConsPlusNonformat"/>
    <w:link w:val="Style_4"/>
    <w:rPr>
      <w:rFonts w:ascii=" Courier New" w:hAnsi=" Courier New"/>
      <w:b w:val="0"/>
      <w:i w:val="0"/>
      <w:strike w:val="0"/>
      <w:sz w:val="20"/>
    </w:rPr>
  </w:style>
  <w:style w:styleId="Style_14" w:type="paragraph">
    <w:name w:val="Endnote"/>
    <w:basedOn w:val="Style_5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5_ch"/>
    <w:link w:val="Style_14"/>
    <w:rPr>
      <w:sz w:val="20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spacing w:after="200" w:before="320" w:line="240" w:lineRule="auto"/>
      <w:ind/>
      <w:outlineLvl w:val="2"/>
    </w:pPr>
    <w:rPr>
      <w:rFonts w:ascii=" Arial" w:hAnsi=" Arial"/>
      <w:sz w:val="30"/>
    </w:rPr>
  </w:style>
  <w:style w:styleId="Style_15_ch" w:type="character">
    <w:name w:val="heading 3"/>
    <w:basedOn w:val="Style_5_ch"/>
    <w:link w:val="Style_15"/>
    <w:rPr>
      <w:rFonts w:ascii=" Arial" w:hAnsi=" Arial"/>
      <w:sz w:val="30"/>
    </w:rPr>
  </w:style>
  <w:style w:styleId="Style_16" w:type="paragraph">
    <w:name w:val="ConsPlusTitlePage"/>
    <w:link w:val="Style_16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0"/>
    </w:rPr>
  </w:style>
  <w:style w:styleId="Style_16_ch" w:type="character">
    <w:name w:val="ConsPlusTitlePage"/>
    <w:link w:val="Style_16"/>
    <w:rPr>
      <w:rFonts w:ascii=" Tahoma" w:hAnsi=" Tahoma"/>
      <w:b w:val="0"/>
      <w:i w:val="0"/>
      <w:strike w:val="0"/>
      <w:sz w:val="20"/>
    </w:rPr>
  </w:style>
  <w:style w:styleId="Style_17" w:type="paragraph">
    <w:name w:val="heading 9"/>
    <w:basedOn w:val="Style_5"/>
    <w:next w:val="Style_5"/>
    <w:link w:val="Style_17_ch"/>
    <w:uiPriority w:val="9"/>
    <w:qFormat/>
    <w:pPr>
      <w:keepNext w:val="1"/>
      <w:keepLines w:val="1"/>
      <w:spacing w:after="200" w:before="320" w:line="240" w:lineRule="auto"/>
      <w:ind/>
      <w:outlineLvl w:val="8"/>
    </w:pPr>
    <w:rPr>
      <w:rFonts w:ascii=" Arial" w:hAnsi=" Arial"/>
      <w:i w:val="1"/>
      <w:sz w:val="21"/>
    </w:rPr>
  </w:style>
  <w:style w:styleId="Style_17_ch" w:type="character">
    <w:name w:val="heading 9"/>
    <w:basedOn w:val="Style_5_ch"/>
    <w:link w:val="Style_17"/>
    <w:rPr>
      <w:rFonts w:ascii=" Arial" w:hAnsi=" Arial"/>
      <w:i w:val="1"/>
      <w:sz w:val="21"/>
    </w:rPr>
  </w:style>
  <w:style w:styleId="Style_18" w:type="paragraph">
    <w:name w:val="caption"/>
    <w:basedOn w:val="Style_5"/>
    <w:next w:val="Style_5"/>
    <w:link w:val="Style_18_ch"/>
    <w:pPr>
      <w:spacing w:line="276" w:lineRule="auto"/>
      <w:ind/>
    </w:pPr>
    <w:rPr>
      <w:b w:val="1"/>
      <w:color w:val="4F81BD"/>
      <w:sz w:val="18"/>
    </w:rPr>
  </w:style>
  <w:style w:styleId="Style_18_ch" w:type="character">
    <w:name w:val="caption"/>
    <w:basedOn w:val="Style_5_ch"/>
    <w:link w:val="Style_18"/>
    <w:rPr>
      <w:b w:val="1"/>
      <w:color w:val="4F81BD"/>
      <w:sz w:val="18"/>
    </w:rPr>
  </w:style>
  <w:style w:styleId="Style_19" w:type="paragraph">
    <w:name w:val="ConsPlusCell"/>
    <w:link w:val="Style_19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19_ch" w:type="character">
    <w:name w:val="ConsPlusCell"/>
    <w:link w:val="Style_19"/>
    <w:rPr>
      <w:rFonts w:ascii=" Courier New" w:hAnsi=" Courier New"/>
      <w:b w:val="0"/>
      <w:i w:val="0"/>
      <w:strike w:val="0"/>
      <w:sz w:val="20"/>
    </w:rPr>
  </w:style>
  <w:style w:styleId="Style_20" w:type="paragraph">
    <w:name w:val="toc 3"/>
    <w:basedOn w:val="Style_5"/>
    <w:next w:val="Style_5"/>
    <w:link w:val="Style_20_ch"/>
    <w:uiPriority w:val="39"/>
    <w:pPr>
      <w:spacing w:after="57" w:line="240" w:lineRule="auto"/>
      <w:ind w:firstLine="0" w:left="567" w:right="0"/>
    </w:pPr>
  </w:style>
  <w:style w:styleId="Style_20_ch" w:type="character">
    <w:name w:val="toc 3"/>
    <w:basedOn w:val="Style_5_ch"/>
    <w:link w:val="Style_20"/>
  </w:style>
  <w:style w:styleId="Style_21" w:type="paragraph">
    <w:name w:val="Intense Quote"/>
    <w:basedOn w:val="Style_5"/>
    <w:next w:val="Style_5"/>
    <w:link w:val="Style_21_ch"/>
    <w:pPr>
      <w:ind w:firstLine="0" w:left="720" w:right="720"/>
      <w:contextualSpacing w:val="1"/>
    </w:pPr>
    <w:rPr>
      <w:i w:val="1"/>
    </w:rPr>
  </w:style>
  <w:style w:styleId="Style_21_ch" w:type="character">
    <w:name w:val="Intense Quote"/>
    <w:basedOn w:val="Style_5_ch"/>
    <w:link w:val="Style_21"/>
    <w:rPr>
      <w:i w:val="1"/>
    </w:rPr>
  </w:style>
  <w:style w:styleId="Style_22" w:type="paragraph">
    <w:name w:val="ConsPlusTextList"/>
    <w:link w:val="Style_22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22_ch" w:type="character">
    <w:name w:val="ConsPlusTextList"/>
    <w:link w:val="Style_22"/>
    <w:rPr>
      <w:rFonts w:ascii=" Arial" w:hAnsi=" Arial"/>
      <w:b w:val="0"/>
      <w:i w:val="0"/>
      <w:strike w:val="0"/>
      <w:sz w:val="20"/>
    </w:rPr>
  </w:style>
  <w:style w:styleId="Style_23" w:type="paragraph">
    <w:name w:val="ConsPlusDocList"/>
    <w:link w:val="Style_23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18"/>
    </w:rPr>
  </w:style>
  <w:style w:styleId="Style_23_ch" w:type="character">
    <w:name w:val="ConsPlusDocList"/>
    <w:link w:val="Style_23"/>
    <w:rPr>
      <w:rFonts w:ascii=" Tahoma" w:hAnsi=" Tahoma"/>
      <w:b w:val="0"/>
      <w:i w:val="0"/>
      <w:strike w:val="0"/>
      <w:sz w:val="18"/>
    </w:rPr>
  </w:style>
  <w:style w:styleId="Style_24" w:type="paragraph">
    <w:name w:val="heading 5"/>
    <w:basedOn w:val="Style_5"/>
    <w:next w:val="Style_5"/>
    <w:link w:val="Style_24_ch"/>
    <w:uiPriority w:val="9"/>
    <w:qFormat/>
    <w:pPr>
      <w:keepNext w:val="1"/>
      <w:keepLines w:val="1"/>
      <w:spacing w:after="200" w:before="320" w:line="240" w:lineRule="auto"/>
      <w:ind/>
      <w:outlineLvl w:val="4"/>
    </w:pPr>
    <w:rPr>
      <w:rFonts w:ascii=" Arial" w:hAnsi=" Arial"/>
      <w:b w:val="1"/>
      <w:sz w:val="24"/>
    </w:rPr>
  </w:style>
  <w:style w:styleId="Style_24_ch" w:type="character">
    <w:name w:val="heading 5"/>
    <w:basedOn w:val="Style_5_ch"/>
    <w:link w:val="Style_24"/>
    <w:rPr>
      <w:rFonts w:ascii=" Arial" w:hAnsi=" Arial"/>
      <w:b w:val="1"/>
      <w:sz w:val="24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keepLines w:val="1"/>
      <w:spacing w:after="200" w:before="480" w:line="240" w:lineRule="auto"/>
      <w:ind/>
      <w:outlineLvl w:val="0"/>
    </w:pPr>
    <w:rPr>
      <w:rFonts w:ascii=" Arial" w:hAnsi=" Arial"/>
      <w:sz w:val="40"/>
    </w:rPr>
  </w:style>
  <w:style w:styleId="Style_25_ch" w:type="character">
    <w:name w:val="heading 1"/>
    <w:basedOn w:val="Style_5_ch"/>
    <w:link w:val="Style_25"/>
    <w:rPr>
      <w:rFonts w:ascii=" Arial" w:hAnsi=" Arial"/>
      <w:sz w:val="4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5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5_ch"/>
    <w:link w:val="Style_27"/>
    <w:rPr>
      <w:sz w:val="18"/>
    </w:rPr>
  </w:style>
  <w:style w:styleId="Style_28" w:type="paragraph">
    <w:name w:val="heading 8"/>
    <w:basedOn w:val="Style_5"/>
    <w:next w:val="Style_5"/>
    <w:link w:val="Style_28_ch"/>
    <w:uiPriority w:val="9"/>
    <w:qFormat/>
    <w:pPr>
      <w:keepNext w:val="1"/>
      <w:keepLines w:val="1"/>
      <w:spacing w:after="200" w:before="320" w:line="240" w:lineRule="auto"/>
      <w:ind/>
      <w:outlineLvl w:val="7"/>
    </w:pPr>
    <w:rPr>
      <w:rFonts w:ascii=" Arial" w:hAnsi=" Arial"/>
      <w:i w:val="1"/>
      <w:sz w:val="22"/>
    </w:rPr>
  </w:style>
  <w:style w:styleId="Style_28_ch" w:type="character">
    <w:name w:val="heading 8"/>
    <w:basedOn w:val="Style_5_ch"/>
    <w:link w:val="Style_28"/>
    <w:rPr>
      <w:rFonts w:ascii=" Arial" w:hAnsi=" Arial"/>
      <w:i w:val="1"/>
      <w:sz w:val="22"/>
    </w:rPr>
  </w:style>
  <w:style w:styleId="Style_29" w:type="paragraph">
    <w:name w:val="toc 1"/>
    <w:basedOn w:val="Style_5"/>
    <w:next w:val="Style_5"/>
    <w:link w:val="Style_29_ch"/>
    <w:uiPriority w:val="39"/>
    <w:pPr>
      <w:spacing w:after="57" w:line="240" w:lineRule="auto"/>
      <w:ind w:firstLine="0" w:left="0" w:right="0"/>
    </w:pPr>
  </w:style>
  <w:style w:styleId="Style_29_ch" w:type="character">
    <w:name w:val="toc 1"/>
    <w:basedOn w:val="Style_5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toc 9"/>
    <w:basedOn w:val="Style_5"/>
    <w:next w:val="Style_5"/>
    <w:link w:val="Style_32_ch"/>
    <w:uiPriority w:val="39"/>
    <w:pPr>
      <w:spacing w:after="57" w:line="240" w:lineRule="auto"/>
      <w:ind w:firstLine="0" w:left="2268" w:right="0"/>
    </w:pPr>
  </w:style>
  <w:style w:styleId="Style_32_ch" w:type="character">
    <w:name w:val="toc 9"/>
    <w:basedOn w:val="Style_5_ch"/>
    <w:link w:val="Style_32"/>
  </w:style>
  <w:style w:styleId="Style_33" w:type="paragraph">
    <w:name w:val="No Spacing"/>
    <w:link w:val="Style_33_ch"/>
    <w:pPr>
      <w:widowControl w:val="0"/>
      <w:spacing w:after="0" w:before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toc 8"/>
    <w:basedOn w:val="Style_5"/>
    <w:next w:val="Style_5"/>
    <w:link w:val="Style_34_ch"/>
    <w:uiPriority w:val="39"/>
    <w:pPr>
      <w:spacing w:after="57" w:line="240" w:lineRule="auto"/>
      <w:ind w:firstLine="0" w:left="1984" w:right="0"/>
    </w:pPr>
  </w:style>
  <w:style w:styleId="Style_34_ch" w:type="character">
    <w:name w:val="toc 8"/>
    <w:basedOn w:val="Style_5_ch"/>
    <w:link w:val="Style_34"/>
  </w:style>
  <w:style w:styleId="Style_35" w:type="paragraph">
    <w:name w:val="footnote reference"/>
    <w:link w:val="Style_35_ch"/>
    <w:rPr>
      <w:vertAlign w:val="superscript"/>
    </w:rPr>
  </w:style>
  <w:style w:styleId="Style_35_ch" w:type="character">
    <w:name w:val="footnote reference"/>
    <w:link w:val="Style_35"/>
    <w:rPr>
      <w:vertAlign w:val="superscript"/>
    </w:rPr>
  </w:style>
  <w:style w:styleId="Style_1" w:type="paragraph">
    <w:name w:val="ConsPlusNormal"/>
    <w:link w:val="Style_1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1_ch" w:type="character">
    <w:name w:val="ConsPlusNormal"/>
    <w:link w:val="Style_1"/>
    <w:rPr>
      <w:rFonts w:ascii=" Arial" w:hAnsi=" Arial"/>
      <w:b w:val="0"/>
      <w:i w:val="0"/>
      <w:strike w:val="0"/>
      <w:sz w:val="20"/>
    </w:rPr>
  </w:style>
  <w:style w:styleId="Style_36" w:type="paragraph">
    <w:name w:val="header"/>
    <w:basedOn w:val="Style_5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header"/>
    <w:basedOn w:val="Style_5_ch"/>
    <w:link w:val="Style_36"/>
  </w:style>
  <w:style w:styleId="Style_37" w:type="paragraph">
    <w:name w:val="toc 5"/>
    <w:basedOn w:val="Style_5"/>
    <w:next w:val="Style_5"/>
    <w:link w:val="Style_37_ch"/>
    <w:uiPriority w:val="39"/>
    <w:pPr>
      <w:spacing w:after="57" w:line="240" w:lineRule="auto"/>
      <w:ind w:firstLine="0" w:left="1134" w:right="0"/>
    </w:pPr>
  </w:style>
  <w:style w:styleId="Style_37_ch" w:type="character">
    <w:name w:val="toc 5"/>
    <w:basedOn w:val="Style_5_ch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ConsPlusTextList_0"/>
    <w:link w:val="Style_39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39_ch" w:type="character">
    <w:name w:val="ConsPlusTextList_0"/>
    <w:link w:val="Style_39"/>
    <w:rPr>
      <w:rFonts w:ascii=" Arial" w:hAnsi=" Arial"/>
      <w:b w:val="0"/>
      <w:i w:val="0"/>
      <w:strike w:val="0"/>
      <w:sz w:val="20"/>
    </w:rPr>
  </w:style>
  <w:style w:styleId="Style_40" w:type="paragraph">
    <w:name w:val="table of figures"/>
    <w:basedOn w:val="Style_5"/>
    <w:next w:val="Style_5"/>
    <w:link w:val="Style_40_ch"/>
    <w:pPr>
      <w:spacing w:after="0" w:line="240" w:lineRule="auto"/>
      <w:ind/>
    </w:pPr>
  </w:style>
  <w:style w:styleId="Style_40_ch" w:type="character">
    <w:name w:val="table of figures"/>
    <w:basedOn w:val="Style_5_ch"/>
    <w:link w:val="Style_40"/>
  </w:style>
  <w:style w:styleId="Style_41" w:type="paragraph">
    <w:name w:val="Subtitle"/>
    <w:basedOn w:val="Style_5"/>
    <w:next w:val="Style_5"/>
    <w:link w:val="Style_41_ch"/>
    <w:uiPriority w:val="11"/>
    <w:qFormat/>
    <w:pPr>
      <w:spacing w:after="200" w:before="200" w:line="240" w:lineRule="auto"/>
      <w:ind/>
    </w:pPr>
    <w:rPr>
      <w:sz w:val="24"/>
    </w:rPr>
  </w:style>
  <w:style w:styleId="Style_41_ch" w:type="character">
    <w:name w:val="Subtitle"/>
    <w:basedOn w:val="Style_5_ch"/>
    <w:link w:val="Style_41"/>
    <w:rPr>
      <w:sz w:val="24"/>
    </w:rPr>
  </w:style>
  <w:style w:styleId="Style_42" w:type="paragraph">
    <w:name w:val="ConsPlusJurTerm"/>
    <w:link w:val="Style_42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6"/>
    </w:rPr>
  </w:style>
  <w:style w:styleId="Style_42_ch" w:type="character">
    <w:name w:val="ConsPlusJurTerm"/>
    <w:link w:val="Style_42"/>
    <w:rPr>
      <w:rFonts w:ascii=" Tahoma" w:hAnsi=" Tahoma"/>
      <w:b w:val="0"/>
      <w:i w:val="0"/>
      <w:strike w:val="0"/>
      <w:sz w:val="26"/>
    </w:rPr>
  </w:style>
  <w:style w:styleId="Style_43" w:type="paragraph">
    <w:name w:val="Title"/>
    <w:basedOn w:val="Style_5"/>
    <w:next w:val="Style_5"/>
    <w:link w:val="Style_43_ch"/>
    <w:uiPriority w:val="10"/>
    <w:qFormat/>
    <w:pPr>
      <w:spacing w:after="200" w:before="300" w:line="240" w:lineRule="auto"/>
      <w:ind/>
      <w:contextualSpacing w:val="1"/>
    </w:pPr>
    <w:rPr>
      <w:sz w:val="48"/>
    </w:rPr>
  </w:style>
  <w:style w:styleId="Style_43_ch" w:type="character">
    <w:name w:val="Title"/>
    <w:basedOn w:val="Style_5_ch"/>
    <w:link w:val="Style_43"/>
    <w:rPr>
      <w:sz w:val="48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keepLines w:val="1"/>
      <w:spacing w:after="200" w:before="320" w:line="240" w:lineRule="auto"/>
      <w:ind/>
      <w:outlineLvl w:val="3"/>
    </w:pPr>
    <w:rPr>
      <w:rFonts w:ascii=" Arial" w:hAnsi=" Arial"/>
      <w:b w:val="1"/>
      <w:sz w:val="26"/>
    </w:rPr>
  </w:style>
  <w:style w:styleId="Style_44_ch" w:type="character">
    <w:name w:val="heading 4"/>
    <w:basedOn w:val="Style_5_ch"/>
    <w:link w:val="Style_44"/>
    <w:rPr>
      <w:rFonts w:ascii=" Arial" w:hAnsi=" Arial"/>
      <w:b w:val="1"/>
      <w:sz w:val="26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keepLines w:val="1"/>
      <w:spacing w:after="200" w:before="360" w:line="240" w:lineRule="auto"/>
      <w:ind/>
      <w:outlineLvl w:val="1"/>
    </w:pPr>
    <w:rPr>
      <w:rFonts w:ascii=" Arial" w:hAnsi=" Arial"/>
      <w:sz w:val="34"/>
    </w:rPr>
  </w:style>
  <w:style w:styleId="Style_45_ch" w:type="character">
    <w:name w:val="heading 2"/>
    <w:basedOn w:val="Style_5_ch"/>
    <w:link w:val="Style_45"/>
    <w:rPr>
      <w:rFonts w:ascii=" Arial" w:hAnsi=" Arial"/>
      <w:sz w:val="34"/>
    </w:rPr>
  </w:style>
  <w:style w:styleId="Style_46" w:type="paragraph">
    <w:name w:val="endnote reference"/>
    <w:link w:val="Style_46_ch"/>
    <w:rPr>
      <w:vertAlign w:val="superscript"/>
    </w:rPr>
  </w:style>
  <w:style w:styleId="Style_46_ch" w:type="character">
    <w:name w:val="endnote reference"/>
    <w:link w:val="Style_46"/>
    <w:rPr>
      <w:vertAlign w:val="superscript"/>
    </w:rPr>
  </w:style>
  <w:style w:styleId="Style_47" w:type="paragraph">
    <w:name w:val="Quote"/>
    <w:basedOn w:val="Style_5"/>
    <w:next w:val="Style_5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5_ch"/>
    <w:link w:val="Style_47"/>
    <w:rPr>
      <w:i w:val="1"/>
    </w:rPr>
  </w:style>
  <w:style w:styleId="Style_48" w:type="paragraph">
    <w:name w:val="heading 6"/>
    <w:basedOn w:val="Style_5"/>
    <w:next w:val="Style_5"/>
    <w:link w:val="Style_48_ch"/>
    <w:uiPriority w:val="9"/>
    <w:qFormat/>
    <w:pPr>
      <w:keepNext w:val="1"/>
      <w:keepLines w:val="1"/>
      <w:spacing w:after="200" w:before="320" w:line="240" w:lineRule="auto"/>
      <w:ind/>
      <w:outlineLvl w:val="5"/>
    </w:pPr>
    <w:rPr>
      <w:rFonts w:ascii=" Arial" w:hAnsi=" Arial"/>
      <w:b w:val="1"/>
      <w:sz w:val="22"/>
    </w:rPr>
  </w:style>
  <w:style w:styleId="Style_48_ch" w:type="character">
    <w:name w:val="heading 6"/>
    <w:basedOn w:val="Style_5_ch"/>
    <w:link w:val="Style_48"/>
    <w:rPr>
      <w:rFonts w:ascii=" Arial" w:hAnsi=" Arial"/>
      <w:b w:val="1"/>
      <w:sz w:val="22"/>
    </w:rPr>
  </w:style>
  <w:style w:styleId="Style_49" w:type="table">
    <w:name w:val="Grid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0" w:type="table">
    <w:name w:val="Grid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1" w:type="table">
    <w:name w:val="Grid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2" w:type="table">
    <w:name w:val="List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3" w:type="table">
    <w:name w:val="List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4" w:type="table">
    <w:name w:val="List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5" w:type="table">
    <w:name w:val="Table Gri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default="1" w:styleId="Style_3" w:type="table">
    <w:name w:val="Normal Table"/>
    <w:tblPr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7" w:type="table">
    <w:name w:val="Grid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8" w:type="table">
    <w:name w:val="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9" w:type="table">
    <w:name w:val="List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0" w:type="table">
    <w:name w:val="Grid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1" w:type="table">
    <w:name w:val="List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2" w:type="table">
    <w:name w:val="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3" w:type="table">
    <w:name w:val="Grid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4" w:type="table">
    <w:name w:val="List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5" w:type="table">
    <w:name w:val="Grid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6" w:type="table">
    <w:name w:val="Bordered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7" w:type="table">
    <w:name w:val="Grid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8" w:type="table">
    <w:name w:val="List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9" w:type="table">
    <w:name w:val="Grid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0" w:type="table">
    <w:name w:val="Grid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1" w:type="table">
    <w:name w:val="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2" w:type="table">
    <w:name w:val="List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3" w:type="table">
    <w:name w:val="Bordered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4" w:type="table">
    <w:name w:val="Table Grid Light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6" w:type="table">
    <w:name w:val="Bordered &amp; 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7" w:type="table">
    <w:name w:val="List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8" w:type="table">
    <w:name w:val="List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9" w:type="table">
    <w:name w:val="Bordered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0" w:type="table">
    <w:name w:val="List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1" w:type="table">
    <w:name w:val="Grid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2" w:type="table">
    <w:name w:val="Grid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3" w:type="table">
    <w:name w:val="Grid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4" w:type="table">
    <w:name w:val="List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5" w:type="table">
    <w:name w:val="List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6" w:type="table">
    <w:name w:val="Bordered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7" w:type="table">
    <w:name w:val="List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8" w:type="table">
    <w:name w:val="List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9" w:type="table">
    <w:name w:val="Grid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0" w:type="table">
    <w:name w:val="Grid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1" w:type="table">
    <w:name w:val="Bordered &amp; 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2" w:type="table">
    <w:name w:val="List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3" w:type="table">
    <w:name w:val="Grid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4" w:type="table">
    <w:name w:val="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5" w:type="table">
    <w:name w:val="List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6" w:type="table">
    <w:name w:val="Grid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7" w:type="table">
    <w:name w:val="Grid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8" w:type="table">
    <w:name w:val="Grid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9" w:type="table">
    <w:name w:val="Bordered &amp; 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0" w:type="table">
    <w:name w:val="List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1" w:type="table">
    <w:name w:val="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2" w:type="table">
    <w:name w:val="Grid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3" w:type="table">
    <w:name w:val="Grid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4" w:type="table">
    <w:name w:val="List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5" w:type="table">
    <w:name w:val="List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6" w:type="table">
    <w:name w:val="Bordered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7" w:type="table">
    <w:name w:val="List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8" w:type="table">
    <w:name w:val="Grid Table 5 Dark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9" w:type="table">
    <w:name w:val="Grid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0" w:type="table">
    <w:name w:val="Grid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1" w:type="table">
    <w:name w:val="List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2" w:type="table">
    <w:name w:val="Grid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3" w:type="table">
    <w:name w:val="Grid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4" w:type="table">
    <w:name w:val="List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5" w:type="table">
    <w:name w:val="List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6" w:type="table">
    <w:name w:val="Bordered &amp; 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7" w:type="table">
    <w:name w:val="Grid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8" w:type="table">
    <w:name w:val="List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9" w:type="table">
    <w:name w:val="Grid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0" w:type="table">
    <w:name w:val="List Table 5 Dark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1" w:type="table">
    <w:name w:val="Grid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2" w:type="table">
    <w:name w:val="Grid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3" w:type="table">
    <w:name w:val="List Table 5 Dark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4" w:type="table">
    <w:name w:val="List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5" w:type="table">
    <w:name w:val="Bordered &amp; 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6" w:type="table">
    <w:name w:val="Grid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7" w:type="table">
    <w:name w:val="List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8" w:type="table">
    <w:name w:val="Grid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9" w:type="table">
    <w:name w:val="List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0" w:type="table">
    <w:name w:val="Grid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1" w:type="table">
    <w:name w:val="List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2" w:type="table">
    <w:name w:val="Grid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3" w:type="table">
    <w:name w:val="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4" w:type="table">
    <w:name w:val="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5" w:type="table">
    <w:name w:val="List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6" w:type="table">
    <w:name w:val="Grid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7" w:type="table">
    <w:name w:val="Bordere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8" w:type="table">
    <w:name w:val="List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9" w:type="table">
    <w:name w:val="Grid Table 5 Dark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0" w:type="table">
    <w:name w:val="List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1" w:type="table">
    <w:name w:val="List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2" w:type="table">
    <w:name w:val="List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3" w:type="table">
    <w:name w:val="Grid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4" w:type="table">
    <w:name w:val="Grid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5" w:type="table">
    <w:name w:val="List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6" w:type="table">
    <w:name w:val="Bordered &amp; 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7" w:type="table">
    <w:name w:val="Bordered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8" w:type="table">
    <w:name w:val="List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9" w:type="table">
    <w:name w:val="List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0" w:type="table">
    <w:name w:val="Grid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1" w:type="table">
    <w:name w:val="Grid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2" w:type="table">
    <w:name w:val="List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3" w:type="table">
    <w:name w:val="Bordered &amp; 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4" w:type="table">
    <w:name w:val="Grid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5" w:type="table">
    <w:name w:val="Grid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2024-02-06T09:12:18Z</dcterms:modified>
</cp:coreProperties>
</file>