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438"/>
        <w:gridCol w:w="4678"/>
      </w:tblGrid>
      <w:tr w:rsidR="00287BFC">
        <w:trPr>
          <w:trHeight w:val="549"/>
        </w:trPr>
        <w:tc>
          <w:tcPr>
            <w:tcW w:w="9356" w:type="dxa"/>
            <w:gridSpan w:val="3"/>
            <w:noWrap/>
            <w:vAlign w:val="center"/>
          </w:tcPr>
          <w:p w:rsidR="00287BFC" w:rsidRDefault="00D74385">
            <w:pPr>
              <w:jc w:val="center"/>
              <w:rPr>
                <w:color w:val="FFFFFF" w:themeColor="background1"/>
                <w:sz w:val="32"/>
              </w:rPr>
            </w:pPr>
            <w:r>
              <w:rPr>
                <w:color w:val="FFFFFF" w:themeColor="background1"/>
                <w:sz w:val="32"/>
              </w:rPr>
              <w:t xml:space="preserve">Г Л А В А    Г О </w:t>
            </w:r>
            <w:proofErr w:type="gramStart"/>
            <w:r>
              <w:rPr>
                <w:color w:val="FFFFFF" w:themeColor="background1"/>
                <w:sz w:val="32"/>
              </w:rPr>
              <w:t>Р</w:t>
            </w:r>
            <w:proofErr w:type="gramEnd"/>
            <w:r>
              <w:rPr>
                <w:color w:val="FFFFFF" w:themeColor="background1"/>
                <w:sz w:val="32"/>
              </w:rPr>
              <w:t xml:space="preserve"> О Д А   С Т А В Р О П О Л Я</w:t>
            </w:r>
          </w:p>
          <w:p w:rsidR="00287BFC" w:rsidRDefault="00D74385">
            <w:pPr>
              <w:jc w:val="center"/>
              <w:rPr>
                <w:color w:val="FFFFFF" w:themeColor="background1"/>
                <w:sz w:val="32"/>
              </w:rPr>
            </w:pPr>
            <w:r>
              <w:rPr>
                <w:color w:val="FFFFFF" w:themeColor="background1"/>
                <w:sz w:val="32"/>
              </w:rPr>
              <w:t>СТАВРОПОЛЬСКОГО КРАЯ</w:t>
            </w:r>
          </w:p>
        </w:tc>
      </w:tr>
      <w:tr w:rsidR="00287BFC">
        <w:tc>
          <w:tcPr>
            <w:tcW w:w="9356" w:type="dxa"/>
            <w:gridSpan w:val="3"/>
            <w:noWrap/>
          </w:tcPr>
          <w:p w:rsidR="00287BFC" w:rsidRDefault="00287BFC">
            <w:pPr>
              <w:spacing w:line="180" w:lineRule="exact"/>
              <w:jc w:val="both"/>
              <w:rPr>
                <w:color w:val="FFFFFF" w:themeColor="background1"/>
                <w:spacing w:val="34"/>
                <w:sz w:val="16"/>
              </w:rPr>
            </w:pPr>
          </w:p>
          <w:p w:rsidR="00287BFC" w:rsidRDefault="00D74385">
            <w:pPr>
              <w:spacing w:line="180" w:lineRule="exact"/>
              <w:jc w:val="both"/>
              <w:rPr>
                <w:color w:val="FFFFFF" w:themeColor="background1"/>
                <w:spacing w:val="34"/>
                <w:sz w:val="18"/>
              </w:rPr>
            </w:pPr>
            <w:r>
              <w:rPr>
                <w:color w:val="FFFFFF" w:themeColor="background1"/>
                <w:spacing w:val="34"/>
                <w:sz w:val="16"/>
              </w:rPr>
              <w:t>К. Маркса проспект, 96, город Ставрополь, Ставропольский край, 355035</w:t>
            </w:r>
            <w:r>
              <w:rPr>
                <w:color w:val="FFFFFF" w:themeColor="background1"/>
                <w:spacing w:val="34"/>
                <w:sz w:val="16"/>
              </w:rPr>
              <w:br/>
              <w:t xml:space="preserve">Тел. </w:t>
            </w:r>
            <w:proofErr w:type="gramStart"/>
            <w:r>
              <w:rPr>
                <w:color w:val="FFFFFF" w:themeColor="background1"/>
                <w:spacing w:val="34"/>
                <w:sz w:val="16"/>
              </w:rPr>
              <w:t xml:space="preserve">( </w:t>
            </w:r>
            <w:proofErr w:type="gramEnd"/>
            <w:r>
              <w:rPr>
                <w:color w:val="FFFFFF" w:themeColor="background1"/>
                <w:spacing w:val="34"/>
                <w:sz w:val="16"/>
              </w:rPr>
              <w:t xml:space="preserve">8652 ) 26 – 03 – 10, факс ( 8652 ) 26 – 34 – 73, </w:t>
            </w:r>
            <w:r>
              <w:rPr>
                <w:color w:val="FFFFFF" w:themeColor="background1"/>
                <w:spacing w:val="34"/>
                <w:sz w:val="16"/>
                <w:lang w:val="en-US"/>
              </w:rPr>
              <w:t>E</w:t>
            </w:r>
            <w:r>
              <w:rPr>
                <w:color w:val="FFFFFF" w:themeColor="background1"/>
                <w:spacing w:val="34"/>
                <w:sz w:val="16"/>
              </w:rPr>
              <w:t xml:space="preserve"> – </w:t>
            </w:r>
            <w:r>
              <w:rPr>
                <w:color w:val="FFFFFF" w:themeColor="background1"/>
                <w:spacing w:val="34"/>
                <w:sz w:val="16"/>
                <w:lang w:val="en-US"/>
              </w:rPr>
              <w:t>mail</w:t>
            </w:r>
            <w:r>
              <w:rPr>
                <w:color w:val="FFFFFF" w:themeColor="background1"/>
                <w:spacing w:val="34"/>
                <w:sz w:val="16"/>
              </w:rPr>
              <w:t xml:space="preserve">: </w:t>
            </w:r>
            <w:hyperlink r:id="rId7" w:tooltip="mailto:goradm@stavadm.ru" w:history="1">
              <w:r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goradm</w:t>
              </w:r>
              <w:r>
                <w:rPr>
                  <w:color w:val="FFFFFF" w:themeColor="background1"/>
                  <w:spacing w:val="34"/>
                  <w:sz w:val="16"/>
                  <w:u w:val="single"/>
                </w:rPr>
                <w:t>@</w:t>
              </w:r>
              <w:r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stavadm</w:t>
              </w:r>
              <w:r>
                <w:rPr>
                  <w:color w:val="FFFFFF" w:themeColor="background1"/>
                  <w:spacing w:val="34"/>
                  <w:sz w:val="16"/>
                  <w:u w:val="single"/>
                </w:rPr>
                <w:t>.</w:t>
              </w:r>
              <w:r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ru</w:t>
              </w:r>
            </w:hyperlink>
            <w:r>
              <w:rPr>
                <w:color w:val="FFFFFF" w:themeColor="background1"/>
                <w:spacing w:val="34"/>
                <w:sz w:val="16"/>
              </w:rPr>
              <w:br/>
              <w:t>ОКВЭД 84.11.35, ОКПО 04021223, ОГРН 1022601931901, ИНН/КПП  2636019748/263601001</w:t>
            </w:r>
            <w:r>
              <w:rPr>
                <w:color w:val="FFFFFF" w:themeColor="background1"/>
                <w:spacing w:val="34"/>
                <w:sz w:val="16"/>
              </w:rPr>
              <w:br/>
            </w:r>
          </w:p>
        </w:tc>
      </w:tr>
      <w:tr w:rsidR="00287BFC">
        <w:tc>
          <w:tcPr>
            <w:tcW w:w="4240" w:type="dxa"/>
            <w:vMerge w:val="restart"/>
            <w:noWrap/>
          </w:tcPr>
          <w:p w:rsidR="00287BFC" w:rsidRDefault="00287BFC"/>
          <w:p w:rsidR="00287BFC" w:rsidRDefault="00D74385">
            <w:pPr>
              <w:ind w:hanging="533"/>
              <w:rPr>
                <w:color w:val="FFFFFF" w:themeColor="background1"/>
                <w:sz w:val="16"/>
              </w:rPr>
            </w:pPr>
            <w:bookmarkStart w:id="0" w:name="REGNUMDATESTAMP"/>
            <w:r>
              <w:rPr>
                <w:color w:val="FFFFFF" w:themeColor="background1"/>
              </w:rPr>
              <w:t>Номер документа, не заполнять!</w:t>
            </w:r>
            <w:bookmarkEnd w:id="0"/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</w:tc>
        <w:tc>
          <w:tcPr>
            <w:tcW w:w="438" w:type="dxa"/>
            <w:noWrap/>
          </w:tcPr>
          <w:p w:rsidR="00287BFC" w:rsidRDefault="00287BFC"/>
        </w:tc>
        <w:tc>
          <w:tcPr>
            <w:tcW w:w="4678" w:type="dxa"/>
            <w:vMerge w:val="restart"/>
            <w:noWrap/>
          </w:tcPr>
          <w:p w:rsidR="00287BFC" w:rsidRDefault="00287BFC">
            <w:pPr>
              <w:spacing w:line="240" w:lineRule="exact"/>
            </w:pPr>
          </w:p>
          <w:p w:rsidR="00287BFC" w:rsidRDefault="00287BFC">
            <w:pPr>
              <w:spacing w:line="240" w:lineRule="exact"/>
            </w:pPr>
          </w:p>
          <w:p w:rsidR="00287BFC" w:rsidRDefault="00287BFC">
            <w:pPr>
              <w:spacing w:line="240" w:lineRule="exact"/>
            </w:pPr>
          </w:p>
          <w:p w:rsidR="00287BFC" w:rsidRDefault="00287BFC">
            <w:pPr>
              <w:spacing w:line="240" w:lineRule="exact"/>
            </w:pPr>
          </w:p>
          <w:p w:rsidR="00287BFC" w:rsidRDefault="00D74385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 xml:space="preserve">Председателю </w:t>
            </w:r>
            <w:proofErr w:type="gramStart"/>
            <w:r>
              <w:rPr>
                <w:szCs w:val="28"/>
              </w:rPr>
              <w:t>Ставропольской</w:t>
            </w:r>
            <w:proofErr w:type="gramEnd"/>
          </w:p>
          <w:p w:rsidR="00287BFC" w:rsidRDefault="00D74385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 xml:space="preserve">городской Думы </w:t>
            </w:r>
          </w:p>
          <w:p w:rsidR="00287BFC" w:rsidRDefault="00287BFC">
            <w:pPr>
              <w:spacing w:line="240" w:lineRule="exact"/>
              <w:ind w:left="2633" w:right="-2"/>
              <w:rPr>
                <w:szCs w:val="28"/>
              </w:rPr>
            </w:pPr>
          </w:p>
          <w:p w:rsidR="00287BFC" w:rsidRDefault="00D74385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>Колягину Г.С.</w:t>
            </w:r>
          </w:p>
          <w:p w:rsidR="00287BFC" w:rsidRDefault="00287BFC">
            <w:pPr>
              <w:spacing w:line="240" w:lineRule="exact"/>
            </w:pPr>
          </w:p>
        </w:tc>
      </w:tr>
      <w:tr w:rsidR="00287BFC">
        <w:trPr>
          <w:trHeight w:val="1282"/>
        </w:trPr>
        <w:tc>
          <w:tcPr>
            <w:tcW w:w="4240" w:type="dxa"/>
            <w:vMerge/>
            <w:noWrap/>
          </w:tcPr>
          <w:p w:rsidR="00287BFC" w:rsidRDefault="00287BFC">
            <w:pPr>
              <w:jc w:val="center"/>
              <w:rPr>
                <w:sz w:val="24"/>
              </w:rPr>
            </w:pPr>
          </w:p>
        </w:tc>
        <w:tc>
          <w:tcPr>
            <w:tcW w:w="438" w:type="dxa"/>
            <w:noWrap/>
          </w:tcPr>
          <w:p w:rsidR="00287BFC" w:rsidRDefault="00287BFC"/>
        </w:tc>
        <w:tc>
          <w:tcPr>
            <w:tcW w:w="4678" w:type="dxa"/>
            <w:vMerge/>
            <w:noWrap/>
          </w:tcPr>
          <w:p w:rsidR="00287BFC" w:rsidRDefault="00287BFC"/>
        </w:tc>
      </w:tr>
    </w:tbl>
    <w:p w:rsidR="00287BFC" w:rsidRDefault="00287BFC"/>
    <w:p w:rsidR="00287BFC" w:rsidRDefault="00287BFC"/>
    <w:p w:rsidR="00287BFC" w:rsidRDefault="00D74385">
      <w:pPr>
        <w:spacing w:line="240" w:lineRule="exact"/>
        <w:rPr>
          <w:szCs w:val="28"/>
        </w:rPr>
      </w:pPr>
      <w:r>
        <w:rPr>
          <w:szCs w:val="28"/>
        </w:rPr>
        <w:t>О направлении проекта</w:t>
      </w:r>
    </w:p>
    <w:p w:rsidR="00287BFC" w:rsidRDefault="00D74385">
      <w:pPr>
        <w:spacing w:line="240" w:lineRule="exact"/>
        <w:rPr>
          <w:szCs w:val="28"/>
        </w:rPr>
      </w:pPr>
      <w:r>
        <w:rPr>
          <w:szCs w:val="28"/>
        </w:rPr>
        <w:t xml:space="preserve">решения </w:t>
      </w:r>
      <w:proofErr w:type="gramStart"/>
      <w:r>
        <w:rPr>
          <w:szCs w:val="28"/>
        </w:rPr>
        <w:t>Ставропольской</w:t>
      </w:r>
      <w:proofErr w:type="gramEnd"/>
    </w:p>
    <w:p w:rsidR="00287BFC" w:rsidRDefault="00D74385">
      <w:pPr>
        <w:spacing w:line="240" w:lineRule="exact"/>
        <w:rPr>
          <w:szCs w:val="28"/>
        </w:rPr>
      </w:pPr>
      <w:r>
        <w:rPr>
          <w:szCs w:val="28"/>
        </w:rPr>
        <w:t>городской Думы</w:t>
      </w:r>
    </w:p>
    <w:p w:rsidR="00287BFC" w:rsidRDefault="00287BFC">
      <w:pPr>
        <w:jc w:val="center"/>
        <w:rPr>
          <w:szCs w:val="28"/>
        </w:rPr>
      </w:pPr>
    </w:p>
    <w:p w:rsidR="00287BFC" w:rsidRDefault="00D74385">
      <w:pPr>
        <w:ind w:right="-2"/>
        <w:jc w:val="center"/>
        <w:rPr>
          <w:szCs w:val="28"/>
        </w:rPr>
      </w:pPr>
      <w:r>
        <w:rPr>
          <w:szCs w:val="28"/>
        </w:rPr>
        <w:t>Уважаемый Георгий Семёнович!</w:t>
      </w:r>
    </w:p>
    <w:p w:rsidR="00287BFC" w:rsidRDefault="00287BFC">
      <w:pPr>
        <w:ind w:right="-2"/>
        <w:jc w:val="center"/>
        <w:rPr>
          <w:szCs w:val="28"/>
        </w:rPr>
      </w:pPr>
    </w:p>
    <w:p w:rsidR="00287BFC" w:rsidRDefault="00D74385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Уставом </w:t>
      </w:r>
      <w:r>
        <w:rPr>
          <w:szCs w:val="28"/>
          <w:shd w:val="clear" w:color="auto" w:fill="FFFFFF"/>
        </w:rPr>
        <w:t>муниципального образования города Ставрополя Ставропольского края</w:t>
      </w:r>
      <w:r>
        <w:rPr>
          <w:szCs w:val="28"/>
        </w:rPr>
        <w:t>, Регламентом Ставропольской городской Думы прошу рассмотреть на заседании Ставропольской городской Думы проект реш</w:t>
      </w:r>
      <w:bookmarkStart w:id="1" w:name="_GoBack"/>
      <w:bookmarkEnd w:id="1"/>
      <w:r>
        <w:rPr>
          <w:szCs w:val="28"/>
        </w:rPr>
        <w:t xml:space="preserve">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в решение Ставропольской городской Думы «</w:t>
      </w:r>
      <w:r>
        <w:rPr>
          <w:szCs w:val="28"/>
        </w:rPr>
        <w:t>О бюджете города Ставрополя на 202</w:t>
      </w:r>
      <w:r w:rsidR="00875431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875431">
        <w:rPr>
          <w:szCs w:val="28"/>
        </w:rPr>
        <w:t>5</w:t>
      </w:r>
      <w:r>
        <w:rPr>
          <w:szCs w:val="28"/>
        </w:rPr>
        <w:t xml:space="preserve"> и 202</w:t>
      </w:r>
      <w:r w:rsidR="00875431">
        <w:rPr>
          <w:szCs w:val="28"/>
        </w:rPr>
        <w:t>6</w:t>
      </w:r>
      <w:r>
        <w:rPr>
          <w:szCs w:val="28"/>
        </w:rPr>
        <w:t xml:space="preserve"> годов»</w:t>
      </w:r>
      <w:r>
        <w:rPr>
          <w:rStyle w:val="FontStyle11"/>
          <w:sz w:val="28"/>
          <w:szCs w:val="28"/>
        </w:rPr>
        <w:t>.</w:t>
      </w:r>
    </w:p>
    <w:p w:rsidR="00287BFC" w:rsidRDefault="00287BFC"/>
    <w:p w:rsidR="00287BFC" w:rsidRDefault="00D74385">
      <w:pPr>
        <w:spacing w:line="240" w:lineRule="exact"/>
        <w:ind w:firstLine="709"/>
        <w:jc w:val="both"/>
        <w:rPr>
          <w:szCs w:val="28"/>
        </w:rPr>
      </w:pPr>
      <w:r>
        <w:rPr>
          <w:szCs w:val="28"/>
        </w:rPr>
        <w:t xml:space="preserve">Приложение: на      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>. в 1 экз.</w:t>
      </w:r>
    </w:p>
    <w:p w:rsidR="00287BFC" w:rsidRDefault="00287BFC"/>
    <w:tbl>
      <w:tblPr>
        <w:tblW w:w="9356" w:type="dxa"/>
        <w:tblInd w:w="108" w:type="dxa"/>
        <w:tblLook w:val="0000"/>
      </w:tblPr>
      <w:tblGrid>
        <w:gridCol w:w="2127"/>
        <w:gridCol w:w="4428"/>
        <w:gridCol w:w="2801"/>
      </w:tblGrid>
      <w:tr w:rsidR="00287BFC">
        <w:trPr>
          <w:cantSplit/>
          <w:trHeight w:val="445"/>
        </w:trPr>
        <w:tc>
          <w:tcPr>
            <w:tcW w:w="6555" w:type="dxa"/>
            <w:gridSpan w:val="2"/>
            <w:shd w:val="clear" w:color="auto" w:fill="auto"/>
            <w:noWrap/>
          </w:tcPr>
          <w:p w:rsidR="00287BFC" w:rsidRDefault="00287BFC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87BFC" w:rsidRPr="00D74385" w:rsidRDefault="00287BFC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87BFC" w:rsidRPr="00BD25E1" w:rsidRDefault="00287BFC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87BFC" w:rsidRPr="00542877" w:rsidRDefault="00D74385">
            <w:pPr>
              <w:keepNext/>
              <w:keepLines/>
              <w:spacing w:line="240" w:lineRule="exact"/>
              <w:ind w:left="-108" w:right="-246"/>
              <w:rPr>
                <w:color w:val="FFFFFF" w:themeColor="background1"/>
                <w:szCs w:val="28"/>
              </w:rPr>
            </w:pPr>
            <w:r w:rsidRPr="00542877">
              <w:rPr>
                <w:color w:val="FFFFFF" w:themeColor="background1"/>
                <w:szCs w:val="28"/>
              </w:rPr>
              <w:t>Глава города Ставрополя</w:t>
            </w:r>
          </w:p>
        </w:tc>
        <w:tc>
          <w:tcPr>
            <w:tcW w:w="2801" w:type="dxa"/>
            <w:shd w:val="clear" w:color="auto" w:fill="auto"/>
            <w:noWrap/>
          </w:tcPr>
          <w:p w:rsidR="00287BFC" w:rsidRDefault="00287BFC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287BFC" w:rsidRDefault="00287BFC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287BFC" w:rsidRDefault="00287BFC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287BFC" w:rsidRDefault="00D74385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И.И. </w:t>
            </w:r>
            <w:proofErr w:type="spellStart"/>
            <w:r>
              <w:rPr>
                <w:szCs w:val="28"/>
              </w:rPr>
              <w:t>Ульянченко</w:t>
            </w:r>
            <w:proofErr w:type="spellEnd"/>
          </w:p>
        </w:tc>
      </w:tr>
      <w:tr w:rsidR="00287BFC">
        <w:trPr>
          <w:cantSplit/>
          <w:trHeight w:val="1477"/>
        </w:trPr>
        <w:tc>
          <w:tcPr>
            <w:tcW w:w="2127" w:type="dxa"/>
            <w:shd w:val="clear" w:color="auto" w:fill="auto"/>
            <w:noWrap/>
          </w:tcPr>
          <w:p w:rsidR="00287BFC" w:rsidRDefault="00287BFC">
            <w:pPr>
              <w:keepNext/>
              <w:keepLines/>
              <w:ind w:left="-108" w:right="-246"/>
              <w:rPr>
                <w:szCs w:val="28"/>
              </w:rPr>
            </w:pPr>
          </w:p>
        </w:tc>
        <w:tc>
          <w:tcPr>
            <w:tcW w:w="4428" w:type="dxa"/>
            <w:noWrap/>
          </w:tcPr>
          <w:p w:rsidR="00287BFC" w:rsidRDefault="00D74385">
            <w:pPr>
              <w:keepNext/>
              <w:keepLines/>
              <w:ind w:left="-108"/>
              <w:jc w:val="center"/>
              <w:rPr>
                <w:color w:val="FFFFFF" w:themeColor="background1"/>
                <w:szCs w:val="28"/>
              </w:rPr>
            </w:pPr>
            <w:bookmarkStart w:id="2" w:name="SIGNERSTAMP1"/>
            <w:r>
              <w:rPr>
                <w:color w:val="FFFFFF" w:themeColor="background1"/>
                <w:szCs w:val="28"/>
              </w:rPr>
              <w:t>Штамп ЭП</w:t>
            </w:r>
            <w:bookmarkEnd w:id="2"/>
          </w:p>
        </w:tc>
        <w:tc>
          <w:tcPr>
            <w:tcW w:w="2801" w:type="dxa"/>
            <w:shd w:val="clear" w:color="auto" w:fill="auto"/>
            <w:noWrap/>
          </w:tcPr>
          <w:p w:rsidR="00287BFC" w:rsidRDefault="00287BFC">
            <w:pPr>
              <w:keepNext/>
              <w:keepLines/>
              <w:ind w:right="-108"/>
              <w:jc w:val="right"/>
              <w:rPr>
                <w:szCs w:val="28"/>
              </w:rPr>
            </w:pPr>
          </w:p>
        </w:tc>
      </w:tr>
    </w:tbl>
    <w:p w:rsidR="00287BFC" w:rsidRDefault="00287BFC"/>
    <w:p w:rsidR="00287BFC" w:rsidRDefault="00287BFC"/>
    <w:p w:rsidR="00287BFC" w:rsidRDefault="00287BFC"/>
    <w:p w:rsidR="00287BFC" w:rsidRDefault="00287BFC"/>
    <w:p w:rsidR="00287BFC" w:rsidRDefault="00287BFC"/>
    <w:p w:rsidR="00287BFC" w:rsidRDefault="00D74385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Бондаренко Н.А.</w:t>
      </w:r>
    </w:p>
    <w:p w:rsidR="00287BFC" w:rsidRDefault="00D74385">
      <w:pPr>
        <w:spacing w:line="240" w:lineRule="exact"/>
        <w:rPr>
          <w:sz w:val="20"/>
          <w:szCs w:val="20"/>
          <w:u w:val="single"/>
        </w:rPr>
      </w:pPr>
      <w:r>
        <w:rPr>
          <w:sz w:val="20"/>
          <w:szCs w:val="20"/>
        </w:rPr>
        <w:t>74-93-50</w:t>
      </w:r>
    </w:p>
    <w:sectPr w:rsidR="00287BFC" w:rsidSect="00287BF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BFC" w:rsidRDefault="00D74385">
      <w:r>
        <w:separator/>
      </w:r>
    </w:p>
  </w:endnote>
  <w:endnote w:type="continuationSeparator" w:id="1">
    <w:p w:rsidR="00287BFC" w:rsidRDefault="00D74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BFC" w:rsidRDefault="00D74385">
      <w:r>
        <w:separator/>
      </w:r>
    </w:p>
  </w:footnote>
  <w:footnote w:type="continuationSeparator" w:id="1">
    <w:p w:rsidR="00287BFC" w:rsidRDefault="00D743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BFC"/>
    <w:rsid w:val="0002312F"/>
    <w:rsid w:val="00093656"/>
    <w:rsid w:val="000A4567"/>
    <w:rsid w:val="0017229A"/>
    <w:rsid w:val="00215093"/>
    <w:rsid w:val="00287BFC"/>
    <w:rsid w:val="00433E14"/>
    <w:rsid w:val="00454BB3"/>
    <w:rsid w:val="00542877"/>
    <w:rsid w:val="00875431"/>
    <w:rsid w:val="009B06ED"/>
    <w:rsid w:val="00A31F2C"/>
    <w:rsid w:val="00B14CA2"/>
    <w:rsid w:val="00B36048"/>
    <w:rsid w:val="00BD25E1"/>
    <w:rsid w:val="00D74385"/>
    <w:rsid w:val="00DD1788"/>
    <w:rsid w:val="00F8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287BF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87BF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87BF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87BF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87BF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87BF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87BF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87BF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character" w:customStyle="1" w:styleId="Heading5Char">
    <w:name w:val="Heading 5 Char"/>
    <w:basedOn w:val="a0"/>
    <w:link w:val="Heading5"/>
    <w:uiPriority w:val="9"/>
    <w:rsid w:val="00287BF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87BF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287BF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87BF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287BF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87BF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287BF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87BF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87BF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87BFC"/>
    <w:pPr>
      <w:ind w:left="720"/>
      <w:contextualSpacing/>
    </w:pPr>
  </w:style>
  <w:style w:type="paragraph" w:styleId="a4">
    <w:name w:val="No Spacing"/>
    <w:uiPriority w:val="1"/>
    <w:qFormat/>
    <w:rsid w:val="00287BF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87BF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87BF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87BFC"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sid w:val="00287BF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87BF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87BF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87B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87BF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87BFC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287BFC"/>
  </w:style>
  <w:style w:type="paragraph" w:customStyle="1" w:styleId="Footer">
    <w:name w:val="Footer"/>
    <w:basedOn w:val="a"/>
    <w:link w:val="CaptionChar"/>
    <w:uiPriority w:val="99"/>
    <w:unhideWhenUsed/>
    <w:rsid w:val="00287BF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287BF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87BF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87BFC"/>
  </w:style>
  <w:style w:type="table" w:customStyle="1" w:styleId="TableGridLight">
    <w:name w:val="Table Grid Light"/>
    <w:basedOn w:val="a1"/>
    <w:uiPriority w:val="59"/>
    <w:rsid w:val="00287BF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87BF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87B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287BF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287BFC"/>
    <w:rPr>
      <w:sz w:val="18"/>
    </w:rPr>
  </w:style>
  <w:style w:type="character" w:styleId="ad">
    <w:name w:val="footnote reference"/>
    <w:basedOn w:val="a0"/>
    <w:uiPriority w:val="99"/>
    <w:unhideWhenUsed/>
    <w:rsid w:val="00287BF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287BF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287BFC"/>
    <w:rPr>
      <w:sz w:val="20"/>
    </w:rPr>
  </w:style>
  <w:style w:type="character" w:styleId="af0">
    <w:name w:val="endnote reference"/>
    <w:basedOn w:val="a0"/>
    <w:uiPriority w:val="99"/>
    <w:semiHidden/>
    <w:unhideWhenUsed/>
    <w:rsid w:val="00287BF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87BFC"/>
    <w:pPr>
      <w:spacing w:after="57"/>
    </w:pPr>
  </w:style>
  <w:style w:type="paragraph" w:styleId="21">
    <w:name w:val="toc 2"/>
    <w:basedOn w:val="a"/>
    <w:next w:val="a"/>
    <w:uiPriority w:val="39"/>
    <w:unhideWhenUsed/>
    <w:rsid w:val="00287BF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87BF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87BF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87BF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87BF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87BF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87BF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87BFC"/>
    <w:pPr>
      <w:spacing w:after="57"/>
      <w:ind w:left="2268"/>
    </w:pPr>
  </w:style>
  <w:style w:type="paragraph" w:styleId="af1">
    <w:name w:val="TOC Heading"/>
    <w:uiPriority w:val="39"/>
    <w:unhideWhenUsed/>
    <w:rsid w:val="00287BFC"/>
  </w:style>
  <w:style w:type="paragraph" w:styleId="af2">
    <w:name w:val="table of figures"/>
    <w:basedOn w:val="a"/>
    <w:next w:val="a"/>
    <w:uiPriority w:val="99"/>
    <w:unhideWhenUsed/>
    <w:rsid w:val="00287BFC"/>
  </w:style>
  <w:style w:type="paragraph" w:customStyle="1" w:styleId="Heading1">
    <w:name w:val="Heading 1"/>
    <w:basedOn w:val="a"/>
    <w:next w:val="a"/>
    <w:link w:val="10"/>
    <w:qFormat/>
    <w:rsid w:val="00287BFC"/>
    <w:pPr>
      <w:keepNext/>
      <w:outlineLvl w:val="0"/>
    </w:pPr>
    <w:rPr>
      <w:b/>
      <w:bCs/>
    </w:rPr>
  </w:style>
  <w:style w:type="character" w:styleId="af3">
    <w:name w:val="Hyperlink"/>
    <w:uiPriority w:val="99"/>
    <w:unhideWhenUsed/>
    <w:rsid w:val="00287BFC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87BF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87BFC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ody Text"/>
    <w:basedOn w:val="a"/>
    <w:link w:val="af7"/>
    <w:rsid w:val="00287BFC"/>
    <w:pPr>
      <w:jc w:val="center"/>
    </w:pPr>
    <w:rPr>
      <w:b/>
      <w:bCs/>
      <w:caps/>
    </w:rPr>
  </w:style>
  <w:style w:type="character" w:customStyle="1" w:styleId="af7">
    <w:name w:val="Основной текст Знак"/>
    <w:basedOn w:val="a0"/>
    <w:link w:val="af6"/>
    <w:rsid w:val="00287BFC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f8">
    <w:name w:val="annotation reference"/>
    <w:basedOn w:val="a0"/>
    <w:uiPriority w:val="99"/>
    <w:semiHidden/>
    <w:unhideWhenUsed/>
    <w:rsid w:val="00287BFC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87BFC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87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7BF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87B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287BF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Heading1"/>
    <w:rsid w:val="00287B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e">
    <w:name w:val="Normal (Web)"/>
    <w:basedOn w:val="a"/>
    <w:uiPriority w:val="99"/>
    <w:unhideWhenUsed/>
    <w:rsid w:val="00287BFC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basedOn w:val="a0"/>
    <w:uiPriority w:val="99"/>
    <w:rsid w:val="00287BF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radm@stav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6E264-9987-40B4-BC0C-9FC34A83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S.Karaeva</cp:lastModifiedBy>
  <cp:revision>16</cp:revision>
  <cp:lastPrinted>2024-03-15T14:32:00Z</cp:lastPrinted>
  <dcterms:created xsi:type="dcterms:W3CDTF">2023-01-12T14:40:00Z</dcterms:created>
  <dcterms:modified xsi:type="dcterms:W3CDTF">2024-03-15T14:34:00Z</dcterms:modified>
</cp:coreProperties>
</file>