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722DBE" w:rsidRDefault="00722DBE">
      <w:pPr>
        <w:spacing w:line="240" w:lineRule="exact"/>
        <w:jc w:val="both"/>
        <w:rPr>
          <w:sz w:val="28"/>
        </w:rPr>
      </w:pPr>
    </w:p>
    <w:p w:rsidR="00722DBE" w:rsidRDefault="00722DBE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171625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Правила</w:t>
      </w:r>
      <w:r w:rsidR="00105A47">
        <w:rPr>
          <w:sz w:val="28"/>
        </w:rPr>
        <w:t xml:space="preserve"> </w:t>
      </w:r>
      <w:r>
        <w:rPr>
          <w:sz w:val="28"/>
        </w:rPr>
        <w:t>расчета размера ассигнований бюджета города Ставрополя на содержание, ремонт и капитальный ремонт автомобильных дорог общего пользования местного значения, утвержденные постановлением администрации города Ставрополя от 18.12.2019 № 3583</w:t>
      </w:r>
    </w:p>
    <w:p w:rsidR="0005324B" w:rsidRDefault="0005324B">
      <w:pPr>
        <w:spacing w:line="240" w:lineRule="exact"/>
        <w:jc w:val="both"/>
        <w:rPr>
          <w:sz w:val="28"/>
        </w:rPr>
      </w:pP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hyperlink r:id="rId7" w:tooltip="https://login.consultant.ru/link/?req=doc&amp;base=LAW&amp;n=440376&amp;dst=100374&amp;field=134&amp;date=24.10.2023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05324B" w:rsidRDefault="0005324B">
      <w:pPr>
        <w:pStyle w:val="ConsPlusNormal"/>
        <w:jc w:val="both"/>
      </w:pPr>
    </w:p>
    <w:p w:rsidR="0005324B" w:rsidRDefault="00171625">
      <w:pPr>
        <w:widowControl w:val="0"/>
        <w:jc w:val="both"/>
        <w:rPr>
          <w:sz w:val="28"/>
        </w:rPr>
      </w:pPr>
      <w:r>
        <w:rPr>
          <w:sz w:val="28"/>
        </w:rPr>
        <w:t>ПОСТАНОВЛЯЮ:</w:t>
      </w:r>
    </w:p>
    <w:p w:rsidR="0005324B" w:rsidRDefault="0005324B">
      <w:pPr>
        <w:widowControl w:val="0"/>
        <w:ind w:firstLine="567"/>
        <w:jc w:val="both"/>
        <w:rPr>
          <w:sz w:val="28"/>
        </w:rPr>
      </w:pP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прилагаемые изменения, которые вносятся </w:t>
      </w:r>
      <w:bookmarkStart w:id="0" w:name="_Hlk98837771"/>
      <w:r>
        <w:rPr>
          <w:sz w:val="28"/>
        </w:rPr>
        <w:t>в Правила расчета размера ассигнований бюджета города Ставрополя на содержание, ремонт и капитальный ремонт автомобильных дорог общего пользования местного значения, утвержденные постановлением администрации города Ставрополя от 18.12.2019 № 3583 «Об утверждении нормативов финансовых затрат на содержание, ремонт и капитальный ремонт автомобильных дорог общего пользования местного значения V категории и Правил расчета размера ассигнований бюджета города Ставрополя на содержание, ремонт и капитальный ремонт автомобильных дорог общего пользования местного значения».</w:t>
      </w:r>
      <w:bookmarkEnd w:id="0"/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</w:t>
      </w:r>
      <w:r>
        <w:rPr>
          <w:rStyle w:val="17"/>
          <w:color w:val="000000"/>
          <w:sz w:val="28"/>
          <w:u w:val="none"/>
        </w:rPr>
        <w:t>право-ставрополь.рф</w:t>
      </w:r>
      <w:r>
        <w:rPr>
          <w:sz w:val="28"/>
        </w:rPr>
        <w:t>).</w:t>
      </w: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5324B" w:rsidRDefault="00171625">
      <w:pPr>
        <w:pStyle w:val="10"/>
        <w:keepNext w:val="0"/>
        <w:widowControl w:val="0"/>
        <w:ind w:firstLine="709"/>
      </w:pPr>
      <w:r>
        <w:t>4. Контроль исполнения настоящего постановления возложить на первого заместителя главы администрации города Ставрополя</w:t>
      </w:r>
      <w:r>
        <w:br/>
        <w:t>Семёнова Д.Ю.</w:t>
      </w:r>
    </w:p>
    <w:p w:rsidR="0005324B" w:rsidRDefault="0005324B">
      <w:pPr>
        <w:rPr>
          <w:sz w:val="28"/>
        </w:rPr>
      </w:pPr>
    </w:p>
    <w:p w:rsidR="0005324B" w:rsidRDefault="0005324B">
      <w:pPr>
        <w:rPr>
          <w:sz w:val="28"/>
        </w:rPr>
      </w:pPr>
    </w:p>
    <w:p w:rsidR="0005324B" w:rsidRDefault="0005324B">
      <w:pPr>
        <w:rPr>
          <w:sz w:val="28"/>
        </w:rPr>
      </w:pPr>
    </w:p>
    <w:p w:rsidR="0005324B" w:rsidRDefault="00171625">
      <w:pPr>
        <w:tabs>
          <w:tab w:val="left" w:pos="3366"/>
          <w:tab w:val="right" w:pos="4081"/>
        </w:tabs>
        <w:spacing w:line="240" w:lineRule="exact"/>
        <w:ind w:left="108" w:hanging="108"/>
        <w:rPr>
          <w:sz w:val="28"/>
        </w:rPr>
      </w:pPr>
      <w:r>
        <w:rPr>
          <w:sz w:val="28"/>
        </w:rPr>
        <w:t xml:space="preserve">Глава города Ставрополя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722DBE">
        <w:rPr>
          <w:sz w:val="28"/>
        </w:rPr>
        <w:t xml:space="preserve">   </w:t>
      </w:r>
      <w:r>
        <w:rPr>
          <w:sz w:val="28"/>
        </w:rPr>
        <w:tab/>
      </w:r>
      <w:r w:rsidR="00722DBE">
        <w:rPr>
          <w:sz w:val="28"/>
        </w:rPr>
        <w:t xml:space="preserve">   </w:t>
      </w:r>
      <w:r>
        <w:rPr>
          <w:sz w:val="28"/>
        </w:rPr>
        <w:t>И.И.</w:t>
      </w:r>
      <w:r w:rsidR="00722DBE">
        <w:rPr>
          <w:sz w:val="28"/>
        </w:rPr>
        <w:t xml:space="preserve"> </w:t>
      </w:r>
      <w:r>
        <w:rPr>
          <w:sz w:val="28"/>
        </w:rPr>
        <w:t xml:space="preserve">Ульянченко </w:t>
      </w:r>
    </w:p>
    <w:p w:rsidR="0005324B" w:rsidRDefault="0005324B"/>
    <w:p w:rsidR="0005324B" w:rsidRDefault="0005324B"/>
    <w:p w:rsidR="0005324B" w:rsidRDefault="0005324B">
      <w:pPr>
        <w:sectPr w:rsidR="0005324B" w:rsidSect="00722DBE">
          <w:headerReference w:type="default" r:id="rId8"/>
          <w:pgSz w:w="11906" w:h="16838"/>
          <w:pgMar w:top="1418" w:right="567" w:bottom="851" w:left="1985" w:header="709" w:footer="828" w:gutter="0"/>
          <w:pgNumType w:start="1"/>
          <w:cols w:space="720"/>
          <w:titlePg/>
        </w:sectPr>
      </w:pPr>
    </w:p>
    <w:p w:rsidR="0005324B" w:rsidRDefault="00171625">
      <w:pPr>
        <w:widowControl w:val="0"/>
        <w:tabs>
          <w:tab w:val="left" w:pos="851"/>
          <w:tab w:val="left" w:pos="14884"/>
        </w:tabs>
        <w:spacing w:line="240" w:lineRule="exact"/>
        <w:ind w:left="5387" w:right="-2"/>
        <w:jc w:val="both"/>
        <w:rPr>
          <w:sz w:val="28"/>
        </w:rPr>
      </w:pPr>
      <w:r>
        <w:rPr>
          <w:sz w:val="28"/>
        </w:rPr>
        <w:lastRenderedPageBreak/>
        <w:t>УТВЕРЖДЕНЫ</w:t>
      </w:r>
    </w:p>
    <w:p w:rsidR="0005324B" w:rsidRDefault="0005324B">
      <w:pPr>
        <w:widowControl w:val="0"/>
        <w:tabs>
          <w:tab w:val="left" w:pos="851"/>
        </w:tabs>
        <w:spacing w:line="240" w:lineRule="exact"/>
        <w:ind w:left="5387" w:right="-2"/>
        <w:jc w:val="both"/>
        <w:rPr>
          <w:sz w:val="28"/>
        </w:rPr>
      </w:pPr>
    </w:p>
    <w:p w:rsidR="0005324B" w:rsidRDefault="00722DBE">
      <w:pPr>
        <w:widowControl w:val="0"/>
        <w:tabs>
          <w:tab w:val="left" w:pos="851"/>
        </w:tabs>
        <w:spacing w:line="240" w:lineRule="exact"/>
        <w:ind w:left="5387" w:right="-2"/>
        <w:jc w:val="both"/>
        <w:rPr>
          <w:sz w:val="28"/>
        </w:rPr>
      </w:pPr>
      <w:r>
        <w:rPr>
          <w:sz w:val="28"/>
        </w:rPr>
        <w:t>п</w:t>
      </w:r>
      <w:r w:rsidR="00171625">
        <w:rPr>
          <w:sz w:val="28"/>
        </w:rPr>
        <w:t>остановлением</w:t>
      </w:r>
      <w:r w:rsidR="00105A47">
        <w:rPr>
          <w:sz w:val="28"/>
        </w:rPr>
        <w:t xml:space="preserve"> </w:t>
      </w:r>
      <w:r w:rsidR="00171625">
        <w:rPr>
          <w:sz w:val="28"/>
        </w:rPr>
        <w:t>администрации</w:t>
      </w:r>
      <w:r w:rsidR="00105A47">
        <w:rPr>
          <w:sz w:val="28"/>
        </w:rPr>
        <w:t xml:space="preserve"> </w:t>
      </w:r>
      <w:r w:rsidR="00171625">
        <w:rPr>
          <w:sz w:val="28"/>
        </w:rPr>
        <w:t>города Ставрополя</w:t>
      </w:r>
    </w:p>
    <w:p w:rsidR="0005324B" w:rsidRDefault="00171625">
      <w:pPr>
        <w:widowControl w:val="0"/>
        <w:tabs>
          <w:tab w:val="left" w:pos="851"/>
        </w:tabs>
        <w:spacing w:line="240" w:lineRule="exact"/>
        <w:ind w:left="5387" w:right="-2"/>
        <w:jc w:val="both"/>
        <w:rPr>
          <w:sz w:val="28"/>
        </w:rPr>
      </w:pPr>
      <w:r>
        <w:rPr>
          <w:sz w:val="28"/>
        </w:rPr>
        <w:t>от</w:t>
      </w:r>
      <w:r>
        <w:rPr>
          <w:sz w:val="28"/>
        </w:rPr>
        <w:tab/>
      </w:r>
      <w:r>
        <w:rPr>
          <w:sz w:val="28"/>
        </w:rPr>
        <w:tab/>
      </w:r>
      <w:r w:rsidR="00FE7940">
        <w:rPr>
          <w:sz w:val="28"/>
        </w:rPr>
        <w:t xml:space="preserve">                </w:t>
      </w:r>
      <w:r>
        <w:rPr>
          <w:sz w:val="28"/>
        </w:rPr>
        <w:t>№</w:t>
      </w:r>
    </w:p>
    <w:p w:rsidR="0005324B" w:rsidRDefault="0005324B">
      <w:pPr>
        <w:widowControl w:val="0"/>
        <w:tabs>
          <w:tab w:val="left" w:pos="851"/>
        </w:tabs>
        <w:spacing w:line="240" w:lineRule="exact"/>
        <w:ind w:right="-454"/>
        <w:outlineLvl w:val="1"/>
      </w:pPr>
    </w:p>
    <w:p w:rsidR="0005324B" w:rsidRDefault="0005324B">
      <w:pPr>
        <w:widowControl w:val="0"/>
        <w:tabs>
          <w:tab w:val="left" w:pos="851"/>
        </w:tabs>
        <w:spacing w:line="240" w:lineRule="exact"/>
        <w:ind w:right="-454"/>
        <w:outlineLvl w:val="1"/>
      </w:pPr>
    </w:p>
    <w:p w:rsidR="0005324B" w:rsidRDefault="00171625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ИЗМЕНЕНИЯ,</w:t>
      </w:r>
    </w:p>
    <w:p w:rsidR="0005324B" w:rsidRDefault="00171625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которые вносятся в Правила расчета размера ассигнований бюджета города Ставрополя на содержание, ремонт и капитальный ремонт автомобильных дорог общего пользования местного значения, утвержденные постановлением администрации города Ставрополя от 18.12.2019 № 3583</w:t>
      </w:r>
    </w:p>
    <w:p w:rsidR="0005324B" w:rsidRDefault="0005324B">
      <w:pPr>
        <w:widowControl w:val="0"/>
        <w:ind w:right="-2" w:firstLine="709"/>
        <w:rPr>
          <w:sz w:val="28"/>
        </w:rPr>
      </w:pPr>
    </w:p>
    <w:p w:rsidR="0005324B" w:rsidRDefault="00171625">
      <w:pPr>
        <w:pStyle w:val="afa"/>
        <w:spacing w:line="288" w:lineRule="atLeas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Пункт 4 изложить в</w:t>
      </w:r>
      <w:r>
        <w:rPr>
          <w:sz w:val="28"/>
        </w:rPr>
        <w:t xml:space="preserve"> следующей редакции</w:t>
      </w:r>
      <w:r>
        <w:rPr>
          <w:color w:val="000000" w:themeColor="text1"/>
          <w:sz w:val="28"/>
        </w:rPr>
        <w:t>:</w:t>
      </w:r>
    </w:p>
    <w:p w:rsidR="0005324B" w:rsidRDefault="00171625">
      <w:pPr>
        <w:pStyle w:val="afa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«4. </w:t>
      </w:r>
      <w:r>
        <w:rPr>
          <w:sz w:val="28"/>
        </w:rPr>
        <w:t>Расчет размера бюджетных ассигнований на содержание автомобильных дорог осуществляется по формуле:</w:t>
      </w: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>Асод. = Нприв. сод. x L x Кп. сод. + ИТС</w:t>
      </w:r>
      <w:r w:rsidR="00233396">
        <w:rPr>
          <w:sz w:val="28"/>
        </w:rPr>
        <w:t xml:space="preserve"> </w:t>
      </w:r>
      <w:r>
        <w:rPr>
          <w:sz w:val="28"/>
        </w:rPr>
        <w:t xml:space="preserve">сод., где: </w:t>
      </w: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 xml:space="preserve">Асод. – размер бюджетных ассигнований на выполнение работ по содержанию автомобильных дорог (тыс. рублей); </w:t>
      </w: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 xml:space="preserve">Нприв. сод. – приведенный норматив финансовых затрат на работы по содержанию автомобильных дорог каждой категории (тыс. рублей/км); </w:t>
      </w: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 xml:space="preserve">L – протяженность автомобильных дорог каждой категории </w:t>
      </w:r>
      <w:r w:rsidR="00BB5CF5">
        <w:rPr>
          <w:sz w:val="28"/>
        </w:rPr>
        <w:t xml:space="preserve">                    </w:t>
      </w:r>
      <w:r>
        <w:rPr>
          <w:sz w:val="28"/>
        </w:rPr>
        <w:t xml:space="preserve">на 01 января года, предшествующего планируемому периоду, с учетом ввода объектов строительства и реконструкции, предусмотренных в течение года, предшествующего планируемому (км); </w:t>
      </w: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>Кп. сод. – поправочный коэффициент для расчета размера бюджетных ассигнований на содержание автомобильных дорог каждой категории в соответствующем финансовом году;</w:t>
      </w:r>
    </w:p>
    <w:p w:rsidR="0005324B" w:rsidRDefault="00171625">
      <w:pPr>
        <w:ind w:firstLine="709"/>
        <w:jc w:val="both"/>
        <w:rPr>
          <w:sz w:val="28"/>
        </w:rPr>
      </w:pPr>
      <w:r>
        <w:rPr>
          <w:sz w:val="28"/>
        </w:rPr>
        <w:t>ИТС</w:t>
      </w:r>
      <w:r w:rsidR="00E320DC">
        <w:rPr>
          <w:sz w:val="28"/>
        </w:rPr>
        <w:t xml:space="preserve"> </w:t>
      </w:r>
      <w:r>
        <w:rPr>
          <w:sz w:val="28"/>
        </w:rPr>
        <w:t>сод. – размер бюджетных ассигнований на содержание элементов интеллектуальной транспортной системы</w:t>
      </w:r>
      <w:r w:rsidR="000F25A0">
        <w:rPr>
          <w:sz w:val="28"/>
        </w:rPr>
        <w:t xml:space="preserve"> </w:t>
      </w:r>
      <w:r>
        <w:rPr>
          <w:sz w:val="28"/>
        </w:rPr>
        <w:t>(тыс. рублей).</w:t>
      </w:r>
    </w:p>
    <w:p w:rsidR="0005324B" w:rsidRDefault="0017162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бюджетных ассигнований на содержание элементов интеллектуальной транспортной системы определяется по следующей формуле:</w:t>
      </w:r>
    </w:p>
    <w:p w:rsidR="0005324B" w:rsidRDefault="00171625">
      <w:pPr>
        <w:spacing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ИТС</w:t>
      </w:r>
      <w:r w:rsidR="00E320DC">
        <w:rPr>
          <w:sz w:val="28"/>
        </w:rPr>
        <w:t xml:space="preserve"> </w:t>
      </w:r>
      <w:r>
        <w:rPr>
          <w:sz w:val="28"/>
        </w:rPr>
        <w:t xml:space="preserve">сод.= ИТСсв.+ ИТСэксп. + </w:t>
      </w:r>
      <w:r w:rsidRPr="00E22FB1">
        <w:rPr>
          <w:sz w:val="28"/>
        </w:rPr>
        <w:t>ИТСтп.,</w:t>
      </w:r>
      <w:r>
        <w:rPr>
          <w:sz w:val="28"/>
        </w:rPr>
        <w:t xml:space="preserve"> где</w:t>
      </w:r>
    </w:p>
    <w:p w:rsidR="0005324B" w:rsidRDefault="00171625">
      <w:pPr>
        <w:spacing w:line="283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ИТСсв. –</w:t>
      </w:r>
      <w:r w:rsidR="00E320DC">
        <w:rPr>
          <w:sz w:val="28"/>
        </w:rPr>
        <w:t xml:space="preserve"> </w:t>
      </w:r>
      <w:r>
        <w:rPr>
          <w:sz w:val="28"/>
        </w:rPr>
        <w:t>затраты на услуги связи по передаче данных по проводным и (или) беспроводным телекоммуникационным сетям</w:t>
      </w:r>
      <w:r w:rsidR="000F25A0">
        <w:rPr>
          <w:sz w:val="28"/>
        </w:rPr>
        <w:t xml:space="preserve"> </w:t>
      </w:r>
      <w:r>
        <w:rPr>
          <w:sz w:val="28"/>
        </w:rPr>
        <w:t>(тыс. рублей);</w:t>
      </w:r>
    </w:p>
    <w:p w:rsidR="0005324B" w:rsidRDefault="00171625">
      <w:pPr>
        <w:ind w:firstLine="709"/>
        <w:contextualSpacing/>
        <w:jc w:val="both"/>
        <w:rPr>
          <w:sz w:val="28"/>
        </w:rPr>
      </w:pPr>
      <w:r>
        <w:rPr>
          <w:sz w:val="28"/>
        </w:rPr>
        <w:t>ИТСэксп.</w:t>
      </w:r>
      <w:r w:rsidR="00E320DC">
        <w:rPr>
          <w:sz w:val="28"/>
        </w:rPr>
        <w:t xml:space="preserve"> </w:t>
      </w:r>
      <w:r>
        <w:rPr>
          <w:sz w:val="28"/>
        </w:rPr>
        <w:t>– затраты, связанные с эксплуатацией, оптимизацией и модернизацией</w:t>
      </w:r>
      <w:r>
        <w:rPr>
          <w:sz w:val="28"/>
          <w:highlight w:val="white"/>
        </w:rPr>
        <w:t xml:space="preserve"> элементов интел</w:t>
      </w:r>
      <w:r>
        <w:rPr>
          <w:sz w:val="28"/>
        </w:rPr>
        <w:t>лектуальной транспортной системы</w:t>
      </w:r>
      <w:r w:rsidR="000F25A0">
        <w:rPr>
          <w:sz w:val="28"/>
        </w:rPr>
        <w:t xml:space="preserve"> </w:t>
      </w:r>
      <w:r w:rsidR="00722DBE">
        <w:rPr>
          <w:sz w:val="28"/>
        </w:rPr>
        <w:br/>
      </w:r>
      <w:r>
        <w:rPr>
          <w:sz w:val="28"/>
        </w:rPr>
        <w:t>(тыс. рублей);</w:t>
      </w:r>
    </w:p>
    <w:p w:rsidR="0005324B" w:rsidRDefault="00171625">
      <w:pPr>
        <w:ind w:firstLine="709"/>
        <w:contextualSpacing/>
        <w:jc w:val="both"/>
        <w:rPr>
          <w:sz w:val="28"/>
        </w:rPr>
      </w:pPr>
      <w:r>
        <w:rPr>
          <w:sz w:val="28"/>
        </w:rPr>
        <w:t>ИТСтп.</w:t>
      </w:r>
      <w:r w:rsidR="00E320DC">
        <w:rPr>
          <w:sz w:val="28"/>
        </w:rPr>
        <w:t xml:space="preserve"> </w:t>
      </w:r>
      <w:r>
        <w:rPr>
          <w:sz w:val="28"/>
        </w:rPr>
        <w:t xml:space="preserve">– затраты на услуги по технической поддержке </w:t>
      </w:r>
      <w:r>
        <w:rPr>
          <w:sz w:val="28"/>
          <w:highlight w:val="white"/>
        </w:rPr>
        <w:t>информационных технологий элементов интеллектуальной транспортной систе</w:t>
      </w:r>
      <w:r>
        <w:rPr>
          <w:sz w:val="28"/>
        </w:rPr>
        <w:t>мы</w:t>
      </w:r>
      <w:r w:rsidR="00F36DCA">
        <w:rPr>
          <w:sz w:val="28"/>
        </w:rPr>
        <w:t xml:space="preserve"> </w:t>
      </w:r>
      <w:r>
        <w:rPr>
          <w:sz w:val="28"/>
        </w:rPr>
        <w:t>(тыс. рублей).</w:t>
      </w:r>
    </w:p>
    <w:p w:rsidR="0005324B" w:rsidRDefault="00171625">
      <w:pPr>
        <w:pStyle w:val="23"/>
        <w:spacing w:after="0" w:line="240" w:lineRule="auto"/>
        <w:ind w:left="0" w:firstLine="709"/>
        <w:jc w:val="both"/>
        <w:rPr>
          <w:b/>
          <w:sz w:val="28"/>
        </w:rPr>
      </w:pPr>
      <w:r>
        <w:rPr>
          <w:sz w:val="28"/>
        </w:rPr>
        <w:t>Затраты на услуги связи по передаче данных по проводным и (или) беспроводным телекоммуникационным сетям определяются по формуле:</w:t>
      </w:r>
    </w:p>
    <w:p w:rsidR="0005324B" w:rsidRDefault="00AD2D73">
      <w:pPr>
        <w:spacing w:line="240" w:lineRule="exact"/>
        <w:ind w:firstLine="709"/>
        <w:contextualSpacing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</w:t>
      </w:r>
      <w:r w:rsidR="00171625">
        <w:rPr>
          <w:sz w:val="28"/>
          <w:vertAlign w:val="subscript"/>
        </w:rPr>
        <w:t>n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ИТСсв. = ∑ К</w:t>
      </w:r>
      <w:r>
        <w:rPr>
          <w:sz w:val="28"/>
          <w:vertAlign w:val="subscript"/>
        </w:rPr>
        <w:t>i</w:t>
      </w:r>
      <w:r>
        <w:rPr>
          <w:sz w:val="28"/>
        </w:rPr>
        <w:t>х С</w:t>
      </w:r>
      <w:r>
        <w:rPr>
          <w:sz w:val="28"/>
          <w:vertAlign w:val="subscript"/>
        </w:rPr>
        <w:t>i</w:t>
      </w:r>
      <w:r>
        <w:rPr>
          <w:sz w:val="28"/>
        </w:rPr>
        <w:t>, где</w:t>
      </w:r>
    </w:p>
    <w:p w:rsidR="0005324B" w:rsidRDefault="00171625">
      <w:pPr>
        <w:ind w:firstLine="709"/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</w:t>
      </w:r>
      <w:r w:rsidR="00CA2EAE">
        <w:rPr>
          <w:sz w:val="28"/>
          <w:vertAlign w:val="superscript"/>
        </w:rPr>
        <w:t xml:space="preserve">                     </w:t>
      </w:r>
      <w:r>
        <w:rPr>
          <w:sz w:val="28"/>
          <w:vertAlign w:val="superscript"/>
        </w:rPr>
        <w:t xml:space="preserve"> i=1</w:t>
      </w:r>
    </w:p>
    <w:p w:rsidR="0005324B" w:rsidRDefault="00171625">
      <w:pPr>
        <w:ind w:firstLine="708"/>
        <w:contextualSpacing/>
        <w:jc w:val="both"/>
        <w:rPr>
          <w:sz w:val="28"/>
          <w:shd w:val="clear" w:color="auto" w:fill="CAA4FF"/>
        </w:rPr>
      </w:pPr>
      <w:r w:rsidRPr="00E22FB1">
        <w:rPr>
          <w:sz w:val="28"/>
        </w:rPr>
        <w:lastRenderedPageBreak/>
        <w:t>n – количество видов элементов интеллектуальной транспортной системы;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i</w:t>
      </w:r>
      <w:r w:rsidR="00237D88">
        <w:rPr>
          <w:sz w:val="28"/>
          <w:vertAlign w:val="subscript"/>
        </w:rPr>
        <w:t xml:space="preserve"> </w:t>
      </w:r>
      <w:r>
        <w:rPr>
          <w:sz w:val="28"/>
        </w:rPr>
        <w:t>– количество</w:t>
      </w:r>
      <w:r w:rsidRPr="00E22FB1">
        <w:rPr>
          <w:sz w:val="28"/>
        </w:rPr>
        <w:t xml:space="preserve"> i-х </w:t>
      </w:r>
      <w:r>
        <w:rPr>
          <w:sz w:val="28"/>
        </w:rPr>
        <w:t>элементов интеллектуальной транспортной системы, требующих подключения к телекоммуникационным сетям передачи данных;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i</w:t>
      </w:r>
      <w:r w:rsidR="00237D88">
        <w:rPr>
          <w:sz w:val="28"/>
          <w:vertAlign w:val="subscript"/>
        </w:rPr>
        <w:t xml:space="preserve"> </w:t>
      </w:r>
      <w:r>
        <w:rPr>
          <w:sz w:val="28"/>
        </w:rPr>
        <w:t xml:space="preserve">– стоимость услуги связи по передаче данных по проводным </w:t>
      </w:r>
      <w:r w:rsidR="00237D88">
        <w:rPr>
          <w:sz w:val="28"/>
        </w:rPr>
        <w:t>и (</w:t>
      </w:r>
      <w:r>
        <w:rPr>
          <w:sz w:val="28"/>
        </w:rPr>
        <w:t>или</w:t>
      </w:r>
      <w:r w:rsidR="00237D88">
        <w:rPr>
          <w:sz w:val="28"/>
        </w:rPr>
        <w:t>)</w:t>
      </w:r>
      <w:r>
        <w:rPr>
          <w:sz w:val="28"/>
        </w:rPr>
        <w:t xml:space="preserve"> беспроводным телекоммуникационным сетям для</w:t>
      </w:r>
      <w:r w:rsidR="00E22FB1">
        <w:rPr>
          <w:sz w:val="28"/>
        </w:rPr>
        <w:t xml:space="preserve"> </w:t>
      </w:r>
      <w:r w:rsidRPr="00E22FB1">
        <w:rPr>
          <w:sz w:val="28"/>
        </w:rPr>
        <w:t>i-го</w:t>
      </w:r>
      <w:r>
        <w:rPr>
          <w:sz w:val="28"/>
        </w:rPr>
        <w:t xml:space="preserve"> элемента интеллектуальной транспортной системы, определяе</w:t>
      </w:r>
      <w:r w:rsidRPr="00E22FB1">
        <w:rPr>
          <w:sz w:val="28"/>
        </w:rPr>
        <w:t>мая</w:t>
      </w:r>
      <w:r>
        <w:rPr>
          <w:sz w:val="28"/>
        </w:rPr>
        <w:t xml:space="preserve"> в соответствии со статьей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05324B" w:rsidRDefault="0017162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Затраты, связанные с эксплуатацией, оптимизацией и модернизацией элементов интеллектуальной транспортной системы определяются по формуле:</w:t>
      </w:r>
    </w:p>
    <w:p w:rsidR="0005324B" w:rsidRDefault="00CA2EAE">
      <w:pPr>
        <w:spacing w:line="240" w:lineRule="exact"/>
        <w:ind w:firstLine="709"/>
        <w:contextualSpacing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</w:t>
      </w:r>
      <w:r w:rsidR="00171625">
        <w:rPr>
          <w:sz w:val="28"/>
          <w:vertAlign w:val="subscript"/>
        </w:rPr>
        <w:t>n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ИТСэксп. = ∑К</w:t>
      </w:r>
      <w:r>
        <w:rPr>
          <w:sz w:val="28"/>
          <w:vertAlign w:val="subscript"/>
        </w:rPr>
        <w:t>j</w:t>
      </w:r>
      <w:r>
        <w:rPr>
          <w:sz w:val="28"/>
        </w:rPr>
        <w:t>х С</w:t>
      </w:r>
      <w:r>
        <w:rPr>
          <w:sz w:val="28"/>
          <w:vertAlign w:val="subscript"/>
        </w:rPr>
        <w:t>j</w:t>
      </w:r>
      <w:r>
        <w:rPr>
          <w:sz w:val="28"/>
        </w:rPr>
        <w:t>, где</w:t>
      </w:r>
    </w:p>
    <w:p w:rsidR="0005324B" w:rsidRDefault="00CA2EAE">
      <w:pPr>
        <w:ind w:firstLine="709"/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</w:t>
      </w:r>
      <w:r w:rsidR="00171625">
        <w:rPr>
          <w:sz w:val="28"/>
          <w:vertAlign w:val="superscript"/>
        </w:rPr>
        <w:t>j=1</w:t>
      </w:r>
    </w:p>
    <w:p w:rsidR="0005324B" w:rsidRDefault="00171625">
      <w:pPr>
        <w:ind w:firstLine="708"/>
        <w:contextualSpacing/>
        <w:jc w:val="both"/>
        <w:rPr>
          <w:sz w:val="28"/>
          <w:shd w:val="clear" w:color="auto" w:fill="CAA4FF"/>
        </w:rPr>
      </w:pPr>
      <w:r w:rsidRPr="00155B29">
        <w:rPr>
          <w:sz w:val="28"/>
        </w:rPr>
        <w:t>n – количе</w:t>
      </w:r>
      <w:r w:rsidR="00AF1C9D">
        <w:rPr>
          <w:sz w:val="28"/>
        </w:rPr>
        <w:t>ство видов оборудования, входящего</w:t>
      </w:r>
      <w:r w:rsidRPr="00155B29">
        <w:rPr>
          <w:sz w:val="28"/>
        </w:rPr>
        <w:t xml:space="preserve"> в состав элементов интеллектуальной транспортной системы;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j</w:t>
      </w:r>
      <w:r w:rsidR="00AF1C9D">
        <w:rPr>
          <w:sz w:val="28"/>
          <w:vertAlign w:val="subscript"/>
        </w:rPr>
        <w:t xml:space="preserve"> </w:t>
      </w:r>
      <w:r>
        <w:rPr>
          <w:sz w:val="28"/>
        </w:rPr>
        <w:t>–</w:t>
      </w:r>
      <w:r w:rsidR="00AF1C9D">
        <w:rPr>
          <w:sz w:val="28"/>
        </w:rPr>
        <w:t xml:space="preserve"> </w:t>
      </w:r>
      <w:r>
        <w:rPr>
          <w:sz w:val="28"/>
        </w:rPr>
        <w:t xml:space="preserve">количество </w:t>
      </w:r>
      <w:r w:rsidRPr="00155B29">
        <w:rPr>
          <w:sz w:val="28"/>
        </w:rPr>
        <w:t>единиц j-го</w:t>
      </w:r>
      <w:r>
        <w:rPr>
          <w:sz w:val="28"/>
        </w:rPr>
        <w:t xml:space="preserve"> оборудования, </w:t>
      </w:r>
      <w:r w:rsidRPr="00155B29">
        <w:rPr>
          <w:sz w:val="28"/>
        </w:rPr>
        <w:t>входящего в состав элементов интеллектуальной транспортной системы, подлежащего установке</w:t>
      </w:r>
      <w:r>
        <w:rPr>
          <w:sz w:val="28"/>
          <w:shd w:val="clear" w:color="auto" w:fill="CAA4FF"/>
        </w:rPr>
        <w:t xml:space="preserve"> </w:t>
      </w:r>
      <w:r w:rsidRPr="00155B29">
        <w:rPr>
          <w:sz w:val="28"/>
        </w:rPr>
        <w:t>и (или) ремонту</w:t>
      </w:r>
      <w:r>
        <w:rPr>
          <w:sz w:val="28"/>
        </w:rPr>
        <w:t>;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j</w:t>
      </w:r>
      <w:r w:rsidR="00AF1C9D">
        <w:rPr>
          <w:sz w:val="28"/>
          <w:vertAlign w:val="subscript"/>
        </w:rPr>
        <w:t xml:space="preserve"> </w:t>
      </w:r>
      <w:r>
        <w:rPr>
          <w:sz w:val="28"/>
        </w:rPr>
        <w:t xml:space="preserve">– стоимость  приобретения и (или) ремонт </w:t>
      </w:r>
      <w:r w:rsidRPr="00155B29">
        <w:rPr>
          <w:sz w:val="28"/>
        </w:rPr>
        <w:t>единицы j-го</w:t>
      </w:r>
      <w:r>
        <w:rPr>
          <w:sz w:val="28"/>
        </w:rPr>
        <w:t xml:space="preserve"> оборудования, определяе</w:t>
      </w:r>
      <w:r w:rsidRPr="00155B29">
        <w:rPr>
          <w:sz w:val="28"/>
        </w:rPr>
        <w:t>мая</w:t>
      </w:r>
      <w:r>
        <w:rPr>
          <w:sz w:val="28"/>
        </w:rPr>
        <w:t xml:space="preserve"> в соответствии со статьей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05324B" w:rsidRDefault="00171625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Затраты на услуги по технической поддержке информационных технологий </w:t>
      </w:r>
      <w:r w:rsidR="00AF1C9D">
        <w:rPr>
          <w:sz w:val="28"/>
        </w:rPr>
        <w:t xml:space="preserve">элементов интеллектуальной транспортной системы </w:t>
      </w:r>
      <w:r>
        <w:rPr>
          <w:sz w:val="28"/>
        </w:rPr>
        <w:t>определяются по формуле:</w:t>
      </w:r>
    </w:p>
    <w:p w:rsidR="0005324B" w:rsidRDefault="00CE0F76">
      <w:pPr>
        <w:spacing w:line="240" w:lineRule="exact"/>
        <w:ind w:firstLine="709"/>
        <w:contextualSpacing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</w:t>
      </w:r>
      <w:r w:rsidR="00171625">
        <w:rPr>
          <w:sz w:val="28"/>
          <w:vertAlign w:val="subscript"/>
        </w:rPr>
        <w:t>n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ИТСтп. = ∑ К</w:t>
      </w:r>
      <w:r>
        <w:rPr>
          <w:sz w:val="28"/>
          <w:vertAlign w:val="subscript"/>
        </w:rPr>
        <w:t>s</w:t>
      </w:r>
      <w:r>
        <w:rPr>
          <w:sz w:val="28"/>
        </w:rPr>
        <w:t>хC</w:t>
      </w:r>
      <w:r>
        <w:rPr>
          <w:sz w:val="28"/>
          <w:vertAlign w:val="subscript"/>
        </w:rPr>
        <w:t>s</w:t>
      </w:r>
      <w:r>
        <w:rPr>
          <w:sz w:val="28"/>
        </w:rPr>
        <w:t>, где</w:t>
      </w:r>
    </w:p>
    <w:p w:rsidR="0005324B" w:rsidRDefault="00CE0F76">
      <w:pPr>
        <w:ind w:firstLine="709"/>
        <w:contextualSpacing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</w:t>
      </w:r>
      <w:r w:rsidR="00171625">
        <w:rPr>
          <w:sz w:val="28"/>
          <w:vertAlign w:val="superscript"/>
        </w:rPr>
        <w:t>s=1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 w:rsidRPr="00DC69F4">
        <w:rPr>
          <w:sz w:val="28"/>
        </w:rPr>
        <w:t>n – количество видов элементов интеллектуальной транспортной</w:t>
      </w:r>
      <w:r>
        <w:rPr>
          <w:sz w:val="28"/>
          <w:shd w:val="clear" w:color="auto" w:fill="CAA4FF"/>
        </w:rPr>
        <w:t xml:space="preserve"> </w:t>
      </w:r>
      <w:r w:rsidRPr="00DC69F4">
        <w:rPr>
          <w:sz w:val="28"/>
        </w:rPr>
        <w:t>системы;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s</w:t>
      </w:r>
      <w:r>
        <w:rPr>
          <w:sz w:val="28"/>
        </w:rPr>
        <w:t xml:space="preserve"> – количество </w:t>
      </w:r>
      <w:r w:rsidRPr="00DC69F4">
        <w:rPr>
          <w:sz w:val="28"/>
        </w:rPr>
        <w:t>s-х</w:t>
      </w:r>
      <w:r>
        <w:rPr>
          <w:sz w:val="28"/>
        </w:rPr>
        <w:t xml:space="preserve"> однотипных элементов интеллектуальной транспортной системы;</w:t>
      </w:r>
    </w:p>
    <w:p w:rsidR="0005324B" w:rsidRDefault="00171625">
      <w:pPr>
        <w:ind w:firstLine="708"/>
        <w:contextualSpacing/>
        <w:jc w:val="both"/>
        <w:rPr>
          <w:sz w:val="28"/>
        </w:rPr>
      </w:pPr>
      <w:r>
        <w:rPr>
          <w:sz w:val="28"/>
        </w:rPr>
        <w:t>C</w:t>
      </w:r>
      <w:r>
        <w:rPr>
          <w:sz w:val="28"/>
          <w:vertAlign w:val="subscript"/>
        </w:rPr>
        <w:t>s</w:t>
      </w:r>
      <w:r>
        <w:rPr>
          <w:sz w:val="28"/>
        </w:rPr>
        <w:t xml:space="preserve"> – стоимость технической поддержки информационных технологий </w:t>
      </w:r>
      <w:r w:rsidR="00BB5CF5">
        <w:rPr>
          <w:sz w:val="28"/>
        </w:rPr>
        <w:t xml:space="preserve"> </w:t>
      </w:r>
      <w:r w:rsidRPr="00DC69F4">
        <w:rPr>
          <w:sz w:val="28"/>
        </w:rPr>
        <w:t xml:space="preserve">s-го элемента и (или) подсистемы интеллектуальной транспортной системы </w:t>
      </w:r>
      <w:r w:rsidR="00BB5CF5">
        <w:rPr>
          <w:sz w:val="28"/>
        </w:rPr>
        <w:t xml:space="preserve"> </w:t>
      </w:r>
      <w:r w:rsidRPr="00BB5CF5">
        <w:rPr>
          <w:sz w:val="28"/>
        </w:rPr>
        <w:t>в год, определяемая в соответствии со статьей 22 Федерального закона</w:t>
      </w:r>
      <w:r w:rsidRPr="00DC69F4">
        <w:rPr>
          <w:sz w:val="28"/>
        </w:rPr>
        <w:t xml:space="preserve"> </w:t>
      </w:r>
      <w:r w:rsidR="00722DBE">
        <w:rPr>
          <w:sz w:val="28"/>
        </w:rPr>
        <w:br/>
      </w:r>
      <w:r w:rsidRPr="00DC69F4">
        <w:rPr>
          <w:sz w:val="28"/>
        </w:rPr>
        <w:t>«О</w:t>
      </w:r>
      <w:r>
        <w:rPr>
          <w:sz w:val="28"/>
        </w:rPr>
        <w:t xml:space="preserve"> контрактной системе в сфере закупок товаров, работ, услуг для обеспечения государственных и муниципальных нужд».</w:t>
      </w:r>
    </w:p>
    <w:p w:rsidR="00722DBE" w:rsidRPr="00C7178D" w:rsidRDefault="00171625" w:rsidP="00C7178D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Общая потребность бюджетных ассигнований на выполнение работ по содержанию автомобильных дорог определяется как сумма бюджетных ассигнований на выполнение работ по содержанию автомобильных </w:t>
      </w:r>
      <w:r w:rsidRPr="00877AD3">
        <w:rPr>
          <w:sz w:val="28"/>
        </w:rPr>
        <w:t>дорог по всем категориям автомобильных дорог.».</w:t>
      </w:r>
    </w:p>
    <w:p w:rsidR="0005324B" w:rsidRDefault="00722DBE">
      <w:pPr>
        <w:widowControl w:val="0"/>
        <w:ind w:right="-2"/>
        <w:jc w:val="center"/>
        <w:rPr>
          <w:sz w:val="28"/>
        </w:rPr>
      </w:pPr>
      <w:r>
        <w:rPr>
          <w:sz w:val="28"/>
        </w:rPr>
        <w:t>______________________</w:t>
      </w:r>
    </w:p>
    <w:sectPr w:rsidR="0005324B" w:rsidSect="0005324B">
      <w:headerReference w:type="default" r:id="rId9"/>
      <w:headerReference w:type="first" r:id="rId10"/>
      <w:pgSz w:w="11906" w:h="16838"/>
      <w:pgMar w:top="1418" w:right="567" w:bottom="992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75" w:rsidRDefault="00897575" w:rsidP="0005324B">
      <w:r>
        <w:separator/>
      </w:r>
    </w:p>
  </w:endnote>
  <w:endnote w:type="continuationSeparator" w:id="1">
    <w:p w:rsidR="00897575" w:rsidRDefault="00897575" w:rsidP="0005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75" w:rsidRDefault="00897575" w:rsidP="0005324B">
      <w:r>
        <w:separator/>
      </w:r>
    </w:p>
  </w:footnote>
  <w:footnote w:type="continuationSeparator" w:id="1">
    <w:p w:rsidR="00897575" w:rsidRDefault="00897575" w:rsidP="0005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4B" w:rsidRDefault="0005324B">
    <w:pPr>
      <w:pStyle w:val="ab"/>
      <w:jc w:val="center"/>
      <w:rPr>
        <w:sz w:val="28"/>
      </w:rPr>
    </w:pPr>
  </w:p>
  <w:p w:rsidR="0005324B" w:rsidRDefault="0005324B">
    <w:pPr>
      <w:pStyle w:val="ab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4B" w:rsidRDefault="002E16D7">
    <w:pPr>
      <w:framePr w:wrap="around" w:vAnchor="text" w:hAnchor="margin" w:xAlign="center" w:y="1"/>
    </w:pPr>
    <w:r>
      <w:fldChar w:fldCharType="begin"/>
    </w:r>
    <w:r w:rsidR="00171625">
      <w:instrText xml:space="preserve">PAGE </w:instrText>
    </w:r>
    <w:r>
      <w:fldChar w:fldCharType="separate"/>
    </w:r>
    <w:r w:rsidR="00CE0F76">
      <w:rPr>
        <w:noProof/>
      </w:rPr>
      <w:t>2</w:t>
    </w:r>
    <w:r>
      <w:fldChar w:fldCharType="end"/>
    </w:r>
  </w:p>
  <w:p w:rsidR="0005324B" w:rsidRDefault="0005324B">
    <w:pPr>
      <w:pStyle w:val="ab"/>
      <w:jc w:val="center"/>
      <w:rPr>
        <w:sz w:val="28"/>
      </w:rPr>
    </w:pPr>
  </w:p>
  <w:p w:rsidR="0005324B" w:rsidRDefault="0005324B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4B" w:rsidRDefault="0005324B">
    <w:pPr>
      <w:pStyle w:val="ab"/>
      <w:jc w:val="center"/>
    </w:pPr>
  </w:p>
  <w:p w:rsidR="0005324B" w:rsidRDefault="0005324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24B"/>
    <w:rsid w:val="0005324B"/>
    <w:rsid w:val="000F25A0"/>
    <w:rsid w:val="00105A47"/>
    <w:rsid w:val="00155B29"/>
    <w:rsid w:val="00171625"/>
    <w:rsid w:val="00190F71"/>
    <w:rsid w:val="001D56BF"/>
    <w:rsid w:val="00233396"/>
    <w:rsid w:val="00237D88"/>
    <w:rsid w:val="002E16D7"/>
    <w:rsid w:val="00356434"/>
    <w:rsid w:val="006E5024"/>
    <w:rsid w:val="00722DBE"/>
    <w:rsid w:val="00863C1D"/>
    <w:rsid w:val="00877AD3"/>
    <w:rsid w:val="00897575"/>
    <w:rsid w:val="009E4DC9"/>
    <w:rsid w:val="00AD2D73"/>
    <w:rsid w:val="00AF1C9D"/>
    <w:rsid w:val="00B97A35"/>
    <w:rsid w:val="00BB5CF5"/>
    <w:rsid w:val="00C077E3"/>
    <w:rsid w:val="00C7178D"/>
    <w:rsid w:val="00CA2EAE"/>
    <w:rsid w:val="00CE0F76"/>
    <w:rsid w:val="00D55489"/>
    <w:rsid w:val="00DC1532"/>
    <w:rsid w:val="00DC69F4"/>
    <w:rsid w:val="00E22FB1"/>
    <w:rsid w:val="00E320DC"/>
    <w:rsid w:val="00EF37EB"/>
    <w:rsid w:val="00F36DCA"/>
    <w:rsid w:val="00FE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5324B"/>
    <w:pPr>
      <w:spacing w:after="0" w:line="240" w:lineRule="auto"/>
    </w:pPr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05324B"/>
    <w:pPr>
      <w:keepNext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05324B"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05324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5324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5324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5324B"/>
    <w:rPr>
      <w:sz w:val="24"/>
    </w:rPr>
  </w:style>
  <w:style w:type="paragraph" w:styleId="21">
    <w:name w:val="toc 2"/>
    <w:next w:val="a"/>
    <w:link w:val="22"/>
    <w:uiPriority w:val="39"/>
    <w:rsid w:val="0005324B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sid w:val="0005324B"/>
    <w:rPr>
      <w:rFonts w:ascii="XO Thames" w:hAnsi="XO Thames"/>
    </w:rPr>
  </w:style>
  <w:style w:type="paragraph" w:styleId="41">
    <w:name w:val="toc 4"/>
    <w:next w:val="a"/>
    <w:link w:val="42"/>
    <w:uiPriority w:val="39"/>
    <w:rsid w:val="0005324B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sid w:val="0005324B"/>
    <w:rPr>
      <w:rFonts w:ascii="XO Thames" w:hAnsi="XO Thames"/>
    </w:rPr>
  </w:style>
  <w:style w:type="paragraph" w:customStyle="1" w:styleId="a3">
    <w:name w:val="Абзац"/>
    <w:basedOn w:val="a"/>
    <w:link w:val="a4"/>
    <w:rsid w:val="0005324B"/>
    <w:pPr>
      <w:ind w:firstLine="709"/>
      <w:jc w:val="both"/>
    </w:pPr>
    <w:rPr>
      <w:rFonts w:asciiTheme="minorHAnsi" w:hAnsiTheme="minorHAnsi"/>
      <w:sz w:val="28"/>
    </w:rPr>
  </w:style>
  <w:style w:type="character" w:customStyle="1" w:styleId="a4">
    <w:name w:val="Абзац"/>
    <w:basedOn w:val="1"/>
    <w:link w:val="a3"/>
    <w:rsid w:val="0005324B"/>
    <w:rPr>
      <w:rFonts w:asciiTheme="minorHAnsi" w:hAnsiTheme="minorHAnsi"/>
      <w:sz w:val="28"/>
    </w:rPr>
  </w:style>
  <w:style w:type="paragraph" w:styleId="23">
    <w:name w:val="Body Text Indent 2"/>
    <w:basedOn w:val="a"/>
    <w:link w:val="24"/>
    <w:rsid w:val="000532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05324B"/>
  </w:style>
  <w:style w:type="paragraph" w:styleId="6">
    <w:name w:val="toc 6"/>
    <w:next w:val="a"/>
    <w:link w:val="60"/>
    <w:uiPriority w:val="39"/>
    <w:rsid w:val="0005324B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sid w:val="0005324B"/>
    <w:rPr>
      <w:rFonts w:ascii="XO Thames" w:hAnsi="XO Thames"/>
    </w:rPr>
  </w:style>
  <w:style w:type="paragraph" w:styleId="7">
    <w:name w:val="toc 7"/>
    <w:next w:val="a"/>
    <w:link w:val="70"/>
    <w:uiPriority w:val="39"/>
    <w:rsid w:val="0005324B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sid w:val="0005324B"/>
    <w:rPr>
      <w:rFonts w:ascii="XO Thames" w:hAnsi="XO Thames"/>
    </w:rPr>
  </w:style>
  <w:style w:type="paragraph" w:customStyle="1" w:styleId="Endnote">
    <w:name w:val="Endnote"/>
    <w:basedOn w:val="a"/>
    <w:link w:val="Endnote0"/>
    <w:rsid w:val="0005324B"/>
    <w:rPr>
      <w:sz w:val="20"/>
    </w:rPr>
  </w:style>
  <w:style w:type="character" w:customStyle="1" w:styleId="Endnote0">
    <w:name w:val="Endnote"/>
    <w:basedOn w:val="1"/>
    <w:link w:val="Endnote"/>
    <w:rsid w:val="0005324B"/>
    <w:rPr>
      <w:sz w:val="20"/>
    </w:rPr>
  </w:style>
  <w:style w:type="character" w:customStyle="1" w:styleId="30">
    <w:name w:val="Заголовок 3 Знак"/>
    <w:link w:val="3"/>
    <w:rsid w:val="0005324B"/>
    <w:rPr>
      <w:rFonts w:ascii="XO Thames" w:hAnsi="XO Thames"/>
      <w:b/>
      <w:sz w:val="26"/>
    </w:rPr>
  </w:style>
  <w:style w:type="paragraph" w:styleId="a5">
    <w:name w:val="Document Map"/>
    <w:basedOn w:val="a"/>
    <w:link w:val="a6"/>
    <w:rsid w:val="0005324B"/>
    <w:pPr>
      <w:spacing w:after="200" w:line="276" w:lineRule="auto"/>
    </w:pPr>
    <w:rPr>
      <w:rFonts w:ascii="Tahoma" w:hAnsi="Tahoma"/>
      <w:sz w:val="16"/>
    </w:rPr>
  </w:style>
  <w:style w:type="character" w:customStyle="1" w:styleId="a6">
    <w:name w:val="Схема документа Знак"/>
    <w:basedOn w:val="1"/>
    <w:link w:val="a5"/>
    <w:rsid w:val="0005324B"/>
    <w:rPr>
      <w:rFonts w:ascii="Tahoma" w:hAnsi="Tahoma"/>
      <w:sz w:val="16"/>
    </w:rPr>
  </w:style>
  <w:style w:type="paragraph" w:customStyle="1" w:styleId="12">
    <w:name w:val="Обычный1"/>
    <w:link w:val="13"/>
    <w:rsid w:val="0005324B"/>
    <w:rPr>
      <w:sz w:val="24"/>
    </w:rPr>
  </w:style>
  <w:style w:type="character" w:customStyle="1" w:styleId="13">
    <w:name w:val="Обычный1"/>
    <w:link w:val="12"/>
    <w:rsid w:val="0005324B"/>
    <w:rPr>
      <w:sz w:val="24"/>
    </w:rPr>
  </w:style>
  <w:style w:type="paragraph" w:customStyle="1" w:styleId="ConsPlusTitle">
    <w:name w:val="ConsPlusTitle"/>
    <w:link w:val="ConsPlusTitle0"/>
    <w:rsid w:val="0005324B"/>
    <w:pPr>
      <w:widowControl w:val="0"/>
      <w:spacing w:after="0" w:line="240" w:lineRule="auto"/>
    </w:pPr>
    <w:rPr>
      <w:b/>
      <w:sz w:val="24"/>
    </w:rPr>
  </w:style>
  <w:style w:type="character" w:customStyle="1" w:styleId="ConsPlusTitle0">
    <w:name w:val="ConsPlusTitle"/>
    <w:link w:val="ConsPlusTitle"/>
    <w:rsid w:val="0005324B"/>
    <w:rPr>
      <w:b/>
      <w:sz w:val="24"/>
    </w:rPr>
  </w:style>
  <w:style w:type="paragraph" w:customStyle="1" w:styleId="u">
    <w:name w:val="u"/>
    <w:basedOn w:val="14"/>
    <w:link w:val="u0"/>
    <w:rsid w:val="0005324B"/>
  </w:style>
  <w:style w:type="character" w:customStyle="1" w:styleId="u0">
    <w:name w:val="u"/>
    <w:basedOn w:val="15"/>
    <w:link w:val="u"/>
    <w:rsid w:val="0005324B"/>
  </w:style>
  <w:style w:type="paragraph" w:styleId="a7">
    <w:name w:val="Balloon Text"/>
    <w:basedOn w:val="a"/>
    <w:link w:val="a8"/>
    <w:rsid w:val="0005324B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5324B"/>
    <w:rPr>
      <w:rFonts w:ascii="Tahoma" w:hAnsi="Tahoma"/>
      <w:sz w:val="16"/>
    </w:rPr>
  </w:style>
  <w:style w:type="paragraph" w:styleId="a9">
    <w:name w:val="Body Text Indent"/>
    <w:basedOn w:val="a"/>
    <w:link w:val="aa"/>
    <w:rsid w:val="0005324B"/>
    <w:pPr>
      <w:spacing w:after="120" w:line="264" w:lineRule="auto"/>
      <w:ind w:left="283"/>
    </w:pPr>
    <w:rPr>
      <w:rFonts w:ascii="Calibri" w:hAnsi="Calibri"/>
      <w:sz w:val="22"/>
    </w:rPr>
  </w:style>
  <w:style w:type="character" w:customStyle="1" w:styleId="aa">
    <w:name w:val="Основной текст с отступом Знак"/>
    <w:basedOn w:val="1"/>
    <w:link w:val="a9"/>
    <w:rsid w:val="0005324B"/>
    <w:rPr>
      <w:rFonts w:ascii="Calibri" w:hAnsi="Calibri"/>
      <w:color w:val="000000"/>
      <w:sz w:val="22"/>
    </w:rPr>
  </w:style>
  <w:style w:type="paragraph" w:customStyle="1" w:styleId="16">
    <w:name w:val="Гиперссылка1"/>
    <w:basedOn w:val="14"/>
    <w:link w:val="17"/>
    <w:rsid w:val="0005324B"/>
    <w:rPr>
      <w:color w:val="0000FF"/>
      <w:u w:val="single"/>
    </w:rPr>
  </w:style>
  <w:style w:type="character" w:customStyle="1" w:styleId="17">
    <w:name w:val="Гиперссылка1"/>
    <w:basedOn w:val="15"/>
    <w:link w:val="16"/>
    <w:rsid w:val="0005324B"/>
    <w:rPr>
      <w:color w:val="0000FF"/>
      <w:u w:val="single"/>
    </w:rPr>
  </w:style>
  <w:style w:type="paragraph" w:customStyle="1" w:styleId="ConsNormal">
    <w:name w:val="ConsNormal"/>
    <w:link w:val="ConsNormal0"/>
    <w:rsid w:val="0005324B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05324B"/>
    <w:rPr>
      <w:rFonts w:ascii="Arial" w:hAnsi="Arial"/>
      <w:sz w:val="20"/>
    </w:rPr>
  </w:style>
  <w:style w:type="paragraph" w:customStyle="1" w:styleId="18">
    <w:name w:val="Номер страницы1"/>
    <w:basedOn w:val="14"/>
    <w:link w:val="19"/>
    <w:rsid w:val="0005324B"/>
  </w:style>
  <w:style w:type="character" w:customStyle="1" w:styleId="19">
    <w:name w:val="Номер страницы1"/>
    <w:basedOn w:val="15"/>
    <w:link w:val="18"/>
    <w:rsid w:val="0005324B"/>
  </w:style>
  <w:style w:type="paragraph" w:customStyle="1" w:styleId="1a">
    <w:name w:val="Строгий1"/>
    <w:link w:val="1b"/>
    <w:rsid w:val="0005324B"/>
    <w:rPr>
      <w:b/>
    </w:rPr>
  </w:style>
  <w:style w:type="character" w:customStyle="1" w:styleId="1b">
    <w:name w:val="Строгий1"/>
    <w:link w:val="1a"/>
    <w:rsid w:val="0005324B"/>
    <w:rPr>
      <w:b/>
    </w:rPr>
  </w:style>
  <w:style w:type="paragraph" w:styleId="ab">
    <w:name w:val="header"/>
    <w:basedOn w:val="a"/>
    <w:link w:val="ac"/>
    <w:rsid w:val="00053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05324B"/>
  </w:style>
  <w:style w:type="paragraph" w:styleId="31">
    <w:name w:val="toc 3"/>
    <w:next w:val="a"/>
    <w:link w:val="32"/>
    <w:uiPriority w:val="39"/>
    <w:rsid w:val="0005324B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sid w:val="0005324B"/>
    <w:rPr>
      <w:rFonts w:ascii="XO Thames" w:hAnsi="XO Thames"/>
    </w:rPr>
  </w:style>
  <w:style w:type="character" w:customStyle="1" w:styleId="50">
    <w:name w:val="Заголовок 5 Знак"/>
    <w:link w:val="5"/>
    <w:rsid w:val="0005324B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05324B"/>
    <w:rPr>
      <w:sz w:val="28"/>
    </w:rPr>
  </w:style>
  <w:style w:type="paragraph" w:customStyle="1" w:styleId="25">
    <w:name w:val="Гиперссылка2"/>
    <w:link w:val="ad"/>
    <w:rsid w:val="0005324B"/>
    <w:rPr>
      <w:color w:val="0000FF"/>
      <w:u w:val="single"/>
    </w:rPr>
  </w:style>
  <w:style w:type="character" w:styleId="ad">
    <w:name w:val="Hyperlink"/>
    <w:link w:val="25"/>
    <w:rsid w:val="0005324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5324B"/>
    <w:rPr>
      <w:sz w:val="20"/>
    </w:rPr>
  </w:style>
  <w:style w:type="character" w:customStyle="1" w:styleId="Footnote0">
    <w:name w:val="Footnote"/>
    <w:basedOn w:val="1"/>
    <w:link w:val="Footnote"/>
    <w:rsid w:val="0005324B"/>
    <w:rPr>
      <w:sz w:val="20"/>
    </w:rPr>
  </w:style>
  <w:style w:type="paragraph" w:styleId="1c">
    <w:name w:val="toc 1"/>
    <w:next w:val="a"/>
    <w:link w:val="1d"/>
    <w:uiPriority w:val="39"/>
    <w:rsid w:val="0005324B"/>
    <w:rPr>
      <w:rFonts w:ascii="XO Thames" w:hAnsi="XO Thames"/>
      <w:b/>
    </w:rPr>
  </w:style>
  <w:style w:type="character" w:customStyle="1" w:styleId="1d">
    <w:name w:val="Оглавление 1 Знак"/>
    <w:link w:val="1c"/>
    <w:rsid w:val="0005324B"/>
    <w:rPr>
      <w:rFonts w:ascii="XO Thames" w:hAnsi="XO Thames"/>
      <w:b/>
    </w:rPr>
  </w:style>
  <w:style w:type="paragraph" w:customStyle="1" w:styleId="1e">
    <w:name w:val="Знак концевой сноски1"/>
    <w:link w:val="1f"/>
    <w:rsid w:val="0005324B"/>
    <w:rPr>
      <w:vertAlign w:val="superscript"/>
    </w:rPr>
  </w:style>
  <w:style w:type="character" w:customStyle="1" w:styleId="1f">
    <w:name w:val="Знак концевой сноски1"/>
    <w:link w:val="1e"/>
    <w:rsid w:val="0005324B"/>
    <w:rPr>
      <w:vertAlign w:val="superscript"/>
    </w:rPr>
  </w:style>
  <w:style w:type="paragraph" w:customStyle="1" w:styleId="Char">
    <w:name w:val="Char Знак Знак Знак Знак Знак Знак"/>
    <w:basedOn w:val="a"/>
    <w:link w:val="Char0"/>
    <w:rsid w:val="0005324B"/>
    <w:pPr>
      <w:spacing w:after="160" w:line="240" w:lineRule="exact"/>
    </w:pPr>
    <w:rPr>
      <w:rFonts w:ascii="Arial" w:hAnsi="Arial"/>
      <w:sz w:val="20"/>
    </w:rPr>
  </w:style>
  <w:style w:type="character" w:customStyle="1" w:styleId="Char0">
    <w:name w:val="Char Знак Знак Знак Знак Знак Знак"/>
    <w:basedOn w:val="1"/>
    <w:link w:val="Char"/>
    <w:rsid w:val="0005324B"/>
    <w:rPr>
      <w:rFonts w:ascii="Arial" w:hAnsi="Arial"/>
      <w:sz w:val="20"/>
    </w:rPr>
  </w:style>
  <w:style w:type="paragraph" w:customStyle="1" w:styleId="HeaderandFooter">
    <w:name w:val="Header and Footer"/>
    <w:link w:val="HeaderandFooter0"/>
    <w:rsid w:val="0005324B"/>
    <w:pPr>
      <w:spacing w:line="240" w:lineRule="auto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5324B"/>
    <w:rPr>
      <w:rFonts w:ascii="XO Thames" w:hAnsi="XO Thames"/>
    </w:rPr>
  </w:style>
  <w:style w:type="paragraph" w:customStyle="1" w:styleId="14">
    <w:name w:val="Основной шрифт абзаца1"/>
    <w:link w:val="15"/>
    <w:rsid w:val="0005324B"/>
  </w:style>
  <w:style w:type="character" w:customStyle="1" w:styleId="15">
    <w:name w:val="Основной шрифт абзаца1"/>
    <w:link w:val="14"/>
    <w:rsid w:val="0005324B"/>
  </w:style>
  <w:style w:type="paragraph" w:customStyle="1" w:styleId="26">
    <w:name w:val="Основной шрифт абзаца2"/>
    <w:link w:val="apple-converted-space"/>
    <w:rsid w:val="0005324B"/>
  </w:style>
  <w:style w:type="paragraph" w:customStyle="1" w:styleId="apple-converted-space">
    <w:name w:val="apple-converted-space"/>
    <w:basedOn w:val="14"/>
    <w:link w:val="apple-converted-space0"/>
    <w:rsid w:val="0005324B"/>
  </w:style>
  <w:style w:type="character" w:customStyle="1" w:styleId="apple-converted-space0">
    <w:name w:val="apple-converted-space"/>
    <w:basedOn w:val="15"/>
    <w:link w:val="apple-converted-space"/>
    <w:rsid w:val="0005324B"/>
  </w:style>
  <w:style w:type="paragraph" w:styleId="9">
    <w:name w:val="toc 9"/>
    <w:next w:val="a"/>
    <w:link w:val="90"/>
    <w:uiPriority w:val="39"/>
    <w:rsid w:val="0005324B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sid w:val="0005324B"/>
    <w:rPr>
      <w:rFonts w:ascii="XO Thames" w:hAnsi="XO Thames"/>
    </w:rPr>
  </w:style>
  <w:style w:type="paragraph" w:styleId="ae">
    <w:name w:val="List Paragraph"/>
    <w:basedOn w:val="a"/>
    <w:link w:val="af"/>
    <w:rsid w:val="0005324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sid w:val="0005324B"/>
    <w:rPr>
      <w:rFonts w:ascii="Calibri" w:hAnsi="Calibri"/>
      <w:sz w:val="22"/>
    </w:rPr>
  </w:style>
  <w:style w:type="paragraph" w:customStyle="1" w:styleId="1f0">
    <w:name w:val="Номер строки1"/>
    <w:basedOn w:val="14"/>
    <w:link w:val="1f1"/>
    <w:rsid w:val="0005324B"/>
  </w:style>
  <w:style w:type="character" w:customStyle="1" w:styleId="1f1">
    <w:name w:val="Номер строки1"/>
    <w:basedOn w:val="15"/>
    <w:link w:val="1f0"/>
    <w:rsid w:val="0005324B"/>
  </w:style>
  <w:style w:type="paragraph" w:customStyle="1" w:styleId="af0">
    <w:name w:val="Прижатый влево"/>
    <w:basedOn w:val="a"/>
    <w:next w:val="a"/>
    <w:link w:val="af1"/>
    <w:rsid w:val="0005324B"/>
    <w:pPr>
      <w:widowControl w:val="0"/>
    </w:pPr>
    <w:rPr>
      <w:rFonts w:ascii="Arial" w:hAnsi="Arial"/>
    </w:rPr>
  </w:style>
  <w:style w:type="character" w:customStyle="1" w:styleId="af1">
    <w:name w:val="Прижатый влево"/>
    <w:basedOn w:val="1"/>
    <w:link w:val="af0"/>
    <w:rsid w:val="0005324B"/>
    <w:rPr>
      <w:rFonts w:ascii="Arial" w:hAnsi="Arial"/>
    </w:rPr>
  </w:style>
  <w:style w:type="paragraph" w:styleId="af2">
    <w:name w:val="No Spacing"/>
    <w:link w:val="af3"/>
    <w:rsid w:val="0005324B"/>
    <w:pPr>
      <w:spacing w:after="0" w:line="240" w:lineRule="auto"/>
      <w:ind w:firstLine="709"/>
    </w:pPr>
  </w:style>
  <w:style w:type="character" w:customStyle="1" w:styleId="af3">
    <w:name w:val="Без интервала Знак"/>
    <w:link w:val="af2"/>
    <w:rsid w:val="0005324B"/>
  </w:style>
  <w:style w:type="paragraph" w:customStyle="1" w:styleId="ConsPlusCell">
    <w:name w:val="ConsPlusCell"/>
    <w:link w:val="ConsPlusCell0"/>
    <w:rsid w:val="0005324B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sid w:val="0005324B"/>
    <w:rPr>
      <w:rFonts w:ascii="Calibri" w:hAnsi="Calibri"/>
    </w:rPr>
  </w:style>
  <w:style w:type="paragraph" w:customStyle="1" w:styleId="FontStyle11">
    <w:name w:val="Font Style11"/>
    <w:link w:val="FontStyle110"/>
    <w:rsid w:val="0005324B"/>
    <w:rPr>
      <w:sz w:val="26"/>
    </w:rPr>
  </w:style>
  <w:style w:type="character" w:customStyle="1" w:styleId="FontStyle110">
    <w:name w:val="Font Style11"/>
    <w:link w:val="FontStyle11"/>
    <w:rsid w:val="0005324B"/>
    <w:rPr>
      <w:sz w:val="26"/>
    </w:rPr>
  </w:style>
  <w:style w:type="paragraph" w:customStyle="1" w:styleId="blk">
    <w:name w:val="blk"/>
    <w:basedOn w:val="14"/>
    <w:link w:val="blk0"/>
    <w:rsid w:val="0005324B"/>
  </w:style>
  <w:style w:type="character" w:customStyle="1" w:styleId="blk0">
    <w:name w:val="blk"/>
    <w:basedOn w:val="15"/>
    <w:link w:val="blk"/>
    <w:rsid w:val="0005324B"/>
  </w:style>
  <w:style w:type="paragraph" w:styleId="8">
    <w:name w:val="toc 8"/>
    <w:next w:val="a"/>
    <w:link w:val="80"/>
    <w:uiPriority w:val="39"/>
    <w:rsid w:val="0005324B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sid w:val="0005324B"/>
    <w:rPr>
      <w:rFonts w:ascii="XO Thames" w:hAnsi="XO Thames"/>
    </w:rPr>
  </w:style>
  <w:style w:type="paragraph" w:styleId="af4">
    <w:name w:val="Body Text"/>
    <w:basedOn w:val="a"/>
    <w:link w:val="af5"/>
    <w:rsid w:val="0005324B"/>
    <w:pPr>
      <w:spacing w:after="120"/>
    </w:pPr>
    <w:rPr>
      <w:sz w:val="28"/>
    </w:rPr>
  </w:style>
  <w:style w:type="character" w:customStyle="1" w:styleId="af5">
    <w:name w:val="Основной текст Знак"/>
    <w:basedOn w:val="1"/>
    <w:link w:val="af4"/>
    <w:rsid w:val="0005324B"/>
    <w:rPr>
      <w:sz w:val="28"/>
    </w:rPr>
  </w:style>
  <w:style w:type="paragraph" w:styleId="af6">
    <w:name w:val="footer"/>
    <w:basedOn w:val="a"/>
    <w:link w:val="af7"/>
    <w:rsid w:val="0005324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sid w:val="0005324B"/>
  </w:style>
  <w:style w:type="paragraph" w:styleId="51">
    <w:name w:val="toc 5"/>
    <w:next w:val="a"/>
    <w:link w:val="52"/>
    <w:uiPriority w:val="39"/>
    <w:rsid w:val="0005324B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sid w:val="0005324B"/>
    <w:rPr>
      <w:rFonts w:ascii="XO Thames" w:hAnsi="XO Thames"/>
    </w:rPr>
  </w:style>
  <w:style w:type="paragraph" w:customStyle="1" w:styleId="ConsPlusNormal">
    <w:name w:val="ConsPlusNormal"/>
    <w:link w:val="ConsPlusNormal0"/>
    <w:rsid w:val="0005324B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05324B"/>
    <w:rPr>
      <w:rFonts w:ascii="Calibri" w:hAnsi="Calibri"/>
    </w:rPr>
  </w:style>
  <w:style w:type="paragraph" w:customStyle="1" w:styleId="Default">
    <w:name w:val="Default"/>
    <w:link w:val="Default0"/>
    <w:rsid w:val="0005324B"/>
    <w:pPr>
      <w:spacing w:after="0" w:line="240" w:lineRule="auto"/>
    </w:pPr>
    <w:rPr>
      <w:sz w:val="24"/>
    </w:rPr>
  </w:style>
  <w:style w:type="character" w:customStyle="1" w:styleId="Default0">
    <w:name w:val="Default"/>
    <w:link w:val="Default"/>
    <w:rsid w:val="0005324B"/>
    <w:rPr>
      <w:sz w:val="24"/>
    </w:rPr>
  </w:style>
  <w:style w:type="paragraph" w:styleId="af8">
    <w:name w:val="Subtitle"/>
    <w:next w:val="a"/>
    <w:link w:val="af9"/>
    <w:uiPriority w:val="11"/>
    <w:qFormat/>
    <w:rsid w:val="0005324B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05324B"/>
    <w:rPr>
      <w:rFonts w:ascii="XO Thames" w:hAnsi="XO Thames"/>
      <w:i/>
      <w:sz w:val="24"/>
    </w:rPr>
  </w:style>
  <w:style w:type="paragraph" w:styleId="afa">
    <w:name w:val="Normal (Web)"/>
    <w:basedOn w:val="a"/>
    <w:link w:val="afb"/>
    <w:rsid w:val="0005324B"/>
  </w:style>
  <w:style w:type="character" w:customStyle="1" w:styleId="afb">
    <w:name w:val="Обычный (веб) Знак"/>
    <w:basedOn w:val="1"/>
    <w:link w:val="afa"/>
    <w:rsid w:val="0005324B"/>
  </w:style>
  <w:style w:type="paragraph" w:styleId="afc">
    <w:name w:val="Title"/>
    <w:basedOn w:val="a"/>
    <w:link w:val="afd"/>
    <w:uiPriority w:val="10"/>
    <w:qFormat/>
    <w:rsid w:val="0005324B"/>
    <w:pPr>
      <w:jc w:val="center"/>
    </w:pPr>
    <w:rPr>
      <w:spacing w:val="-20"/>
      <w:sz w:val="36"/>
    </w:rPr>
  </w:style>
  <w:style w:type="character" w:customStyle="1" w:styleId="afd">
    <w:name w:val="Название Знак"/>
    <w:basedOn w:val="1"/>
    <w:link w:val="afc"/>
    <w:rsid w:val="0005324B"/>
    <w:rPr>
      <w:spacing w:val="-20"/>
      <w:sz w:val="36"/>
    </w:rPr>
  </w:style>
  <w:style w:type="character" w:customStyle="1" w:styleId="40">
    <w:name w:val="Заголовок 4 Знак"/>
    <w:link w:val="4"/>
    <w:rsid w:val="0005324B"/>
    <w:rPr>
      <w:rFonts w:ascii="XO Thames" w:hAnsi="XO Thames"/>
      <w:b/>
      <w:sz w:val="24"/>
    </w:rPr>
  </w:style>
  <w:style w:type="paragraph" w:customStyle="1" w:styleId="1f2">
    <w:name w:val="Знак сноски1"/>
    <w:link w:val="1f3"/>
    <w:rsid w:val="0005324B"/>
    <w:rPr>
      <w:vertAlign w:val="superscript"/>
    </w:rPr>
  </w:style>
  <w:style w:type="character" w:customStyle="1" w:styleId="1f3">
    <w:name w:val="Знак сноски1"/>
    <w:link w:val="1f2"/>
    <w:rsid w:val="0005324B"/>
    <w:rPr>
      <w:vertAlign w:val="superscript"/>
    </w:rPr>
  </w:style>
  <w:style w:type="paragraph" w:customStyle="1" w:styleId="210">
    <w:name w:val="Основной текст 21"/>
    <w:basedOn w:val="a"/>
    <w:link w:val="211"/>
    <w:rsid w:val="0005324B"/>
    <w:pPr>
      <w:ind w:firstLine="567"/>
      <w:jc w:val="both"/>
    </w:pPr>
  </w:style>
  <w:style w:type="character" w:customStyle="1" w:styleId="211">
    <w:name w:val="Основной текст 21"/>
    <w:basedOn w:val="1"/>
    <w:link w:val="210"/>
    <w:rsid w:val="0005324B"/>
  </w:style>
  <w:style w:type="paragraph" w:customStyle="1" w:styleId="ConsPlusNonformat">
    <w:name w:val="ConsPlusNonformat"/>
    <w:link w:val="ConsPlusNonformat0"/>
    <w:rsid w:val="0005324B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05324B"/>
    <w:rPr>
      <w:rFonts w:ascii="Courier New" w:hAnsi="Courier New"/>
      <w:sz w:val="20"/>
    </w:rPr>
  </w:style>
  <w:style w:type="character" w:customStyle="1" w:styleId="20">
    <w:name w:val="Заголовок 2 Знак"/>
    <w:link w:val="2"/>
    <w:rsid w:val="0005324B"/>
    <w:rPr>
      <w:rFonts w:ascii="XO Thames" w:hAnsi="XO Thames"/>
      <w:b/>
    </w:rPr>
  </w:style>
  <w:style w:type="table" w:styleId="afe">
    <w:name w:val="Table Grid"/>
    <w:basedOn w:val="a1"/>
    <w:rsid w:val="0005324B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0376&amp;dst=100374&amp;field=134&amp;date=24.10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D1A65-30B9-482F-AFD4-BD591EEC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931</Words>
  <Characters>5308</Characters>
  <Application>Microsoft Office Word</Application>
  <DocSecurity>0</DocSecurity>
  <Lines>44</Lines>
  <Paragraphs>12</Paragraphs>
  <ScaleCrop>false</ScaleCrop>
  <Company>Администрация городв Ставрополя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407402111</cp:lastModifiedBy>
  <cp:revision>12</cp:revision>
  <cp:lastPrinted>2025-04-02T12:47:00Z</cp:lastPrinted>
  <dcterms:created xsi:type="dcterms:W3CDTF">2025-04-02T12:48:00Z</dcterms:created>
  <dcterms:modified xsi:type="dcterms:W3CDTF">2025-04-03T07:49:00Z</dcterms:modified>
</cp:coreProperties>
</file>