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widowControl w:val="1"/>
        <w:spacing w:line="240" w:lineRule="exact"/>
        <w:ind/>
        <w:jc w:val="both"/>
        <w:rPr>
          <w:sz w:val="32"/>
        </w:rPr>
      </w:pPr>
    </w:p>
    <w:p w14:paraId="07000000">
      <w:pPr>
        <w:pStyle w:val="Style_3"/>
        <w:widowControl w:val="1"/>
        <w:spacing w:line="240" w:lineRule="exact"/>
        <w:ind/>
        <w:jc w:val="both"/>
        <w:rPr>
          <w:sz w:val="32"/>
        </w:rPr>
      </w:pPr>
    </w:p>
    <w:p w14:paraId="08000000">
      <w:pPr>
        <w:pStyle w:val="Style_3"/>
        <w:widowControl w:val="1"/>
        <w:spacing w:line="240" w:lineRule="exact"/>
        <w:ind/>
        <w:jc w:val="both"/>
        <w:rPr>
          <w:sz w:val="32"/>
        </w:rPr>
      </w:pPr>
    </w:p>
    <w:p w14:paraId="09000000">
      <w:pPr>
        <w:pStyle w:val="Style_3"/>
        <w:widowControl w:val="1"/>
        <w:spacing w:line="240" w:lineRule="exact"/>
        <w:ind/>
        <w:jc w:val="both"/>
        <w:rPr>
          <w:sz w:val="32"/>
        </w:rPr>
      </w:pPr>
    </w:p>
    <w:p w14:paraId="0A000000">
      <w:pPr>
        <w:pStyle w:val="Style_3"/>
        <w:widowControl w:val="1"/>
        <w:spacing w:line="240" w:lineRule="exact"/>
        <w:ind/>
        <w:jc w:val="both"/>
        <w:rPr>
          <w:sz w:val="32"/>
        </w:rPr>
      </w:pPr>
    </w:p>
    <w:p w14:paraId="0B000000">
      <w:pPr>
        <w:pStyle w:val="Style_3"/>
        <w:widowControl w:val="1"/>
        <w:spacing w:line="240" w:lineRule="exact"/>
        <w:ind/>
        <w:jc w:val="both"/>
        <w:rPr>
          <w:sz w:val="32"/>
        </w:rPr>
      </w:pPr>
    </w:p>
    <w:p w14:paraId="0C000000">
      <w:pPr>
        <w:pStyle w:val="Style_3"/>
        <w:widowControl w:val="1"/>
        <w:spacing w:line="240" w:lineRule="exact"/>
        <w:ind/>
        <w:jc w:val="both"/>
        <w:rPr>
          <w:sz w:val="32"/>
        </w:rPr>
      </w:pPr>
    </w:p>
    <w:p w14:paraId="0D000000">
      <w:pPr>
        <w:pStyle w:val="Style_3"/>
        <w:widowControl w:val="1"/>
        <w:spacing w:line="240" w:lineRule="exact"/>
        <w:ind/>
        <w:jc w:val="both"/>
        <w:rPr>
          <w:sz w:val="32"/>
        </w:rPr>
      </w:pPr>
    </w:p>
    <w:p w14:paraId="0E000000">
      <w:pPr>
        <w:pStyle w:val="Style_3"/>
        <w:widowControl w:val="1"/>
        <w:spacing w:line="240" w:lineRule="exact"/>
        <w:ind/>
        <w:jc w:val="both"/>
        <w:rPr>
          <w:sz w:val="32"/>
        </w:rPr>
      </w:pPr>
    </w:p>
    <w:p w14:paraId="0F000000">
      <w:pPr>
        <w:pStyle w:val="Style_3"/>
        <w:widowControl w:val="1"/>
        <w:spacing w:line="240" w:lineRule="exact"/>
        <w:ind/>
        <w:jc w:val="both"/>
        <w:rPr>
          <w:sz w:val="20"/>
        </w:rPr>
      </w:pPr>
    </w:p>
    <w:p w14:paraId="10000000">
      <w:pPr>
        <w:pStyle w:val="Style_3"/>
        <w:widowControl w:val="1"/>
        <w:spacing w:line="240" w:lineRule="exact"/>
        <w:ind/>
        <w:jc w:val="both"/>
      </w:pPr>
      <w:r>
        <w:t>О признании утратившими силу некоторых постановлений администрации города Ставрополя</w:t>
      </w:r>
    </w:p>
    <w:p w14:paraId="11000000">
      <w:pPr>
        <w:pStyle w:val="Style_3"/>
        <w:widowControl w:val="1"/>
        <w:ind w:firstLine="540" w:left="0" w:right="0"/>
        <w:jc w:val="both"/>
      </w:pPr>
    </w:p>
    <w:p w14:paraId="12000000">
      <w:pPr>
        <w:pStyle w:val="Style_3"/>
        <w:widowControl w:val="1"/>
        <w:ind w:firstLine="709" w:left="0" w:right="0"/>
        <w:jc w:val="both"/>
      </w:pPr>
      <w:r>
        <w:t>В соответствии с постановлением администрации города Ставрополя                              от 04.06.2019 № 1561 «Об утверждении Положения о системах оплаты труда работников муниципальных учреждений города Ставрополя»</w:t>
      </w:r>
    </w:p>
    <w:p w14:paraId="13000000">
      <w:pPr>
        <w:pStyle w:val="Style_3"/>
        <w:widowControl w:val="1"/>
        <w:ind w:firstLine="851" w:left="0" w:right="0"/>
        <w:jc w:val="both"/>
      </w:pPr>
    </w:p>
    <w:p w14:paraId="14000000">
      <w:pPr>
        <w:pStyle w:val="Style_3"/>
        <w:widowControl w:val="1"/>
        <w:ind/>
        <w:jc w:val="both"/>
      </w:pPr>
      <w:r>
        <w:t>ПОСТАНОВЛЯЮ:</w:t>
      </w:r>
    </w:p>
    <w:p w14:paraId="15000000">
      <w:pPr>
        <w:pStyle w:val="Style_3"/>
        <w:widowControl w:val="1"/>
        <w:numPr>
          <w:ilvl w:val="0"/>
          <w:numId w:val="0"/>
        </w:numPr>
        <w:ind w:firstLine="540" w:left="0" w:right="0"/>
        <w:jc w:val="both"/>
        <w:outlineLvl w:val="0"/>
      </w:pPr>
    </w:p>
    <w:p w14:paraId="16000000">
      <w:pPr>
        <w:pStyle w:val="Style_3"/>
        <w:widowControl w:val="1"/>
        <w:spacing w:line="240" w:lineRule="auto"/>
        <w:ind w:firstLine="709" w:left="0" w:right="0"/>
        <w:jc w:val="both"/>
      </w:pPr>
      <w:r>
        <w:t>1. Признать утратившими силу:</w:t>
      </w:r>
    </w:p>
    <w:p w14:paraId="17000000">
      <w:pPr>
        <w:pStyle w:val="Style_3"/>
        <w:widowControl w:val="1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постановление администрации города Ставрополя                                                 от 23.12.2022 №</w:t>
      </w:r>
      <w:r>
        <w:rPr>
          <w:spacing w:val="0"/>
          <w:sz w:val="28"/>
        </w:rPr>
        <w:t> 2817</w:t>
      </w:r>
      <w:r>
        <w:rPr>
          <w:sz w:val="28"/>
        </w:rPr>
        <w:t xml:space="preserve"> «Об утверждении Положения об оплате труда работников муниципального казенного учреждения «Хозяйственное управление администрации города Ставрополя»; </w:t>
      </w:r>
    </w:p>
    <w:p w14:paraId="18000000">
      <w:pPr>
        <w:pStyle w:val="Style_3"/>
        <w:widowControl w:val="1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постановление администрации города Ставрополя                                                 от 17.08.2023 №</w:t>
      </w:r>
      <w:r>
        <w:rPr>
          <w:spacing w:val="0"/>
          <w:sz w:val="28"/>
        </w:rPr>
        <w:t> 1823</w:t>
      </w:r>
      <w:r>
        <w:rPr>
          <w:sz w:val="28"/>
        </w:rPr>
        <w:t xml:space="preserve"> «О внесении изменений в Положение об оплате труда работников муниципального казенного учреждения «Хозяйственное управление администрации города Ставрополя», утвержденное постановлением администрации города Ставрополя от 23.12.2022 №</w:t>
      </w:r>
      <w:r>
        <w:rPr>
          <w:spacing w:val="0"/>
          <w:sz w:val="28"/>
        </w:rPr>
        <w:t> </w:t>
      </w:r>
      <w:r>
        <w:rPr>
          <w:sz w:val="28"/>
        </w:rPr>
        <w:t>2817»;</w:t>
      </w:r>
    </w:p>
    <w:p w14:paraId="19000000">
      <w:pPr>
        <w:pStyle w:val="Style_3"/>
        <w:widowControl w:val="1"/>
        <w:spacing w:line="240" w:lineRule="auto"/>
        <w:ind w:firstLine="709" w:left="0" w:right="0"/>
        <w:jc w:val="both"/>
        <w:rPr>
          <w:sz w:val="28"/>
        </w:rPr>
      </w:pPr>
      <w:r>
        <w:rPr>
          <w:spacing w:val="0"/>
          <w:sz w:val="28"/>
        </w:rPr>
        <w:t>постановление администрации города Ставрополя                                                              от 03.04.2025 № 756 «О внесении изменений в Положение об оплате труда работников муниципального казенного учреждения «Хозяйственное управление администрации города Ставрополя», утвержденное постановлением администрации города Ставрополя от 23.12.2022 № 2817»</w:t>
      </w:r>
      <w:r>
        <w:rPr>
          <w:sz w:val="28"/>
        </w:rPr>
        <w:t>.</w:t>
      </w:r>
    </w:p>
    <w:p w14:paraId="1A000000">
      <w:pPr>
        <w:pStyle w:val="Style_3"/>
        <w:widowControl w:val="1"/>
        <w:spacing w:line="240" w:lineRule="auto"/>
        <w:ind w:firstLine="709" w:left="0" w:right="0"/>
        <w:jc w:val="both"/>
      </w:pPr>
      <w:r>
        <w:t>2. 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 и распространяется на правоотношения, возникшие с 01 мая 2025 года.</w:t>
      </w:r>
    </w:p>
    <w:p w14:paraId="1B000000">
      <w:pPr>
        <w:pStyle w:val="Style_4"/>
        <w:widowControl w:val="1"/>
        <w:tabs>
          <w:tab w:leader="none" w:pos="0" w:val="left"/>
          <w:tab w:leader="none" w:pos="708" w:val="clear"/>
        </w:tabs>
        <w:spacing w:line="240" w:lineRule="auto"/>
        <w:ind w:firstLine="709" w:left="0" w:right="0"/>
        <w:jc w:val="both"/>
      </w:pPr>
      <w:r>
        <w:t>3. Разместить настоящее постановление на официальном                              сайте администрации города Ставрополя в информационно-телекоммуникационной сети «Интернет».</w:t>
      </w:r>
    </w:p>
    <w:p w14:paraId="1C000000">
      <w:pPr>
        <w:pStyle w:val="Style_3"/>
        <w:widowControl w:val="1"/>
        <w:ind w:firstLine="709" w:left="0" w:right="0"/>
        <w:jc w:val="both"/>
      </w:pPr>
    </w:p>
    <w:p w14:paraId="1D000000">
      <w:pPr>
        <w:pStyle w:val="Style_3"/>
        <w:widowControl w:val="1"/>
        <w:ind w:firstLine="708" w:left="0" w:right="0"/>
        <w:jc w:val="both"/>
      </w:pPr>
    </w:p>
    <w:p w14:paraId="1E000000">
      <w:pPr>
        <w:pStyle w:val="Style_3"/>
        <w:widowControl w:val="1"/>
        <w:ind w:firstLine="708" w:left="0" w:right="0"/>
        <w:jc w:val="both"/>
      </w:pPr>
    </w:p>
    <w:p w14:paraId="1F000000">
      <w:pPr>
        <w:pStyle w:val="Style_4"/>
        <w:widowControl w:val="1"/>
        <w:spacing w:line="240" w:lineRule="exact"/>
        <w:ind w:firstLine="0" w:left="0" w:right="0"/>
        <w:jc w:val="both"/>
        <w:rPr>
          <w:sz w:val="22"/>
        </w:rPr>
      </w:pPr>
      <w:r>
        <w:t>Глава города Ставрополя                                                             И.И. Ульянченко</w:t>
      </w:r>
    </w:p>
    <w:p w14:paraId="20000000">
      <w:pPr>
        <w:pStyle w:val="Style_3"/>
        <w:widowControl w:val="0"/>
        <w:numPr>
          <w:ilvl w:val="0"/>
          <w:numId w:val="0"/>
        </w:numPr>
        <w:spacing w:line="240" w:lineRule="exact"/>
        <w:ind w:firstLine="5245" w:left="0" w:right="0"/>
        <w:outlineLvl w:val="1"/>
        <w:rPr>
          <w:sz w:val="22"/>
        </w:rPr>
      </w:pPr>
    </w:p>
    <w:sectPr>
      <w:headerReference r:id="rId3" w:type="default"/>
      <w:headerReference r:id="rId1" w:type="first"/>
      <w:footerReference r:id="rId4" w:type="default"/>
      <w:footerReference r:id="rId2" w:type="first"/>
      <w:type w:val="nextPage"/>
      <w:pgSz w:h="16838" w:orient="portrait" w:w="11906"/>
      <w:pgMar w:bottom="1134" w:footer="709" w:gutter="0" w:header="709" w:left="1985" w:right="567" w:top="1418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8"/>
    </w:rPr>
  </w:style>
  <w:style w:styleId="Style_5" w:type="paragraph">
    <w:name w:val="toc 2"/>
    <w:next w:val="Style_3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Текст выноски"/>
    <w:basedOn w:val="Style_3"/>
    <w:link w:val="Style_6_ch"/>
    <w:rPr>
      <w:rFonts w:ascii="Tahoma" w:hAnsi="Tahoma"/>
      <w:sz w:val="16"/>
    </w:rPr>
  </w:style>
  <w:style w:styleId="Style_6_ch" w:type="character">
    <w:name w:val="Текст выноски"/>
    <w:basedOn w:val="Style_3_ch"/>
    <w:link w:val="Style_6"/>
    <w:rPr>
      <w:rFonts w:ascii="Tahoma" w:hAnsi="Tahoma"/>
      <w:sz w:val="16"/>
    </w:rPr>
  </w:style>
  <w:style w:styleId="Style_7" w:type="paragraph">
    <w:name w:val="toc 4"/>
    <w:next w:val="Style_3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Footer"/>
    <w:link w:val="Style_8_ch"/>
  </w:style>
  <w:style w:styleId="Style_8_ch" w:type="character">
    <w:name w:val="Footer"/>
    <w:link w:val="Style_8"/>
  </w:style>
  <w:style w:styleId="Style_9" w:type="paragraph">
    <w:name w:val="WW8Num2z0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_ch" w:type="character">
    <w:name w:val="WW8Num2z0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toc 6"/>
    <w:next w:val="Style_3"/>
    <w:link w:val="Style_1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heading 2"/>
    <w:next w:val="Style_3"/>
    <w:link w:val="Style_12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2_ch" w:type="character">
    <w:name w:val="heading 2"/>
    <w:link w:val="Style_12"/>
    <w:rPr>
      <w:rFonts w:ascii="XO Thames" w:hAnsi="XO Thames"/>
      <w:b w:val="1"/>
      <w:color w:val="000000"/>
      <w:spacing w:val="0"/>
      <w:sz w:val="28"/>
    </w:rPr>
  </w:style>
  <w:style w:styleId="Style_13" w:type="paragraph">
    <w:name w:val="Заголовок"/>
    <w:basedOn w:val="Style_3"/>
    <w:next w:val="Style_14"/>
    <w:link w:val="Style_13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"/>
    <w:basedOn w:val="Style_3_ch"/>
    <w:link w:val="Style_13"/>
    <w:rPr>
      <w:rFonts w:ascii="Liberation Sans" w:hAnsi="Liberation Sans"/>
      <w:sz w:val="28"/>
    </w:rPr>
  </w:style>
  <w:style w:styleId="Style_15" w:type="paragraph">
    <w:name w:val="Endnote"/>
    <w:link w:val="Style_1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next w:val="Style_3"/>
    <w:link w:val="Style_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" w:type="paragraph">
    <w:name w:val="Header"/>
    <w:basedOn w:val="Style_3"/>
    <w:link w:val="Style_1_ch"/>
    <w:pPr>
      <w:widowControl w:val="1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7" w:type="paragraph">
    <w:name w:val="WW8Num4z0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WW8Num4z0"/>
    <w:link w:val="Style_17"/>
    <w:rPr>
      <w:rFonts w:ascii="Times New Roman" w:hAnsi="Times New Roman"/>
      <w:color w:val="000000"/>
      <w:spacing w:val="0"/>
      <w:sz w:val="20"/>
    </w:rPr>
  </w:style>
  <w:style w:styleId="Style_2" w:type="paragraph">
    <w:name w:val="Footer"/>
    <w:basedOn w:val="Style_3"/>
    <w:link w:val="Style_2_ch"/>
    <w:pPr>
      <w:widowControl w:val="1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18" w:type="paragraph">
    <w:name w:val="caption"/>
    <w:basedOn w:val="Style_3"/>
    <w:link w:val="Style_18_ch"/>
    <w:pPr>
      <w:widowControl w:val="1"/>
      <w:spacing w:after="120" w:before="120"/>
      <w:ind/>
    </w:pPr>
    <w:rPr>
      <w:i w:val="1"/>
      <w:sz w:val="24"/>
    </w:rPr>
  </w:style>
  <w:style w:styleId="Style_18_ch" w:type="character">
    <w:name w:val="caption"/>
    <w:basedOn w:val="Style_3_ch"/>
    <w:link w:val="Style_18"/>
    <w:rPr>
      <w:i w:val="1"/>
      <w:sz w:val="24"/>
    </w:rPr>
  </w:style>
  <w:style w:styleId="Style_19" w:type="paragraph">
    <w:name w:val="Header"/>
    <w:link w:val="Style_19_ch"/>
  </w:style>
  <w:style w:styleId="Style_19_ch" w:type="character">
    <w:name w:val="Header"/>
    <w:link w:val="Style_19"/>
  </w:style>
  <w:style w:styleId="Style_20" w:type="paragraph">
    <w:name w:val="Указатель"/>
    <w:basedOn w:val="Style_3"/>
    <w:link w:val="Style_20_ch"/>
  </w:style>
  <w:style w:styleId="Style_20_ch" w:type="character">
    <w:name w:val="Указатель"/>
    <w:basedOn w:val="Style_3_ch"/>
    <w:link w:val="Style_20"/>
  </w:style>
  <w:style w:styleId="Style_21" w:type="paragraph">
    <w:name w:val="Contents 1"/>
    <w:link w:val="Style_21_ch"/>
    <w:rPr>
      <w:rFonts w:ascii="XO Thames" w:hAnsi="XO Thames"/>
      <w:b w:val="1"/>
      <w:sz w:val="28"/>
    </w:rPr>
  </w:style>
  <w:style w:styleId="Style_21_ch" w:type="character">
    <w:name w:val="Contents 1"/>
    <w:link w:val="Style_21"/>
    <w:rPr>
      <w:rFonts w:ascii="XO Thames" w:hAnsi="XO Thames"/>
      <w:b w:val="1"/>
      <w:sz w:val="28"/>
    </w:rPr>
  </w:style>
  <w:style w:styleId="Style_22" w:type="paragraph">
    <w:name w:val="heading 4"/>
    <w:link w:val="Style_22_ch"/>
    <w:pPr>
      <w:widowControl w:val="1"/>
      <w:ind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WW8Num1z0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8Num1z0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ConsPlusNormal"/>
    <w:link w:val="Style_24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4_ch" w:type="character">
    <w:name w:val="ConsPlusNormal"/>
    <w:link w:val="Style_24"/>
    <w:rPr>
      <w:rFonts w:ascii="Calibri" w:hAnsi="Calibri"/>
      <w:color w:val="000000"/>
      <w:spacing w:val="0"/>
      <w:sz w:val="22"/>
    </w:rPr>
  </w:style>
  <w:style w:styleId="Style_25" w:type="paragraph">
    <w:name w:val="toc 3"/>
    <w:next w:val="Style_3"/>
    <w:link w:val="Style_2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ontents 7"/>
    <w:link w:val="Style_26_ch"/>
    <w:rPr>
      <w:rFonts w:ascii="XO Thames" w:hAnsi="XO Thames"/>
      <w:sz w:val="28"/>
    </w:rPr>
  </w:style>
  <w:style w:styleId="Style_26_ch" w:type="character">
    <w:name w:val="Contents 7"/>
    <w:link w:val="Style_26"/>
    <w:rPr>
      <w:rFonts w:ascii="XO Thames" w:hAnsi="XO Thames"/>
      <w:sz w:val="28"/>
    </w:rPr>
  </w:style>
  <w:style w:styleId="Style_27" w:type="paragraph">
    <w:name w:val="ConsPlusTitle"/>
    <w:link w:val="Style_27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styleId="Style_27_ch" w:type="character">
    <w:name w:val="ConsPlusTitle"/>
    <w:link w:val="Style_27"/>
    <w:rPr>
      <w:rFonts w:ascii="Times New Roman" w:hAnsi="Times New Roman"/>
      <w:b w:val="1"/>
      <w:color w:val="000000"/>
      <w:spacing w:val="0"/>
      <w:sz w:val="28"/>
    </w:rPr>
  </w:style>
  <w:style w:styleId="Style_28" w:type="paragraph">
    <w:name w:val="Default Paragraph Font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Default Paragraph Font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Contents 9"/>
    <w:link w:val="Style_29_ch"/>
    <w:rPr>
      <w:rFonts w:ascii="XO Thames" w:hAnsi="XO Thames"/>
      <w:sz w:val="28"/>
    </w:rPr>
  </w:style>
  <w:style w:styleId="Style_29_ch" w:type="character">
    <w:name w:val="Contents 9"/>
    <w:link w:val="Style_29"/>
    <w:rPr>
      <w:rFonts w:ascii="XO Thames" w:hAnsi="XO Thames"/>
      <w:sz w:val="28"/>
    </w:rPr>
  </w:style>
  <w:style w:styleId="Style_30" w:type="paragraph">
    <w:name w:val="Contents 8"/>
    <w:link w:val="Style_30_ch"/>
    <w:rPr>
      <w:rFonts w:ascii="XO Thames" w:hAnsi="XO Thames"/>
      <w:sz w:val="28"/>
    </w:rPr>
  </w:style>
  <w:style w:styleId="Style_30_ch" w:type="character">
    <w:name w:val="Contents 8"/>
    <w:link w:val="Style_30"/>
    <w:rPr>
      <w:rFonts w:ascii="XO Thames" w:hAnsi="XO Thames"/>
      <w:sz w:val="28"/>
    </w:rPr>
  </w:style>
  <w:style w:styleId="Style_31" w:type="paragraph">
    <w:name w:val="heading 5"/>
    <w:next w:val="Style_3"/>
    <w:link w:val="Style_31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heading 5"/>
    <w:link w:val="Style_32_ch"/>
    <w:uiPriority w:val="9"/>
    <w:qFormat/>
    <w:pPr>
      <w:widowControl w:val="1"/>
      <w:ind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heading 1"/>
    <w:next w:val="Style_3"/>
    <w:link w:val="Style_33_ch"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Subtitle"/>
    <w:link w:val="Style_34_ch"/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List"/>
    <w:basedOn w:val="Style_36"/>
    <w:link w:val="Style_35_ch"/>
  </w:style>
  <w:style w:styleId="Style_35_ch" w:type="character">
    <w:name w:val="List"/>
    <w:basedOn w:val="Style_36_ch"/>
    <w:link w:val="Style_35"/>
  </w:style>
  <w:style w:styleId="Style_37" w:type="paragraph">
    <w:name w:val="heading 1"/>
    <w:link w:val="Style_37_ch"/>
    <w:uiPriority w:val="9"/>
    <w:qFormat/>
    <w:pPr>
      <w:widowControl w:val="1"/>
      <w:ind/>
      <w:outlineLvl w:val="0"/>
    </w:pPr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38" w:type="paragraph">
    <w:name w:val="Верхний колонтитул Знак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8_ch" w:type="character">
    <w:name w:val="Верхний колонтитул Знак"/>
    <w:link w:val="Style_38"/>
    <w:rPr>
      <w:rFonts w:ascii="Times New Roman" w:hAnsi="Times New Roman"/>
      <w:color w:val="000000"/>
      <w:spacing w:val="0"/>
      <w:sz w:val="28"/>
    </w:rPr>
  </w:style>
  <w:style w:styleId="Style_39" w:type="paragraph">
    <w:name w:val="Heading 3"/>
    <w:link w:val="Style_39_ch"/>
    <w:rPr>
      <w:rFonts w:ascii="XO Thames" w:hAnsi="XO Thames"/>
      <w:b w:val="1"/>
      <w:sz w:val="26"/>
    </w:rPr>
  </w:style>
  <w:style w:styleId="Style_39_ch" w:type="character">
    <w:name w:val="Heading 3"/>
    <w:link w:val="Style_39"/>
    <w:rPr>
      <w:rFonts w:ascii="XO Thames" w:hAnsi="XO Thames"/>
      <w:b w:val="1"/>
      <w:sz w:val="26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link w:val="Style_4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1_ch" w:type="character">
    <w:name w:val="Footnote"/>
    <w:link w:val="Style_41"/>
    <w:rPr>
      <w:rFonts w:ascii="XO Thames" w:hAnsi="XO Thames"/>
      <w:color w:val="000000"/>
      <w:spacing w:val="0"/>
      <w:sz w:val="22"/>
    </w:rPr>
  </w:style>
  <w:style w:styleId="Style_42" w:type="paragraph">
    <w:name w:val="toc 1"/>
    <w:next w:val="Style_3"/>
    <w:link w:val="Style_4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2_ch" w:type="character">
    <w:name w:val="toc 1"/>
    <w:link w:val="Style_42"/>
    <w:rPr>
      <w:rFonts w:ascii="XO Thames" w:hAnsi="XO Thames"/>
      <w:b w:val="1"/>
      <w:color w:val="000000"/>
      <w:spacing w:val="0"/>
      <w:sz w:val="28"/>
    </w:rPr>
  </w:style>
  <w:style w:styleId="Style_43" w:type="paragraph">
    <w:name w:val="Header and Footer"/>
    <w:link w:val="Style_43_ch"/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Основной шрифт абзаца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_ch" w:type="character">
    <w:name w:val="Основной шрифт абзаца"/>
    <w:link w:val="Style_44"/>
    <w:rPr>
      <w:rFonts w:ascii="Times New Roman" w:hAnsi="Times New Roman"/>
      <w:color w:val="000000"/>
      <w:spacing w:val="0"/>
      <w:sz w:val="20"/>
    </w:rPr>
  </w:style>
  <w:style w:styleId="Style_45" w:type="paragraph">
    <w:name w:val="Contents 2"/>
    <w:link w:val="Style_45_ch"/>
    <w:rPr>
      <w:rFonts w:ascii="XO Thames" w:hAnsi="XO Thames"/>
      <w:sz w:val="28"/>
    </w:rPr>
  </w:style>
  <w:style w:styleId="Style_45_ch" w:type="character">
    <w:name w:val="Contents 2"/>
    <w:link w:val="Style_45"/>
    <w:rPr>
      <w:rFonts w:ascii="XO Thames" w:hAnsi="XO Thames"/>
      <w:sz w:val="28"/>
    </w:rPr>
  </w:style>
  <w:style w:styleId="Style_46" w:type="paragraph">
    <w:name w:val="Internet link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6_ch" w:type="character">
    <w:name w:val="Internet link"/>
    <w:link w:val="Style_46"/>
    <w:rPr>
      <w:rFonts w:ascii="Times New Roman" w:hAnsi="Times New Roman"/>
      <w:color w:val="0000FF"/>
      <w:spacing w:val="0"/>
      <w:sz w:val="20"/>
      <w:u w:val="single"/>
    </w:rPr>
  </w:style>
  <w:style w:styleId="Style_47" w:type="paragraph">
    <w:name w:val="Колонтитул"/>
    <w:link w:val="Style_4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7_ch" w:type="character">
    <w:name w:val="Колонтитул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Contents 4"/>
    <w:link w:val="Style_48_ch"/>
    <w:rPr>
      <w:rFonts w:ascii="XO Thames" w:hAnsi="XO Thames"/>
      <w:sz w:val="28"/>
    </w:rPr>
  </w:style>
  <w:style w:styleId="Style_48_ch" w:type="character">
    <w:name w:val="Contents 4"/>
    <w:link w:val="Style_48"/>
    <w:rPr>
      <w:rFonts w:ascii="XO Thames" w:hAnsi="XO Thames"/>
      <w:sz w:val="28"/>
    </w:rPr>
  </w:style>
  <w:style w:styleId="Style_49" w:type="paragraph">
    <w:name w:val="toc 9"/>
    <w:next w:val="Style_3"/>
    <w:link w:val="Style_49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9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tents 5"/>
    <w:link w:val="Style_50_ch"/>
    <w:rPr>
      <w:rFonts w:ascii="XO Thames" w:hAnsi="XO Thames"/>
      <w:sz w:val="28"/>
    </w:rPr>
  </w:style>
  <w:style w:styleId="Style_50_ch" w:type="character">
    <w:name w:val="Contents 5"/>
    <w:link w:val="Style_50"/>
    <w:rPr>
      <w:rFonts w:ascii="XO Thames" w:hAnsi="XO Thames"/>
      <w:sz w:val="28"/>
    </w:rPr>
  </w:style>
  <w:style w:styleId="Style_51" w:type="paragraph">
    <w:name w:val="WW8Num5z0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WW8Num5z0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toc 8"/>
    <w:next w:val="Style_3"/>
    <w:link w:val="Style_5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8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Нижний колонтитул Знак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3_ch" w:type="character">
    <w:name w:val="Нижний колонтитул Знак"/>
    <w:link w:val="Style_53"/>
    <w:rPr>
      <w:rFonts w:ascii="Times New Roman" w:hAnsi="Times New Roman"/>
      <w:color w:val="000000"/>
      <w:spacing w:val="0"/>
      <w:sz w:val="28"/>
    </w:rPr>
  </w:style>
  <w:style w:styleId="Style_54" w:type="paragraph">
    <w:name w:val="WW8Num6z0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_ch" w:type="character">
    <w:name w:val="WW8Num6z0"/>
    <w:link w:val="Style_54"/>
    <w:rPr>
      <w:rFonts w:ascii="Times New Roman" w:hAnsi="Times New Roman"/>
      <w:color w:val="000000"/>
      <w:spacing w:val="0"/>
      <w:sz w:val="20"/>
    </w:rPr>
  </w:style>
  <w:style w:styleId="Style_14" w:type="paragraph">
    <w:name w:val="Body Text"/>
    <w:basedOn w:val="Style_3"/>
    <w:link w:val="Style_14_ch"/>
    <w:pPr>
      <w:widowControl w:val="1"/>
      <w:spacing w:after="140" w:before="0" w:line="276" w:lineRule="auto"/>
      <w:ind/>
    </w:pPr>
  </w:style>
  <w:style w:styleId="Style_14_ch" w:type="character">
    <w:name w:val="Body Text"/>
    <w:basedOn w:val="Style_3_ch"/>
    <w:link w:val="Style_14"/>
  </w:style>
  <w:style w:styleId="Style_4" w:type="paragraph">
    <w:name w:val="Абзац списка"/>
    <w:basedOn w:val="Style_3"/>
    <w:link w:val="Style_4_ch"/>
    <w:pPr>
      <w:widowControl w:val="1"/>
      <w:spacing w:after="0" w:before="0"/>
      <w:ind w:firstLine="0" w:left="720" w:right="0"/>
      <w:contextualSpacing w:val="1"/>
    </w:pPr>
  </w:style>
  <w:style w:styleId="Style_4_ch" w:type="character">
    <w:name w:val="Абзац списка"/>
    <w:basedOn w:val="Style_3_ch"/>
    <w:link w:val="Style_4"/>
  </w:style>
  <w:style w:styleId="Style_55" w:type="paragraph">
    <w:name w:val="Caption"/>
    <w:basedOn w:val="Style_3"/>
    <w:link w:val="Style_55_ch"/>
    <w:pPr>
      <w:widowControl w:val="1"/>
      <w:spacing w:after="120" w:before="120"/>
      <w:ind/>
    </w:pPr>
    <w:rPr>
      <w:i w:val="1"/>
      <w:sz w:val="24"/>
    </w:rPr>
  </w:style>
  <w:style w:styleId="Style_55_ch" w:type="character">
    <w:name w:val="Caption"/>
    <w:basedOn w:val="Style_3_ch"/>
    <w:link w:val="Style_55"/>
    <w:rPr>
      <w:i w:val="1"/>
      <w:sz w:val="24"/>
    </w:rPr>
  </w:style>
  <w:style w:styleId="Style_56" w:type="paragraph">
    <w:name w:val="Contents 3"/>
    <w:link w:val="Style_56_ch"/>
    <w:rPr>
      <w:rFonts w:ascii="XO Thames" w:hAnsi="XO Thames"/>
      <w:sz w:val="28"/>
    </w:rPr>
  </w:style>
  <w:style w:styleId="Style_56_ch" w:type="character">
    <w:name w:val="Contents 3"/>
    <w:link w:val="Style_56"/>
    <w:rPr>
      <w:rFonts w:ascii="XO Thames" w:hAnsi="XO Thames"/>
      <w:sz w:val="28"/>
    </w:rPr>
  </w:style>
  <w:style w:styleId="Style_57" w:type="paragraph">
    <w:name w:val="toc 5"/>
    <w:next w:val="Style_3"/>
    <w:link w:val="Style_57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toc 5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List"/>
    <w:basedOn w:val="Style_14"/>
    <w:link w:val="Style_58_ch"/>
  </w:style>
  <w:style w:styleId="Style_58_ch" w:type="character">
    <w:name w:val="List"/>
    <w:basedOn w:val="Style_14_ch"/>
    <w:link w:val="Style_58"/>
  </w:style>
  <w:style w:styleId="Style_59" w:type="paragraph">
    <w:name w:val="Subtitle"/>
    <w:next w:val="Style_3"/>
    <w:link w:val="Style_59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9_ch" w:type="character">
    <w:name w:val="Subtitle"/>
    <w:link w:val="Style_59"/>
    <w:rPr>
      <w:rFonts w:ascii="XO Thames" w:hAnsi="XO Thames"/>
      <w:i w:val="1"/>
      <w:color w:val="000000"/>
      <w:spacing w:val="0"/>
      <w:sz w:val="24"/>
    </w:rPr>
  </w:style>
  <w:style w:styleId="Style_36" w:type="paragraph">
    <w:name w:val="Text body"/>
    <w:link w:val="Style_36_ch"/>
  </w:style>
  <w:style w:styleId="Style_36_ch" w:type="character">
    <w:name w:val="Text body"/>
    <w:link w:val="Style_36"/>
  </w:style>
  <w:style w:styleId="Style_60" w:type="paragraph">
    <w:name w:val="Title"/>
    <w:next w:val="Style_3"/>
    <w:link w:val="Style_60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color w:val="000000"/>
      <w:spacing w:val="0"/>
      <w:sz w:val="40"/>
    </w:rPr>
  </w:style>
  <w:style w:styleId="Style_61" w:type="paragraph">
    <w:name w:val="Текст выноски Знак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61_ch" w:type="character">
    <w:name w:val="Текст выноски Знак"/>
    <w:link w:val="Style_61"/>
    <w:rPr>
      <w:rFonts w:ascii="Tahoma" w:hAnsi="Tahoma"/>
      <w:color w:val="000000"/>
      <w:spacing w:val="0"/>
      <w:sz w:val="16"/>
    </w:rPr>
  </w:style>
  <w:style w:styleId="Style_62" w:type="paragraph">
    <w:name w:val="heading 4"/>
    <w:next w:val="Style_3"/>
    <w:link w:val="Style_6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2_ch" w:type="character">
    <w:name w:val="heading 4"/>
    <w:link w:val="Style_62"/>
    <w:rPr>
      <w:rFonts w:ascii="XO Thames" w:hAnsi="XO Thames"/>
      <w:b w:val="1"/>
      <w:color w:val="000000"/>
      <w:spacing w:val="0"/>
      <w:sz w:val="24"/>
    </w:rPr>
  </w:style>
  <w:style w:styleId="Style_63" w:type="paragraph">
    <w:name w:val="heading 2"/>
    <w:link w:val="Style_63_ch"/>
    <w:uiPriority w:val="9"/>
    <w:qFormat/>
    <w:pPr>
      <w:widowControl w:val="1"/>
      <w:ind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Contents 6"/>
    <w:link w:val="Style_64_ch"/>
    <w:rPr>
      <w:rFonts w:ascii="XO Thames" w:hAnsi="XO Thames"/>
      <w:sz w:val="28"/>
    </w:rPr>
  </w:style>
  <w:style w:styleId="Style_64_ch" w:type="character">
    <w:name w:val="Contents 6"/>
    <w:link w:val="Style_64"/>
    <w:rPr>
      <w:rFonts w:ascii="XO Thames" w:hAnsi="XO Thames"/>
      <w:sz w:val="28"/>
    </w:rPr>
  </w:style>
  <w:style w:styleId="Style_65" w:type="paragraph">
    <w:name w:val="Title"/>
    <w:link w:val="Style_65_ch"/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2025-05-26T14:02:33Z</dcterms:created>
  <dcterms:modified xsi:type="dcterms:W3CDTF">2025-05-26T14:18:51Z</dcterms:modified>
</cp:coreProperties>
</file>