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numPr>
          <w:ilvl w:val="0"/>
          <w:numId w:val="0"/>
        </w:numPr>
        <w:suppressAutoHyphens w:val="true"/>
        <w:bidi w:val="0"/>
        <w:spacing w:before="0" w:after="0"/>
        <w:ind w:hanging="0" w:left="9694" w:right="0"/>
        <w:jc w:val="left"/>
        <w:outlineLvl w:val="0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 xml:space="preserve">Приложение </w:t>
      </w:r>
    </w:p>
    <w:p>
      <w:pPr>
        <w:pStyle w:val="Normal"/>
        <w:widowControl/>
        <w:ind w:hanging="0" w:left="4820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widowControl/>
        <w:suppressAutoHyphens w:val="true"/>
        <w:bidi w:val="0"/>
        <w:spacing w:lineRule="exact" w:line="240" w:before="0" w:after="0"/>
        <w:ind w:hanging="0" w:left="9694" w:right="0"/>
        <w:jc w:val="left"/>
        <w:rPr/>
      </w:pPr>
      <w:r>
        <w:rPr>
          <w:rFonts w:eastAsia="Calibri" w:eastAsiaTheme="minorHAnsi"/>
          <w:bCs/>
          <w:sz w:val="28"/>
          <w:szCs w:val="28"/>
          <w:lang w:eastAsia="en-US"/>
        </w:rPr>
        <w:t>к Порядку предоставления дополнительных мер социальной поддержки гражданам, заключившим контракт о прохождении военной службы в 2025 году</w:t>
      </w:r>
    </w:p>
    <w:p>
      <w:pPr>
        <w:pStyle w:val="Normal"/>
        <w:widowControl/>
        <w:suppressAutoHyphens w:val="true"/>
        <w:bidi w:val="0"/>
        <w:spacing w:lineRule="exact" w:line="240" w:before="0" w:after="0"/>
        <w:ind w:hanging="0" w:left="7767" w:right="0"/>
        <w:jc w:val="left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</w:r>
    </w:p>
    <w:p>
      <w:pPr>
        <w:pStyle w:val="Normal"/>
        <w:widowControl/>
        <w:suppressAutoHyphens w:val="true"/>
        <w:bidi w:val="0"/>
        <w:spacing w:lineRule="exact" w:line="240" w:before="0" w:after="0"/>
        <w:ind w:hanging="0" w:left="7767" w:right="0"/>
        <w:jc w:val="right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rFonts w:eastAsia="Calibri" w:eastAsiaTheme="minorHAnsi"/>
          <w:bCs/>
          <w:sz w:val="28"/>
          <w:szCs w:val="28"/>
          <w:lang w:eastAsia="en-US"/>
        </w:rPr>
        <w:t>Форма</w:t>
      </w:r>
    </w:p>
    <w:p>
      <w:pPr>
        <w:pStyle w:val="ConsPlusNormal"/>
        <w:ind w:hanging="0" w:left="0"/>
        <w:jc w:val="center"/>
        <w:rPr>
          <w:rFonts w:ascii="Times New Roman" w:hAnsi="Times New Roman"/>
          <w:sz w:val="28"/>
          <w:szCs w:val="28"/>
        </w:rPr>
      </w:pPr>
      <w:bookmarkStart w:id="0" w:name="Par60"/>
      <w:bookmarkEnd w:id="0"/>
      <w:r>
        <w:rPr>
          <w:rFonts w:ascii="Times New Roman" w:hAnsi="Times New Roman"/>
          <w:sz w:val="28"/>
          <w:szCs w:val="28"/>
        </w:rPr>
        <w:t>СПИСОК</w:t>
      </w:r>
    </w:p>
    <w:p>
      <w:pPr>
        <w:pStyle w:val="Normal"/>
        <w:spacing w:lineRule="exact" w:line="238"/>
        <w:ind w:firstLine="709"/>
        <w:jc w:val="center"/>
        <w:rPr/>
      </w:pPr>
      <w:r>
        <w:rPr>
          <w:color w:themeColor="text1" w:val="000000"/>
          <w:sz w:val="28"/>
          <w:szCs w:val="28"/>
        </w:rPr>
        <w:t xml:space="preserve">граждан, заключивших контракт о прохождении военной службы с Министерством обороны Российской Федерации в 2025 году, </w:t>
      </w:r>
      <w:r>
        <w:rPr>
          <w:rFonts w:eastAsia="Calibri" w:eastAsiaTheme="minorHAnsi"/>
          <w:color w:themeColor="text1" w:val="000000"/>
          <w:sz w:val="28"/>
          <w:szCs w:val="28"/>
          <w:lang w:eastAsia="en-US"/>
        </w:rPr>
        <w:t xml:space="preserve">имеющих право на единовременную денежную выплату, предусмотренную решением Ставропольской городской Думы </w:t>
      </w:r>
      <w:r>
        <w:rPr>
          <w:rFonts w:eastAsia="Calibri"/>
          <w:color w:themeColor="text1" w:val="000000"/>
          <w:sz w:val="28"/>
          <w:szCs w:val="28"/>
          <w:lang w:eastAsia="en-US"/>
        </w:rPr>
        <w:t xml:space="preserve"> от 26 марта 2025 г. № 377 «О дополнительных мерах социальной поддержки граждан, заключивших контракт о прохождении военной службы в 2025 году»</w:t>
      </w:r>
    </w:p>
    <w:p>
      <w:pPr>
        <w:pStyle w:val="Normal"/>
        <w:spacing w:lineRule="exact" w:line="283"/>
        <w:ind w:firstLine="709"/>
        <w:jc w:val="center"/>
        <w:rPr>
          <w:rFonts w:eastAsia="Calibri"/>
          <w:color w:themeColor="text1" w:val="000000"/>
          <w:lang w:eastAsia="en-US"/>
        </w:rPr>
      </w:pPr>
      <w:r>
        <w:rPr>
          <w:rFonts w:eastAsia="Calibri"/>
          <w:color w:themeColor="text1" w:val="000000"/>
          <w:lang w:eastAsia="en-US"/>
        </w:rPr>
      </w:r>
    </w:p>
    <w:tbl>
      <w:tblPr>
        <w:tblW w:w="14340" w:type="dxa"/>
        <w:jc w:val="left"/>
        <w:tblInd w:w="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99"/>
        <w:gridCol w:w="1110"/>
        <w:gridCol w:w="1411"/>
        <w:gridCol w:w="1365"/>
        <w:gridCol w:w="1470"/>
        <w:gridCol w:w="1365"/>
        <w:gridCol w:w="1695"/>
        <w:gridCol w:w="1534"/>
        <w:gridCol w:w="2266"/>
        <w:gridCol w:w="1523"/>
      </w:tblGrid>
      <w:tr>
        <w:trPr>
          <w:trHeight w:val="1755" w:hRule="atLeast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№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Воинское звание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Фамилия, имя, отчество (последнее - при наличии)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</w:t>
            </w:r>
          </w:p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рождения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Адрес регистрации/места жительства (пребывания)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Паспортные данные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Дата заключения контракта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Номер воинской части, дата и номер приказа командира воинской части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Банковские реквизиты (наименование банка, ИНН/БИК, корр. счет, номер счета)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Личный номер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tabs>
                <w:tab w:val="clear" w:pos="708"/>
              </w:tabs>
              <w:ind w:hanging="0" w:left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 </w:t>
      </w:r>
      <w:r>
        <w:rPr>
          <w:sz w:val="28"/>
          <w:szCs w:val="28"/>
        </w:rPr>
        <w:t>Военный комиссар города Ставрополь Ставропольского края _________ _______________________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                                                                                                                            </w:t>
      </w:r>
      <w:r>
        <w:rPr>
          <w:sz w:val="20"/>
          <w:szCs w:val="20"/>
        </w:rPr>
        <w:t xml:space="preserve">  </w:t>
      </w:r>
      <w:r>
        <w:rPr>
          <w:sz w:val="20"/>
          <w:szCs w:val="20"/>
        </w:rPr>
        <w:t>(подпись)                    (фамилия, инициалы)</w:t>
      </w:r>
    </w:p>
    <w:sectPr>
      <w:headerReference w:type="default" r:id="rId2"/>
      <w:type w:val="nextPage"/>
      <w:pgSz w:orient="landscape" w:w="16838" w:h="11906"/>
      <w:pgMar w:left="1985" w:right="567" w:gutter="0" w:header="853" w:top="1458" w:footer="0" w:bottom="1134"/>
      <w:pgNumType w:start="1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r>
      <w:rPr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Hyperlink" w:customStyle="1">
    <w:name w:val="Hyperlink"/>
    <w:rPr>
      <w:color w:val="000080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 w:customStyle="1">
    <w:name w:val="Верх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8" w:customStyle="1">
    <w:name w:val="Нижний колонтитул Знак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9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Pr>
      <w:rFonts w:ascii="Cambria" w:hAnsi="Cambria" w:eastAsia="Arial" w:cs="Arial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ru-RU"/>
    </w:rPr>
  </w:style>
  <w:style w:type="character" w:styleId="Style10" w:customStyle="1">
    <w:name w:val="Без интервала Знак"/>
    <w:basedOn w:val="DefaultParagraphFont"/>
    <w:uiPriority w:val="1"/>
    <w:qFormat/>
    <w:rPr>
      <w:rFonts w:eastAsia="Arial" w:eastAsiaTheme="minorEastAsia"/>
    </w:rPr>
  </w:style>
  <w:style w:type="paragraph" w:styleId="Style11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 w:customStyle="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Droid Sans Devanagari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hanging="0"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11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Indexheading1">
    <w:name w:val="index heading1"/>
    <w:basedOn w:val="Normal"/>
    <w:qFormat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hanging="0" w:left="720"/>
      <w:contextualSpacing/>
    </w:pPr>
    <w:rPr/>
  </w:style>
  <w:style w:type="paragraph" w:styleId="Style13" w:customStyle="1">
    <w:name w:val="Колонтитул"/>
    <w:basedOn w:val="Normal"/>
    <w:qFormat/>
    <w:pPr/>
    <w:rPr/>
  </w:style>
  <w:style w:type="paragraph" w:styleId="Header" w:customStyle="1">
    <w:name w:val="Head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 w:customStyle="1">
    <w:name w:val="Footer"/>
    <w:basedOn w:val="Normal"/>
    <w:uiPriority w:val="99"/>
    <w:unhideWhenUsed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Arial" w:cs="Arial" w:eastAsiaTheme="minorEastAsia"/>
      <w:color w:val="auto"/>
      <w:kern w:val="0"/>
      <w:sz w:val="22"/>
      <w:szCs w:val="22"/>
      <w:lang w:val="ru-RU" w:eastAsia="en-US" w:bidi="ar-SA"/>
    </w:rPr>
  </w:style>
  <w:style w:type="paragraph" w:styleId="ConsPlusNormal">
    <w:name w:val="ConsPlusNorma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Courier New"/>
      <w:b w:val="false"/>
      <w:i w:val="false"/>
      <w:strike w:val="false"/>
      <w:dstrike w:val="false"/>
      <w:color w:val="auto"/>
      <w:kern w:val="0"/>
      <w:sz w:val="16"/>
      <w:szCs w:val="24"/>
      <w:u w:val="none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Application>LibreOffice/7.6.6.3$Linux_X86_64 LibreOffice_project/60$Build-3</Application>
  <AppVersion>15.0000</AppVersion>
  <Pages>1</Pages>
  <Words>134</Words>
  <Characters>874</Characters>
  <CharactersWithSpaces>1126</CharactersWithSpaces>
  <Paragraphs>30</Paragraphs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2024-08-12T10:04:00Z</dcterms:created>
  <dc:creator>user3</dc:creator>
  <dc:description/>
  <dc:language>ru-RU</dc:language>
  <cp:lastModifiedBy/>
  <cp:lastPrinted>2025-03-26T17:15:13Z</cp:lastPrinted>
  <dcterms:modified xsi:type="dcterms:W3CDTF">2025-03-26T17:23:05Z</dcterms:modified>
  <cp:revision>12</cp:revision>
  <dc:subject/>
  <dc:title>Постановление администрации г. Ставрополя от 22.12.2021 N 2958(ред. от 28.03.2023)"Об утверждении Порядка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