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35" w:rsidRDefault="00046F35" w:rsidP="00046F35">
      <w:pPr>
        <w:tabs>
          <w:tab w:val="left" w:pos="710"/>
          <w:tab w:val="left" w:pos="1562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Default="00046F35" w:rsidP="00046F35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046F35" w:rsidRPr="00B3192E" w:rsidRDefault="00046F35" w:rsidP="00B3192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пункт 15 административного регламента администрации города Ставрополя по предоставлению муниципальной услуги 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3192E" w:rsidRPr="00B3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», утвержденного постановлением администрации города Ставрополя от 0</w:t>
      </w:r>
      <w:r w:rsidR="00B319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843A8A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  <w:r w:rsidR="00B3192E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6F35" w:rsidRPr="00B3192E" w:rsidRDefault="00046F35" w:rsidP="00B319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№ 210-ФЗ «Об организации предоставления государственных и муниципальных услуг», постановлением администрации города Ставрополя от 26.06.2013 № 2103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«О Порядке разработки и утверждения административных регламентов предоставления муниципальных услуг»</w:t>
      </w:r>
    </w:p>
    <w:p w:rsidR="00046F35" w:rsidRDefault="00046F35" w:rsidP="0004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46F35" w:rsidRDefault="00046F35" w:rsidP="00046F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в пункт 15 административного регламента администрации города Ставрополя по предоставлению муниципальной услуги «</w:t>
      </w:r>
      <w:r w:rsidR="00EF7858" w:rsidRPr="00B3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EF7858" w:rsidRPr="00B3192E">
        <w:rPr>
          <w:rFonts w:ascii="Times New Roman" w:eastAsia="Times New Roman" w:hAnsi="Times New Roman" w:cs="Times New Roman"/>
          <w:sz w:val="28"/>
          <w:szCs w:val="28"/>
        </w:rPr>
        <w:t>», утвержденного постановлением администрации города Ставрополя от 0</w:t>
      </w:r>
      <w:r w:rsidR="00EF7858">
        <w:rPr>
          <w:rFonts w:ascii="Times New Roman" w:eastAsia="Times New Roman" w:hAnsi="Times New Roman" w:cs="Times New Roman"/>
          <w:sz w:val="28"/>
          <w:szCs w:val="28"/>
        </w:rPr>
        <w:t>1</w:t>
      </w:r>
      <w:r w:rsidR="00EF7858" w:rsidRPr="00B3192E">
        <w:rPr>
          <w:rFonts w:ascii="Times New Roman" w:eastAsia="Times New Roman" w:hAnsi="Times New Roman" w:cs="Times New Roman"/>
          <w:sz w:val="28"/>
          <w:szCs w:val="28"/>
        </w:rPr>
        <w:t>.09.20</w:t>
      </w:r>
      <w:r w:rsidR="00843A8A">
        <w:rPr>
          <w:rFonts w:ascii="Times New Roman" w:eastAsia="Times New Roman" w:hAnsi="Times New Roman" w:cs="Times New Roman"/>
          <w:sz w:val="28"/>
          <w:szCs w:val="28"/>
        </w:rPr>
        <w:t>17</w:t>
      </w:r>
      <w:r w:rsidR="00EF7858" w:rsidRPr="00B3192E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  <w:r w:rsidR="00EF7858">
        <w:rPr>
          <w:rFonts w:ascii="Times New Roman" w:eastAsia="Times New Roman" w:hAnsi="Times New Roman" w:cs="Times New Roman"/>
          <w:sz w:val="28"/>
          <w:szCs w:val="28"/>
        </w:rPr>
        <w:t>14</w:t>
      </w:r>
      <w:r w:rsidR="00EF7858" w:rsidRPr="00B31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858">
        <w:rPr>
          <w:rFonts w:ascii="Times New Roman" w:eastAsia="Times New Roman" w:hAnsi="Times New Roman" w:cs="Times New Roman"/>
          <w:sz w:val="28"/>
          <w:szCs w:val="28"/>
        </w:rPr>
        <w:br/>
      </w:r>
      <w:r w:rsidR="00843A8A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города Ставрополя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EF7858" w:rsidRPr="00B3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8"/>
          <w:szCs w:val="28"/>
        </w:rPr>
        <w:t>», изменение, изложив его в следующей редакции:</w:t>
      </w:r>
    </w:p>
    <w:p w:rsidR="00046F35" w:rsidRDefault="00046F35" w:rsidP="00046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«15.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 обращении за получением услуги в электронной форме заявление о предоставлении услуги и документы, указанные в пункте 14 Административного регламента, формируются путем создания электронных образов таких документов в виде файлов в формате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PDF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разрешением не менее 300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>dpi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цветном режиме.</w:t>
      </w:r>
    </w:p>
    <w:p w:rsidR="00046F35" w:rsidRDefault="00046F35" w:rsidP="00046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Электронная форма заявления подписыва</w:t>
      </w:r>
      <w:r w:rsidR="00205407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подписи, и (или) усиленной неквалифицированной электронной подписи,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документы, необходимые для предоставления услуги, подписываются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усиленной квалифицированной электронной подписи следующих классов средств электронной подписи: КС1, КС2, КС3, КВ1, КВ2,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046F35" w:rsidRDefault="00046F35" w:rsidP="00046F35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046F35" w:rsidRDefault="00046F35" w:rsidP="00046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 усиленной квалифицированной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г. № 63-ФЗ «Об электронной подписи» (далее – удостоверяющий центр).</w:t>
      </w:r>
    </w:p>
    <w:p w:rsidR="00046F35" w:rsidRDefault="00046F35" w:rsidP="00046F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t>В случае, если при обращении за получением услуги в электронной форме идентификация и аутентификация заявителя, являющегося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046F35" w:rsidRDefault="00046F35" w:rsidP="00046F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Ключи электронной подписи, используемые для формирования усиленной квалифицированной электронной подписи, создаются заявителем самостоятельно или по его обращению удостоверяющим центром.</w:t>
      </w: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усиленной неквалифицированной электронной подписи и усиленной квалифицированной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6F35" w:rsidRDefault="00046F35" w:rsidP="00046F35">
      <w:r>
        <w:rPr>
          <w:rFonts w:ascii="Times New Roman" w:eastAsia="Times New Roman" w:hAnsi="Times New Roman" w:cs="Times New Roman"/>
          <w:sz w:val="28"/>
          <w:szCs w:val="28"/>
        </w:rPr>
        <w:t xml:space="preserve">Глава города Ставрополя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И.И. Ульянченко</w:t>
      </w:r>
    </w:p>
    <w:p w:rsidR="00B4382C" w:rsidRDefault="00B4382C" w:rsidP="00046F35"/>
    <w:p w:rsidR="00AA5AF1" w:rsidRDefault="00AA5AF1" w:rsidP="00046F35"/>
    <w:p w:rsidR="00AA5AF1" w:rsidRDefault="00AA5AF1" w:rsidP="00AA5AF1">
      <w:pPr>
        <w:tabs>
          <w:tab w:val="left" w:pos="3878"/>
        </w:tabs>
        <w:spacing w:after="20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ПОЯСНИТЕЛЬНАЯ ЗАПИСКА</w:t>
      </w:r>
    </w:p>
    <w:p w:rsidR="00AA5AF1" w:rsidRDefault="00AA5AF1" w:rsidP="00AA5AF1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пункт 15 административного регламента администрации города Ставрополя по предоставлению муниципальной услуги 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», утвержденного постановлением администрации города Ставрополя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администрации города Ставрополя </w:t>
      </w:r>
      <w:r>
        <w:rPr>
          <w:rFonts w:ascii="Times New Roman" w:eastAsia="Times New Roman" w:hAnsi="Times New Roman" w:cs="Times New Roman"/>
          <w:sz w:val="28"/>
        </w:rPr>
        <w:br/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изменения в пункт 15 административного регламента администрации города Ставрополя по предоставлению муниципальной услуги 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3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», утвержденного постановлением администрации города Ставрополя от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>.09.20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B3192E">
        <w:rPr>
          <w:rFonts w:ascii="Times New Roman" w:eastAsia="Times New Roman" w:hAnsi="Times New Roman" w:cs="Times New Roman"/>
          <w:sz w:val="28"/>
          <w:szCs w:val="28"/>
        </w:rPr>
        <w:t xml:space="preserve"> № 16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</w:rPr>
        <w:t xml:space="preserve">» далее соответственно – проект постановления, услуга, регламент)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 июля 2010 г.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№ 210-ФЗ «Об организации предоставления государственных и муниципальных услуг» и 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услуг».</w:t>
      </w:r>
    </w:p>
    <w:p w:rsidR="00AA5AF1" w:rsidRDefault="00AA5AF1" w:rsidP="00AA5AF1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изменение пункта 15 регламента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посредством его изложения в новой редакции которая предусматривает, что электронная форма заявления подписывается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простой электронной подписи, и (или) усиленной неквалифицированной электронной подписи,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документы, необходимые для предоставления услуги, подписываются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t>усиленной квалифицированной электронной подписи следующих классов средств электронной подписи: КС1, КС2, КС3, КВ1, КВ2, КА1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AA5AF1" w:rsidRDefault="00AA5AF1" w:rsidP="00AA5AF1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Правила использования усиленной квалифицированной электронной подписи при обращении за получением услуги установлены постановлением Правительства Российской Федерации от 25 августа 2012 г. № 852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br/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AA5AF1" w:rsidRDefault="00AA5AF1" w:rsidP="00AA5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Для использования усиленной квалифицированной электронной подписи при обращении за получением услуги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 апреля 2011 г. № 63-ФЗ «Об электронной подписи» (далее – удостоверяющий центр).</w:t>
      </w:r>
    </w:p>
    <w:p w:rsidR="00AA5AF1" w:rsidRDefault="00AA5AF1" w:rsidP="00AA5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pacing w:val="-4"/>
          <w:sz w:val="28"/>
        </w:rPr>
        <w:lastRenderedPageBreak/>
        <w:t>В случае, если при обращении за получением услуги в электронной форме идентификация и аутентификация заявителя, являющегося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</w:rPr>
        <w:t>физическим лицом, осуществляются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AA5AF1" w:rsidRDefault="00AA5AF1" w:rsidP="00AA5A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Ключи электронной подписи, используемые для формирования усиленной квалифицированной электронной подписи, создаются заявителем самостоятельно или по его обращению удостоверяющим центром.</w:t>
      </w:r>
    </w:p>
    <w:p w:rsidR="00AA5AF1" w:rsidRDefault="00AA5AF1" w:rsidP="00AA5AF1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Использование заявителем усиленной неквалифицированной электронной подписи и усиленной квалифицированной электронной подписи осуществляется с соблюдением обязанностей, предусмотренных статьей 10 Федерального закона от 06 апреля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Times New Roman" w:hAnsi="Times New Roman" w:cs="Times New Roman"/>
            <w:spacing w:val="-2"/>
            <w:sz w:val="28"/>
            <w:szCs w:val="28"/>
          </w:rPr>
          <w:t>2011 г</w:t>
        </w:r>
      </w:smartTag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 № 63-ФЗ «Об электронной подписи».</w:t>
      </w:r>
    </w:p>
    <w:p w:rsidR="00AA5AF1" w:rsidRDefault="00AA5AF1" w:rsidP="00AA5A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Непринятие проекта постановления повлечет нарушение вышеуказанных правовых актов.</w:t>
      </w: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Коррупциогенные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факторы по данному проекту постановления отсутствуют.</w:t>
      </w: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A5AF1" w:rsidRDefault="00AA5AF1" w:rsidP="00AA5AF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AA5AF1" w:rsidRDefault="00AA5AF1" w:rsidP="00AA5AF1">
      <w:pPr>
        <w:tabs>
          <w:tab w:val="left" w:pos="3878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управлению муниципальным</w:t>
      </w:r>
    </w:p>
    <w:p w:rsidR="00AA5AF1" w:rsidRDefault="00AA5AF1" w:rsidP="00AA5AF1">
      <w:pPr>
        <w:tabs>
          <w:tab w:val="left" w:pos="38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Д.С. Кравченко</w:t>
      </w: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A5AF1" w:rsidRDefault="00AA5AF1" w:rsidP="00AA5A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Шипилова Г.А.</w:t>
      </w:r>
    </w:p>
    <w:p w:rsidR="00AA5AF1" w:rsidRPr="00046F35" w:rsidRDefault="00AA5AF1" w:rsidP="00046F35">
      <w:r>
        <w:rPr>
          <w:rFonts w:ascii="Times New Roman" w:hAnsi="Times New Roman" w:cs="Times New Roman"/>
          <w:sz w:val="20"/>
          <w:szCs w:val="20"/>
        </w:rPr>
        <w:t>99-87-06 (2267)</w:t>
      </w:r>
      <w:bookmarkStart w:id="0" w:name="_GoBack"/>
      <w:bookmarkEnd w:id="0"/>
    </w:p>
    <w:sectPr w:rsidR="00AA5AF1" w:rsidRPr="00046F35" w:rsidSect="00205407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B52" w:rsidRDefault="00140B52" w:rsidP="00205407">
      <w:pPr>
        <w:spacing w:after="0" w:line="240" w:lineRule="auto"/>
      </w:pPr>
      <w:r>
        <w:separator/>
      </w:r>
    </w:p>
  </w:endnote>
  <w:endnote w:type="continuationSeparator" w:id="0">
    <w:p w:rsidR="00140B52" w:rsidRDefault="00140B52" w:rsidP="0020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B52" w:rsidRDefault="00140B52" w:rsidP="00205407">
      <w:pPr>
        <w:spacing w:after="0" w:line="240" w:lineRule="auto"/>
      </w:pPr>
      <w:r>
        <w:separator/>
      </w:r>
    </w:p>
  </w:footnote>
  <w:footnote w:type="continuationSeparator" w:id="0">
    <w:p w:rsidR="00140B52" w:rsidRDefault="00140B52" w:rsidP="0020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5240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5407" w:rsidRPr="00205407" w:rsidRDefault="0020540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540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540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540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A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0540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5407" w:rsidRDefault="0020540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5"/>
    <w:rsid w:val="00046F35"/>
    <w:rsid w:val="00055D91"/>
    <w:rsid w:val="00140B52"/>
    <w:rsid w:val="00205407"/>
    <w:rsid w:val="00843A8A"/>
    <w:rsid w:val="00AA5AF1"/>
    <w:rsid w:val="00B3192E"/>
    <w:rsid w:val="00B4382C"/>
    <w:rsid w:val="00B6107D"/>
    <w:rsid w:val="00E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51FD38-B5FF-4B97-907D-7FDD7933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F35"/>
    <w:pPr>
      <w:spacing w:line="252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40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205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4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1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10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E2494-6B01-44AB-ACF5-E37391D2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Самойленко Константин Александрович</cp:lastModifiedBy>
  <cp:revision>6</cp:revision>
  <cp:lastPrinted>2021-11-18T14:00:00Z</cp:lastPrinted>
  <dcterms:created xsi:type="dcterms:W3CDTF">2021-11-17T11:52:00Z</dcterms:created>
  <dcterms:modified xsi:type="dcterms:W3CDTF">2021-11-19T08:42:00Z</dcterms:modified>
</cp:coreProperties>
</file>