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spacing w:after="0"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03000000">
      <w:pPr>
        <w:widowControl w:val="1"/>
        <w:spacing w:after="0"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решения Ставропольской городской Думы</w:t>
      </w:r>
    </w:p>
    <w:p w14:paraId="04000000">
      <w:pPr>
        <w:widowControl w:val="1"/>
        <w:spacing w:after="0" w:line="240" w:lineRule="exact"/>
        <w:ind/>
        <w:jc w:val="center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>«</w:t>
      </w:r>
      <w:r>
        <w:rPr>
          <w:rStyle w:val="Style_2_ch"/>
          <w:rFonts w:ascii="Times New Roman" w:hAnsi="Times New Roman"/>
          <w:sz w:val="28"/>
        </w:rPr>
        <w:t xml:space="preserve">О внесении </w:t>
      </w:r>
      <w:r>
        <w:rPr>
          <w:rStyle w:val="Style_2_ch"/>
          <w:rFonts w:ascii="Times New Roman" w:hAnsi="Times New Roman"/>
          <w:sz w:val="28"/>
        </w:rPr>
        <w:t xml:space="preserve">изменений в решение </w:t>
      </w:r>
      <w:r>
        <w:rPr>
          <w:rStyle w:val="Style_2_ch"/>
          <w:rFonts w:ascii="Times New Roman" w:hAnsi="Times New Roman"/>
          <w:sz w:val="28"/>
        </w:rPr>
        <w:t>Ставропольской городской Думы</w:t>
      </w:r>
    </w:p>
    <w:p w14:paraId="05000000">
      <w:pPr>
        <w:widowControl w:val="1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sz w:val="28"/>
        </w:rPr>
        <w:t xml:space="preserve">«О наградах </w:t>
      </w:r>
      <w:r>
        <w:rPr>
          <w:rStyle w:val="Style_2_ch"/>
          <w:rFonts w:ascii="Times New Roman" w:hAnsi="Times New Roman"/>
          <w:sz w:val="28"/>
        </w:rPr>
        <w:t xml:space="preserve">муниципального </w:t>
      </w:r>
      <w:r>
        <w:rPr>
          <w:rStyle w:val="Style_2_ch"/>
          <w:rFonts w:ascii="Times New Roman" w:hAnsi="Times New Roman"/>
          <w:sz w:val="28"/>
        </w:rPr>
        <w:t xml:space="preserve">образования </w:t>
      </w:r>
      <w:r>
        <w:rPr>
          <w:rStyle w:val="Style_2_ch"/>
          <w:rFonts w:ascii="Times New Roman" w:hAnsi="Times New Roman"/>
          <w:sz w:val="28"/>
        </w:rPr>
        <w:t>города Ставрополя Ставропольского края</w:t>
      </w:r>
      <w:r>
        <w:rPr>
          <w:rStyle w:val="Style_2_ch"/>
          <w:rFonts w:ascii="Times New Roman" w:hAnsi="Times New Roman"/>
          <w:sz w:val="28"/>
        </w:rPr>
        <w:t>»</w:t>
      </w:r>
    </w:p>
    <w:p w14:paraId="06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решения Ставропольской городской Думы </w:t>
      </w:r>
      <w:r>
        <w:rPr>
          <w:rFonts w:ascii="Times New Roman" w:hAnsi="Times New Roman"/>
          <w:sz w:val="28"/>
        </w:rPr>
        <w:br/>
      </w:r>
      <w:r>
        <w:rPr>
          <w:rStyle w:val="Style_2_ch"/>
          <w:rFonts w:ascii="Times New Roman" w:hAnsi="Times New Roman"/>
          <w:sz w:val="28"/>
        </w:rPr>
        <w:t>«</w:t>
      </w:r>
      <w:r>
        <w:rPr>
          <w:rStyle w:val="Style_2_ch"/>
          <w:rFonts w:ascii="Times New Roman" w:hAnsi="Times New Roman"/>
          <w:sz w:val="28"/>
        </w:rPr>
        <w:t xml:space="preserve">О внесении </w:t>
      </w:r>
      <w:r>
        <w:rPr>
          <w:rStyle w:val="Style_2_ch"/>
          <w:rFonts w:ascii="Times New Roman" w:hAnsi="Times New Roman"/>
          <w:sz w:val="28"/>
        </w:rPr>
        <w:t xml:space="preserve">изменений в решение </w:t>
      </w:r>
      <w:r>
        <w:rPr>
          <w:rStyle w:val="Style_2_ch"/>
          <w:rFonts w:ascii="Times New Roman" w:hAnsi="Times New Roman"/>
          <w:sz w:val="28"/>
        </w:rPr>
        <w:t xml:space="preserve">Ставропольской городской Думы </w:t>
      </w:r>
      <w:r>
        <w:rPr>
          <w:rStyle w:val="Style_2_ch"/>
          <w:rFonts w:ascii="Times New Roman" w:hAnsi="Times New Roman"/>
          <w:sz w:val="28"/>
        </w:rPr>
        <w:br/>
      </w:r>
      <w:r>
        <w:rPr>
          <w:rStyle w:val="Style_2_ch"/>
          <w:rFonts w:ascii="Times New Roman" w:hAnsi="Times New Roman"/>
          <w:sz w:val="28"/>
        </w:rPr>
        <w:t xml:space="preserve">«О наградах </w:t>
      </w:r>
      <w:r>
        <w:rPr>
          <w:rStyle w:val="Style_2_ch"/>
          <w:rFonts w:ascii="Times New Roman" w:hAnsi="Times New Roman"/>
          <w:sz w:val="28"/>
        </w:rPr>
        <w:t xml:space="preserve">муниципального </w:t>
      </w:r>
      <w:r>
        <w:rPr>
          <w:rStyle w:val="Style_2_ch"/>
          <w:rFonts w:ascii="Times New Roman" w:hAnsi="Times New Roman"/>
          <w:sz w:val="28"/>
        </w:rPr>
        <w:t xml:space="preserve">образования </w:t>
      </w:r>
      <w:r>
        <w:rPr>
          <w:rStyle w:val="Style_2_ch"/>
          <w:rFonts w:ascii="Times New Roman" w:hAnsi="Times New Roman"/>
          <w:sz w:val="28"/>
        </w:rPr>
        <w:t>города Ставрополя Ставропольского края</w:t>
      </w:r>
      <w:r>
        <w:rPr>
          <w:rStyle w:val="Style_2_ch"/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проект решения) </w:t>
      </w:r>
      <w:r>
        <w:rPr>
          <w:rFonts w:ascii="Times New Roman" w:hAnsi="Times New Roman"/>
          <w:sz w:val="28"/>
        </w:rPr>
        <w:t xml:space="preserve">разработан в соответствии с Федеральным законом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6 октября 2003 г</w:t>
      </w:r>
      <w:r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№ 131-ФЗ </w:t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>Уставом муниципального образования городского округа города Ставрополя Ставропольского края</w:t>
      </w:r>
      <w:r>
        <w:rPr>
          <w:rFonts w:ascii="Times New Roman" w:hAnsi="Times New Roman"/>
          <w:sz w:val="28"/>
        </w:rPr>
        <w:t>.</w:t>
      </w:r>
    </w:p>
    <w:p w14:paraId="07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решения разработан в связи с внесением изменений в Положение о Почетном гражданине города Ставрополя, утвержденное </w:t>
      </w:r>
      <w:r>
        <w:rPr>
          <w:rStyle w:val="Style_2_ch"/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 xml:space="preserve">Ставропольской городской Думы </w:t>
      </w:r>
      <w:r>
        <w:rPr>
          <w:rFonts w:ascii="Times New Roman" w:hAnsi="Times New Roman"/>
          <w:sz w:val="28"/>
        </w:rPr>
        <w:t xml:space="preserve">от 28 марта 2007 г. № 42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 Положении о Почетном гражданине города Ставрополя».</w:t>
      </w:r>
    </w:p>
    <w:p w14:paraId="08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9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A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785"/>
        <w:gridCol w:w="4785"/>
      </w:tblGrid>
      <w:tr>
        <w:tc>
          <w:tcPr>
            <w:tcW w:type="dxa" w:w="478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B000000">
            <w:pPr>
              <w:widowControl w:val="1"/>
              <w:spacing w:before="57" w:line="240" w:lineRule="exact"/>
              <w:ind w:firstLine="0" w:left="-57" w:right="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</w:rPr>
              <w:t>управления</w:t>
            </w:r>
          </w:p>
          <w:p w14:paraId="0C000000">
            <w:pPr>
              <w:widowControl w:val="1"/>
              <w:spacing w:before="0" w:line="240" w:lineRule="exact"/>
              <w:ind w:firstLine="0" w:left="-57" w:right="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кадровой политики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 города Ставрополя</w:t>
            </w:r>
          </w:p>
        </w:tc>
        <w:tc>
          <w:tcPr>
            <w:tcW w:type="dxa" w:w="478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bottom"/>
          </w:tcPr>
          <w:p w14:paraId="0D000000">
            <w:pPr>
              <w:widowControl w:val="1"/>
              <w:spacing w:after="0" w:before="0" w:line="240" w:lineRule="exact"/>
              <w:ind w:right="113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Т.С. Перешеина</w:t>
            </w:r>
          </w:p>
        </w:tc>
      </w:tr>
    </w:tbl>
    <w:p w14:paraId="0E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0F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0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1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2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3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4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5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6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7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8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9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A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B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C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D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E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1F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0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1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2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3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4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5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6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7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8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9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A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B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C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Т.Б. Кленова</w:t>
      </w:r>
    </w:p>
    <w:p w14:paraId="2D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74-73-</w:t>
      </w:r>
      <w:r>
        <w:rPr>
          <w:rFonts w:ascii="Times New Roman" w:hAnsi="Times New Roman"/>
          <w:sz w:val="20"/>
        </w:rPr>
        <w:t>26</w:t>
      </w:r>
      <w:r>
        <w:rPr>
          <w:rFonts w:ascii="Times New Roman" w:hAnsi="Times New Roman"/>
          <w:sz w:val="20"/>
        </w:rPr>
        <w:t xml:space="preserve"> (1</w:t>
      </w:r>
      <w:r>
        <w:rPr>
          <w:rFonts w:ascii="Times New Roman" w:hAnsi="Times New Roman"/>
          <w:sz w:val="20"/>
        </w:rPr>
        <w:t>131</w:t>
      </w:r>
      <w:r>
        <w:rPr>
          <w:rFonts w:ascii="Times New Roman" w:hAnsi="Times New Roman"/>
          <w:sz w:val="20"/>
        </w:rPr>
        <w:t>)</w:t>
      </w:r>
    </w:p>
    <w:sectPr>
      <w:headerReference r:id="rId1" w:type="default"/>
      <w:pgSz w:h="16838" w:orient="portrait" w:w="11906"/>
      <w:pgMar w:bottom="794" w:footer="709" w:gutter="0" w:header="709" w:left="1985" w:right="567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2" w:type="paragraph">
    <w:name w:val="heading 5"/>
    <w:next w:val="Style_2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2_ch"/>
    <w:link w:val="Style_20"/>
  </w:style>
  <w:style w:styleId="Style_21" w:type="paragraph">
    <w:name w:val="toc 5"/>
    <w:next w:val="Style_2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table">
    <w:name w:val="Table Grid"/>
    <w:basedOn w:val="Style_26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2025-05-16T14:34:03Z</dcterms:created>
  <dcterms:modified xsi:type="dcterms:W3CDTF">2025-05-20T13:53:01Z</dcterms:modified>
</cp:coreProperties>
</file>