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pStyle w:val="Style_2"/>
        <w:keepNext w:val="0"/>
        <w:widowControl w:val="0"/>
        <w:ind/>
        <w:jc w:val="center"/>
      </w:pPr>
      <w:r>
        <w:t>ПОЯСНИТЕЛЬНАЯ ЗАПИСКА</w:t>
      </w:r>
    </w:p>
    <w:p w14:paraId="03000000">
      <w:pPr>
        <w:widowControl w:val="0"/>
        <w:spacing w:line="240" w:lineRule="exact"/>
        <w:ind/>
      </w:pPr>
      <w:r>
        <w:t>к проекту постановления администрации города Ставрополя «О внесении изменений в муниципальную программу «Развитие жилищно-коммунального хозяйства, осуществление дорожной деятельности и обеспечение безопасности дорожного движения на территории города Ставрополя, благоустройство территории города Ставрополя», утвержденную постановлением администрации города Ставрополя от 11.11.2022 № 2413»</w:t>
      </w:r>
    </w:p>
    <w:p w14:paraId="04000000">
      <w:pPr>
        <w:widowControl w:val="0"/>
        <w:ind/>
      </w:pPr>
    </w:p>
    <w:p w14:paraId="05000000">
      <w:pPr>
        <w:widowControl w:val="0"/>
        <w:ind w:firstLine="708"/>
      </w:pPr>
      <w:r>
        <w:rPr>
          <w:spacing w:val="-6"/>
        </w:rPr>
        <w:t>В соответствии с постановлением администрации города Ставрополя от 26.08.2019 № 2382 «О Порядке разработки муниципальных программ, их формирования и реализации» и в целях уточнения объемов финансирования комитет городского хозяйства администрации города Ставрополя вносит на рассмотрение проект постановления администрации города «</w:t>
      </w:r>
      <w:r>
        <w:t>О внесении изменений в муниципальную программу «Развитие жилищно-коммунального хозяйства, осуществление дорожной деятельности и обеспечение безопасности дорожного движения на территории города Ставрополя, благоустройство территории города Ставрополя», утвержденную постановлением администрации города Ставрополя от 11.11.2022 № 2413» (далее соответственно – комитет, проект, Программа).</w:t>
      </w:r>
    </w:p>
    <w:p w14:paraId="06000000">
      <w:pPr>
        <w:widowControl w:val="0"/>
        <w:ind w:firstLine="709"/>
      </w:pPr>
      <w:r>
        <w:t>Данным проектом:</w:t>
      </w:r>
    </w:p>
    <w:p w14:paraId="07000000">
      <w:pPr>
        <w:widowControl w:val="0"/>
        <w:ind w:firstLine="709"/>
      </w:pPr>
      <w:r>
        <w:t>в приложении 4 «Перечень и общая характеристика основных мероприятий (мероприятий) программы «Развитие жилищно-коммунального хозяйства, осуществление дорожной деятельности и обеспечение безопасности дорожного движения на территории города Ставрополя, благоустройство территории города Ставрополя» к Программе, вносятся изменения:</w:t>
      </w:r>
    </w:p>
    <w:p w14:paraId="08000000">
      <w:pPr>
        <w:widowControl w:val="0"/>
        <w:ind w:firstLine="709"/>
      </w:pPr>
      <w:r>
        <w:t>- подпрограмма «Развитие жилищно-коммунального хозяйства на территории города Ставрополя»:</w:t>
      </w:r>
    </w:p>
    <w:p w14:paraId="09000000">
      <w:pPr>
        <w:widowControl w:val="0"/>
        <w:ind w:firstLine="709"/>
      </w:pPr>
      <w:r>
        <w:t xml:space="preserve">в основном мероприятии 1 «Повышение технического состояния </w:t>
      </w:r>
      <w:r>
        <w:t>многоквартирных</w:t>
      </w:r>
      <w:r>
        <w:t xml:space="preserve"> домов города Ставрополя и продление сроков их эксплуатации» уточнены объемы финансирования</w:t>
      </w:r>
      <w:r>
        <w:t>:</w:t>
      </w:r>
    </w:p>
    <w:p w14:paraId="0A000000">
      <w:pPr>
        <w:widowControl w:val="0"/>
        <w:ind w:firstLine="709"/>
      </w:pPr>
      <w:r>
        <w:t xml:space="preserve"> на 202</w:t>
      </w:r>
      <w:r>
        <w:t>5</w:t>
      </w:r>
      <w:r>
        <w:t xml:space="preserve"> год в сумме</w:t>
      </w:r>
      <w:r>
        <w:t xml:space="preserve"> </w:t>
      </w:r>
      <w:r>
        <w:t>20 006,63</w:t>
      </w:r>
      <w:r>
        <w:t xml:space="preserve"> тыс. рублей за счет средств бюджета</w:t>
      </w:r>
      <w:r>
        <w:t xml:space="preserve"> города Ставрополя;</w:t>
      </w:r>
    </w:p>
    <w:p w14:paraId="0B000000">
      <w:pPr>
        <w:widowControl w:val="0"/>
        <w:ind w:firstLine="709"/>
      </w:pPr>
      <w:r>
        <w:t xml:space="preserve"> на 2026 год в сумме 11 534,23 тыс. рублей </w:t>
      </w:r>
      <w:r>
        <w:t>за счет средств бюджета</w:t>
      </w:r>
      <w:r>
        <w:t xml:space="preserve"> города Ставрополя;</w:t>
      </w:r>
    </w:p>
    <w:p w14:paraId="0C000000">
      <w:pPr>
        <w:widowControl w:val="0"/>
        <w:ind w:firstLine="709"/>
      </w:pPr>
      <w:r>
        <w:t xml:space="preserve"> на 2027 год в сумме 11 534,23 тыс. рублей</w:t>
      </w:r>
      <w:r>
        <w:t xml:space="preserve"> </w:t>
      </w:r>
      <w:r>
        <w:t>за счет средств бюджета</w:t>
      </w:r>
      <w:r>
        <w:t xml:space="preserve"> города Ставрополя;</w:t>
      </w:r>
    </w:p>
    <w:p w14:paraId="0D000000">
      <w:pPr>
        <w:widowControl w:val="0"/>
        <w:ind w:firstLine="709"/>
      </w:pPr>
      <w:r>
        <w:t>на 2028 год в сумме 11 534,23 тыс. рублей</w:t>
      </w:r>
      <w:r>
        <w:t xml:space="preserve"> </w:t>
      </w:r>
      <w:r>
        <w:t>за счет средств бюджета</w:t>
      </w:r>
      <w:r>
        <w:t xml:space="preserve"> города Ставрополя;</w:t>
      </w:r>
    </w:p>
    <w:p w14:paraId="0E000000">
      <w:pPr>
        <w:widowControl w:val="0"/>
        <w:ind w:firstLine="709"/>
      </w:pPr>
      <w:r>
        <w:t>в основном мероприятии 2 «Организация теплоснабжения и газоснабжения в границах города Ставрополя» уточнены объемы финансирования</w:t>
      </w:r>
      <w:r>
        <w:t>:</w:t>
      </w:r>
    </w:p>
    <w:p w14:paraId="0F000000">
      <w:pPr>
        <w:widowControl w:val="0"/>
        <w:ind w:firstLine="709"/>
      </w:pPr>
      <w:r>
        <w:t xml:space="preserve"> на 202</w:t>
      </w:r>
      <w:r>
        <w:t>5</w:t>
      </w:r>
      <w:r>
        <w:t xml:space="preserve"> год в сумме </w:t>
      </w:r>
      <w:r>
        <w:t>151 715,15</w:t>
      </w:r>
      <w:r>
        <w:t xml:space="preserve"> тыс. рублей, из них за счет средств бюджета города Ставрополя </w:t>
      </w:r>
      <w:r>
        <w:t>1 715,15</w:t>
      </w:r>
      <w:r>
        <w:t xml:space="preserve"> тыс. рублей, за счет средств бюджета Ставропольского края </w:t>
      </w:r>
      <w:r>
        <w:t>150 000,00</w:t>
      </w:r>
      <w:r>
        <w:t xml:space="preserve"> тыс. рублей;</w:t>
      </w:r>
    </w:p>
    <w:p w14:paraId="10000000">
      <w:pPr>
        <w:widowControl w:val="0"/>
        <w:ind w:firstLine="709"/>
      </w:pPr>
      <w:r>
        <w:t>- п</w:t>
      </w:r>
      <w:r>
        <w:t xml:space="preserve">одпрограмма «Дорожная деятельность и обеспечение безопасности </w:t>
      </w:r>
      <w:r>
        <w:t>дорожного движения на территории города Ставрополя»:</w:t>
      </w:r>
    </w:p>
    <w:p w14:paraId="11000000">
      <w:pPr>
        <w:widowControl w:val="0"/>
        <w:ind w:firstLine="709"/>
      </w:pPr>
      <w:r>
        <w:t>в основном мероприятии 1 «Организация дорожной деятельности в отношении автомобильных дорог общего пользования местного значени</w:t>
      </w:r>
      <w:r>
        <w:t xml:space="preserve">я в границах города Ставрополя» </w:t>
      </w:r>
      <w:r>
        <w:t>уточнены</w:t>
      </w:r>
      <w:r>
        <w:t xml:space="preserve"> объемы финансирования</w:t>
      </w:r>
      <w:r>
        <w:t>:</w:t>
      </w:r>
    </w:p>
    <w:p w14:paraId="12000000">
      <w:pPr>
        <w:widowControl w:val="0"/>
        <w:ind w:firstLine="709"/>
      </w:pPr>
      <w:r>
        <w:t>на 202</w:t>
      </w:r>
      <w:r>
        <w:t>5</w:t>
      </w:r>
      <w:r>
        <w:t xml:space="preserve"> год в сумме </w:t>
      </w:r>
      <w:r>
        <w:t>998 599,02</w:t>
      </w:r>
      <w:r>
        <w:t xml:space="preserve"> тыс. рублей, из них за счет ср</w:t>
      </w:r>
      <w:r>
        <w:t>едств бюджета города Ставрополя 801 354,25</w:t>
      </w:r>
      <w:r>
        <w:t xml:space="preserve"> тыс. рублей, за счет средств бюджета Ставропольского края </w:t>
      </w:r>
      <w:r>
        <w:t>177 885,13</w:t>
      </w:r>
      <w:r>
        <w:t xml:space="preserve"> тыс. рублей, за счет средств бюджета Ставропольского края, выделяемых бюджету города Ставрополя на осуществление функций административного центра Ставропольского края </w:t>
      </w:r>
      <w:r>
        <w:t>19 359,64</w:t>
      </w:r>
      <w:r>
        <w:t xml:space="preserve"> тыс. рублей;</w:t>
      </w:r>
    </w:p>
    <w:p w14:paraId="13000000">
      <w:pPr>
        <w:widowControl w:val="0"/>
        <w:ind w:firstLine="709"/>
      </w:pPr>
      <w:r>
        <w:t>на 202</w:t>
      </w:r>
      <w:r>
        <w:t>6</w:t>
      </w:r>
      <w:r>
        <w:t xml:space="preserve"> год в сумме </w:t>
      </w:r>
      <w:r>
        <w:t>573 804,51</w:t>
      </w:r>
      <w:r>
        <w:t xml:space="preserve"> тыс. рублей, из них за счет ср</w:t>
      </w:r>
      <w:r>
        <w:t>едств бюджета города Ставрополя 554 444,87</w:t>
      </w:r>
      <w:r>
        <w:t xml:space="preserve"> тыс. рублей, за счет средств бюджета Ставропольского края, выделяемых бюджету города Ставрополя на осуществление функций административного центра Ставропольского края </w:t>
      </w:r>
      <w:r>
        <w:t>19 359,64</w:t>
      </w:r>
      <w:r>
        <w:t xml:space="preserve"> тыс. рублей;</w:t>
      </w:r>
    </w:p>
    <w:p w14:paraId="14000000">
      <w:pPr>
        <w:widowControl w:val="0"/>
        <w:ind w:firstLine="709"/>
      </w:pPr>
      <w:r>
        <w:t>на 202</w:t>
      </w:r>
      <w:r>
        <w:t>7</w:t>
      </w:r>
      <w:r>
        <w:t xml:space="preserve"> год в сумме </w:t>
      </w:r>
      <w:r>
        <w:t>573 804,51</w:t>
      </w:r>
      <w:r>
        <w:t xml:space="preserve"> тыс. рублей, из них за счет ср</w:t>
      </w:r>
      <w:r>
        <w:t>едств бюджета города Ставрополя 554 444,87</w:t>
      </w:r>
      <w:r>
        <w:t xml:space="preserve"> тыс. рублей, за счет средств бюджета Ставропольского края, выделяемых бюджету города Ставрополя на осуществление функций административного центра Ставропольского края </w:t>
      </w:r>
      <w:r>
        <w:t>19 359,64</w:t>
      </w:r>
      <w:r>
        <w:t xml:space="preserve"> тыс. рублей;</w:t>
      </w:r>
    </w:p>
    <w:p w14:paraId="15000000">
      <w:pPr>
        <w:widowControl w:val="0"/>
        <w:ind w:firstLine="709"/>
      </w:pPr>
      <w:r>
        <w:t>на 202</w:t>
      </w:r>
      <w:r>
        <w:t>8</w:t>
      </w:r>
      <w:r>
        <w:t xml:space="preserve"> год в сумме </w:t>
      </w:r>
      <w:r>
        <w:t>573 804,51</w:t>
      </w:r>
      <w:r>
        <w:t xml:space="preserve"> тыс. рублей, из них за счет ср</w:t>
      </w:r>
      <w:r>
        <w:t>едств бюджета города Ставрополя 554 444,87</w:t>
      </w:r>
      <w:r>
        <w:t xml:space="preserve"> тыс. рублей, за счет средств бюджета Ставропольского края, выделяемых бюджету города Ставрополя на осуществление функций административного центра Ставропольского края </w:t>
      </w:r>
      <w:r>
        <w:t>19 359,64</w:t>
      </w:r>
      <w:r>
        <w:t xml:space="preserve"> тыс. рублей;</w:t>
      </w:r>
    </w:p>
    <w:p w14:paraId="16000000">
      <w:pPr>
        <w:widowControl w:val="0"/>
        <w:ind w:firstLine="709"/>
      </w:pPr>
      <w:r>
        <w:t xml:space="preserve">дополнено новыми мероприятиями: </w:t>
      </w:r>
    </w:p>
    <w:p w14:paraId="17000000">
      <w:pPr>
        <w:widowControl w:val="0"/>
        <w:ind w:firstLine="709"/>
      </w:pPr>
      <w:r>
        <w:t>- «</w:t>
      </w:r>
      <w:r>
        <w:t>Разработка проектно-сметной документации на строительство сетей дождевой канализации по дублеру ул. Пригородной</w:t>
      </w:r>
      <w:r>
        <w:t xml:space="preserve">» </w:t>
      </w:r>
      <w:r>
        <w:t>объемом финансирования на 202</w:t>
      </w:r>
      <w:r>
        <w:t>5</w:t>
      </w:r>
      <w:r>
        <w:t xml:space="preserve"> год в сумме 4 </w:t>
      </w:r>
      <w:r>
        <w:t>415</w:t>
      </w:r>
      <w:r>
        <w:t>,</w:t>
      </w:r>
      <w:r>
        <w:t>43</w:t>
      </w:r>
      <w:r>
        <w:t xml:space="preserve"> тыс. рублей за счет средств бюджета города Ставрополя;</w:t>
      </w:r>
    </w:p>
    <w:p w14:paraId="18000000">
      <w:pPr>
        <w:widowControl w:val="0"/>
        <w:ind w:firstLine="709"/>
      </w:pPr>
      <w:r>
        <w:t>- «</w:t>
      </w:r>
      <w:r>
        <w:t>Строительство автомобильной дороги на участке от ул. Чапаева до АЗС «Султан» (Северный обход,6) с выездом на Северный обход города Ставрополя (в том числе проектно-изыскательские работы)</w:t>
      </w:r>
      <w:r>
        <w:t xml:space="preserve">» объемом финансирования на 2025 год в сумме </w:t>
      </w:r>
      <w:r>
        <w:t>17</w:t>
      </w:r>
      <w:r>
        <w:t xml:space="preserve"> </w:t>
      </w:r>
      <w:r>
        <w:t xml:space="preserve">579,38 тыс. рублей </w:t>
      </w:r>
      <w:r>
        <w:t>за счет средств бюджета города Ставрополя;</w:t>
      </w:r>
    </w:p>
    <w:p w14:paraId="19000000">
      <w:pPr>
        <w:widowControl w:val="0"/>
        <w:ind w:firstLine="709"/>
      </w:pPr>
      <w:r>
        <w:t>в основном мероприятии 2 «Повышение безопасности дорожного движения н</w:t>
      </w:r>
      <w:r>
        <w:t xml:space="preserve">а территории города Ставрополя» </w:t>
      </w:r>
      <w:r>
        <w:t>уточнены объемы фин</w:t>
      </w:r>
      <w:r>
        <w:t>ансирования</w:t>
      </w:r>
      <w:r>
        <w:t>:</w:t>
      </w:r>
    </w:p>
    <w:p w14:paraId="1A000000">
      <w:pPr>
        <w:widowControl w:val="0"/>
        <w:ind w:firstLine="709"/>
      </w:pPr>
      <w:r>
        <w:t>на 202</w:t>
      </w:r>
      <w:r>
        <w:t>5</w:t>
      </w:r>
      <w:r>
        <w:t xml:space="preserve"> год в сумме </w:t>
      </w:r>
      <w:r>
        <w:t>150 297,84</w:t>
      </w:r>
      <w:r>
        <w:t xml:space="preserve"> тыс. рублей, из них за счет ср</w:t>
      </w:r>
      <w:r>
        <w:t xml:space="preserve">едств бюджета города Ставрополя </w:t>
      </w:r>
      <w:r>
        <w:t>116 526,71</w:t>
      </w:r>
      <w:r>
        <w:t xml:space="preserve"> тыс. рублей, за счет средс</w:t>
      </w:r>
      <w:r>
        <w:t xml:space="preserve">тв бюджета Ставропольского края </w:t>
      </w:r>
      <w:r>
        <w:t>33 771,13</w:t>
      </w:r>
      <w:r>
        <w:t xml:space="preserve"> тыс. рублей;</w:t>
      </w:r>
    </w:p>
    <w:p w14:paraId="1B000000">
      <w:pPr>
        <w:widowControl w:val="0"/>
        <w:ind w:firstLine="709"/>
      </w:pPr>
      <w:r>
        <w:t>на 202</w:t>
      </w:r>
      <w:r>
        <w:t>6</w:t>
      </w:r>
      <w:r>
        <w:t xml:space="preserve"> год в сумме </w:t>
      </w:r>
      <w:r>
        <w:t>82 685,29</w:t>
      </w:r>
      <w:r>
        <w:t xml:space="preserve"> тыс. рублей за счет средств бюджета города Ставрополя;</w:t>
      </w:r>
    </w:p>
    <w:p w14:paraId="1C000000">
      <w:pPr>
        <w:widowControl w:val="0"/>
        <w:ind w:firstLine="709"/>
      </w:pPr>
      <w:r>
        <w:t>на 202</w:t>
      </w:r>
      <w:r>
        <w:t>7</w:t>
      </w:r>
      <w:r>
        <w:t xml:space="preserve"> год в сумме </w:t>
      </w:r>
      <w:r>
        <w:t>82 685,29</w:t>
      </w:r>
      <w:r>
        <w:t xml:space="preserve"> тыс. рублей за счет средств бюджета города Ставрополя;</w:t>
      </w:r>
    </w:p>
    <w:p w14:paraId="1D000000">
      <w:pPr>
        <w:widowControl w:val="0"/>
        <w:ind w:firstLine="709"/>
      </w:pPr>
      <w:r>
        <w:t>на 202</w:t>
      </w:r>
      <w:r>
        <w:t>8</w:t>
      </w:r>
      <w:r>
        <w:t xml:space="preserve"> год в сумме </w:t>
      </w:r>
      <w:r>
        <w:t>82 685,29</w:t>
      </w:r>
      <w:r>
        <w:t xml:space="preserve"> тыс. рублей за счет средств бюджета города Ставрополя;</w:t>
      </w:r>
    </w:p>
    <w:p w14:paraId="1E000000">
      <w:pPr>
        <w:widowControl w:val="0"/>
        <w:ind w:firstLine="709"/>
      </w:pPr>
      <w:r>
        <w:t>- п</w:t>
      </w:r>
      <w:r>
        <w:t>одпрограмма «Благоустройство территории города Ставрополя»:</w:t>
      </w:r>
    </w:p>
    <w:p w14:paraId="1F000000">
      <w:pPr>
        <w:widowControl w:val="0"/>
        <w:ind w:firstLine="709"/>
      </w:pPr>
      <w:r>
        <w:t>в основном мероприятии 1 «Осуществление деятельности по использованию, охране, защите и воспроизводству городских лесов» уточнены объемы финансирования</w:t>
      </w:r>
      <w:r>
        <w:t>:</w:t>
      </w:r>
    </w:p>
    <w:p w14:paraId="20000000">
      <w:pPr>
        <w:widowControl w:val="0"/>
        <w:ind w:firstLine="709"/>
      </w:pPr>
      <w:r>
        <w:t>на 202</w:t>
      </w:r>
      <w:r>
        <w:t>5</w:t>
      </w:r>
      <w:r>
        <w:t xml:space="preserve"> год в сумме</w:t>
      </w:r>
      <w:r>
        <w:t xml:space="preserve"> 32 862,79</w:t>
      </w:r>
      <w:r>
        <w:t xml:space="preserve"> тыс. рублей, из них за счет средств бюджета города Ставрополя;</w:t>
      </w:r>
    </w:p>
    <w:p w14:paraId="21000000">
      <w:pPr>
        <w:widowControl w:val="0"/>
        <w:ind w:firstLine="709"/>
      </w:pPr>
      <w:r>
        <w:t>на 202</w:t>
      </w:r>
      <w:r>
        <w:t>6</w:t>
      </w:r>
      <w:r>
        <w:t xml:space="preserve"> год в сумме</w:t>
      </w:r>
      <w:r>
        <w:t xml:space="preserve"> 24 807,51</w:t>
      </w:r>
      <w:r>
        <w:t xml:space="preserve"> тыс. рублей, из них за счет средств бюджета города Ставрополя;</w:t>
      </w:r>
    </w:p>
    <w:p w14:paraId="22000000">
      <w:pPr>
        <w:widowControl w:val="0"/>
        <w:ind w:firstLine="709"/>
      </w:pPr>
      <w:r>
        <w:t>на 202</w:t>
      </w:r>
      <w:r>
        <w:t>7</w:t>
      </w:r>
      <w:r>
        <w:t xml:space="preserve"> год в сумме</w:t>
      </w:r>
      <w:r>
        <w:t xml:space="preserve"> 24 807,51</w:t>
      </w:r>
      <w:r>
        <w:t xml:space="preserve"> тыс. рублей, из них за счет средств бюджета города Ставрополя;</w:t>
      </w:r>
    </w:p>
    <w:p w14:paraId="23000000">
      <w:pPr>
        <w:widowControl w:val="0"/>
        <w:ind w:firstLine="709"/>
      </w:pPr>
      <w:r>
        <w:t>на 202</w:t>
      </w:r>
      <w:r>
        <w:t>8</w:t>
      </w:r>
      <w:r>
        <w:t xml:space="preserve"> год в сумме</w:t>
      </w:r>
      <w:r>
        <w:t xml:space="preserve"> 24 807,51</w:t>
      </w:r>
      <w:r>
        <w:t xml:space="preserve"> тыс. рублей, из них за счет средств бюджета города Ставрополя;</w:t>
      </w:r>
    </w:p>
    <w:p w14:paraId="24000000">
      <w:pPr>
        <w:widowControl w:val="0"/>
        <w:ind w:firstLine="709"/>
      </w:pPr>
      <w:r>
        <w:t>в основном мероприятии 2 «Создание и обеспечение надлежащего состояния мест захоронения на территориях общественных муниципальных кладбищ города Ставрополя» уточнены объемы финансирования</w:t>
      </w:r>
      <w:r>
        <w:t>:</w:t>
      </w:r>
    </w:p>
    <w:p w14:paraId="25000000">
      <w:pPr>
        <w:widowControl w:val="0"/>
        <w:ind w:firstLine="709"/>
      </w:pPr>
      <w:r>
        <w:t>на 202</w:t>
      </w:r>
      <w:r>
        <w:t>5</w:t>
      </w:r>
      <w:r>
        <w:t xml:space="preserve"> год в сумме </w:t>
      </w:r>
      <w:r>
        <w:t>56 151,32</w:t>
      </w:r>
      <w:r>
        <w:t xml:space="preserve"> тыс. рублей за счет средств бюджета города Ставрополя;</w:t>
      </w:r>
    </w:p>
    <w:p w14:paraId="26000000">
      <w:pPr>
        <w:widowControl w:val="0"/>
        <w:ind w:firstLine="709"/>
      </w:pPr>
      <w:r>
        <w:t>на 202</w:t>
      </w:r>
      <w:r>
        <w:t>6</w:t>
      </w:r>
      <w:r>
        <w:t xml:space="preserve"> год в сумме </w:t>
      </w:r>
      <w:r>
        <w:t>19 251,16</w:t>
      </w:r>
      <w:r>
        <w:t xml:space="preserve"> тыс. рублей за счет средств бюджета города Ставрополя;</w:t>
      </w:r>
    </w:p>
    <w:p w14:paraId="27000000">
      <w:pPr>
        <w:widowControl w:val="0"/>
        <w:ind w:firstLine="709"/>
      </w:pPr>
      <w:r>
        <w:t>на 202</w:t>
      </w:r>
      <w:r>
        <w:t>7</w:t>
      </w:r>
      <w:r>
        <w:t xml:space="preserve"> год в сумме </w:t>
      </w:r>
      <w:r>
        <w:t xml:space="preserve">19 251,16 </w:t>
      </w:r>
      <w:r>
        <w:t>тыс. рублей за счет средств бюджета города Ставрополя;</w:t>
      </w:r>
    </w:p>
    <w:p w14:paraId="28000000">
      <w:pPr>
        <w:widowControl w:val="0"/>
        <w:ind w:firstLine="709"/>
      </w:pPr>
      <w:r>
        <w:t>на 202</w:t>
      </w:r>
      <w:r>
        <w:t>8</w:t>
      </w:r>
      <w:r>
        <w:t xml:space="preserve"> год в сумме </w:t>
      </w:r>
      <w:r>
        <w:t xml:space="preserve">19 251,16 </w:t>
      </w:r>
      <w:r>
        <w:t>тыс. рублей за счет средств бюджета города Ставрополя;</w:t>
      </w:r>
    </w:p>
    <w:p w14:paraId="29000000">
      <w:pPr>
        <w:widowControl w:val="0"/>
        <w:ind w:firstLine="709"/>
      </w:pPr>
      <w:r>
        <w:t>дополнено новыми мероприятиями:</w:t>
      </w:r>
    </w:p>
    <w:p w14:paraId="2A000000">
      <w:pPr>
        <w:widowControl w:val="0"/>
        <w:ind w:firstLine="709"/>
      </w:pPr>
      <w:r>
        <w:t>- «</w:t>
      </w:r>
      <w:r>
        <w:t xml:space="preserve">Обеспечение деятельности муниципального бюджетного учреждения </w:t>
      </w:r>
      <w:r>
        <w:t>«</w:t>
      </w:r>
      <w:r>
        <w:t>Обелиск</w:t>
      </w:r>
      <w:r>
        <w:t>»</w:t>
      </w:r>
      <w:r>
        <w:t xml:space="preserve"> </w:t>
      </w:r>
      <w:r>
        <w:t xml:space="preserve">города Ставрополя </w:t>
      </w:r>
      <w:r>
        <w:t>в части перевозки трупов граждан с мест обнаружения в морг</w:t>
      </w:r>
      <w:r>
        <w:t xml:space="preserve">» </w:t>
      </w:r>
      <w:r>
        <w:t>объемом финансирования на 202</w:t>
      </w:r>
      <w:r>
        <w:t>5</w:t>
      </w:r>
      <w:r>
        <w:t xml:space="preserve"> год в сумме </w:t>
      </w:r>
      <w:r>
        <w:t xml:space="preserve">                1 334,72</w:t>
      </w:r>
      <w:r>
        <w:t xml:space="preserve"> тыс. рублей за счет средств бюджета города Ставрополя</w:t>
      </w:r>
      <w:r>
        <w:t xml:space="preserve">, </w:t>
      </w:r>
      <w:r>
        <w:t>на 202</w:t>
      </w:r>
      <w:r>
        <w:t>6 год в сумме 1 334,72</w:t>
      </w:r>
      <w:r>
        <w:t xml:space="preserve"> тыс. рублей за счет средств бюджета города Ставрополя</w:t>
      </w:r>
      <w:r>
        <w:t xml:space="preserve">, </w:t>
      </w:r>
      <w:r>
        <w:t>на 202</w:t>
      </w:r>
      <w:r>
        <w:t>7</w:t>
      </w:r>
      <w:r>
        <w:t xml:space="preserve"> год в сумме </w:t>
      </w:r>
      <w:r>
        <w:t>1 334,72</w:t>
      </w:r>
      <w:r>
        <w:t xml:space="preserve"> тыс. рублей за счет средств бюджета города Ставрополя</w:t>
      </w:r>
      <w:r>
        <w:t xml:space="preserve">, </w:t>
      </w:r>
      <w:r>
        <w:t>на 202</w:t>
      </w:r>
      <w:r>
        <w:t>8 год в сумме 1 334,72</w:t>
      </w:r>
      <w:r>
        <w:t xml:space="preserve"> тыс. рублей за счет средств бюджета города Ставрополя</w:t>
      </w:r>
      <w:r>
        <w:t>;</w:t>
      </w:r>
    </w:p>
    <w:p w14:paraId="2B000000">
      <w:pPr>
        <w:widowControl w:val="0"/>
        <w:ind w:firstLine="709"/>
      </w:pPr>
      <w:r>
        <w:t>- «</w:t>
      </w:r>
      <w:r>
        <w:t>Инвентаризация муниципальных кладбищ</w:t>
      </w:r>
      <w:r>
        <w:t xml:space="preserve">» </w:t>
      </w:r>
      <w:r>
        <w:t>объемом финансирования на 202</w:t>
      </w:r>
      <w:r>
        <w:t>5</w:t>
      </w:r>
      <w:r>
        <w:t xml:space="preserve"> год в сумме </w:t>
      </w:r>
      <w:r>
        <w:t>18 630,00</w:t>
      </w:r>
      <w:r>
        <w:t xml:space="preserve"> тыс. рублей за счет средств бюджета города Ставрополя</w:t>
      </w:r>
      <w:r>
        <w:t>;</w:t>
      </w:r>
    </w:p>
    <w:p w14:paraId="2C000000">
      <w:pPr>
        <w:widowControl w:val="0"/>
        <w:ind w:firstLine="709"/>
      </w:pPr>
      <w:r>
        <w:t>в основном мероприятии 3 «Организация мероприятий при осуществлении деятельности по обраще</w:t>
      </w:r>
      <w:r>
        <w:t xml:space="preserve">нию с животными без владельцев» </w:t>
      </w:r>
      <w:r>
        <w:t>уточнены объемы финансирования</w:t>
      </w:r>
      <w:r>
        <w:t>:</w:t>
      </w:r>
    </w:p>
    <w:p w14:paraId="2D000000">
      <w:pPr>
        <w:widowControl w:val="0"/>
        <w:ind w:firstLine="709"/>
      </w:pPr>
      <w:r>
        <w:t>на 202</w:t>
      </w:r>
      <w:r>
        <w:t>5 год в сумме 6 855,57</w:t>
      </w:r>
      <w:r>
        <w:t xml:space="preserve"> тыс. рублей, за счет средств бюджета </w:t>
      </w:r>
      <w:r>
        <w:t>Ставропольского края</w:t>
      </w:r>
      <w:r>
        <w:t>;</w:t>
      </w:r>
    </w:p>
    <w:p w14:paraId="2E000000">
      <w:pPr>
        <w:widowControl w:val="0"/>
        <w:ind w:firstLine="709"/>
      </w:pPr>
      <w:r>
        <w:t>на 202</w:t>
      </w:r>
      <w:r>
        <w:t>6 год в сумме 6 855,57</w:t>
      </w:r>
      <w:r>
        <w:t xml:space="preserve"> тыс. рублей, за счет средств бюджета Ставропольского края;</w:t>
      </w:r>
    </w:p>
    <w:p w14:paraId="2F000000">
      <w:pPr>
        <w:widowControl w:val="0"/>
        <w:ind w:firstLine="709"/>
      </w:pPr>
      <w:r>
        <w:t>на 202</w:t>
      </w:r>
      <w:r>
        <w:t>7 год в сумме 6 855,57</w:t>
      </w:r>
      <w:r>
        <w:t xml:space="preserve"> тыс. рублей, за счет средств бюджета </w:t>
      </w:r>
      <w:r>
        <w:t>Ставропольского края;</w:t>
      </w:r>
    </w:p>
    <w:p w14:paraId="30000000">
      <w:pPr>
        <w:widowControl w:val="0"/>
        <w:ind w:firstLine="709"/>
      </w:pPr>
      <w:r>
        <w:t>на 202</w:t>
      </w:r>
      <w:r>
        <w:t>8 год в сумме 6 855,57</w:t>
      </w:r>
      <w:r>
        <w:t xml:space="preserve"> тыс. рублей, за счет средств бюджета Ставропольского края;</w:t>
      </w:r>
    </w:p>
    <w:p w14:paraId="31000000">
      <w:pPr>
        <w:widowControl w:val="0"/>
        <w:ind w:firstLine="709"/>
      </w:pPr>
      <w:r>
        <w:t>в основном мероприятии 4 «Благоустройство территории города Ставрополя»</w:t>
      </w:r>
      <w:r>
        <w:t xml:space="preserve"> уточнены объемы финансирования</w:t>
      </w:r>
      <w:r>
        <w:t>:</w:t>
      </w:r>
    </w:p>
    <w:p w14:paraId="32000000">
      <w:pPr>
        <w:widowControl w:val="0"/>
        <w:ind w:firstLine="709"/>
      </w:pPr>
      <w:r>
        <w:t>на 202</w:t>
      </w:r>
      <w:r>
        <w:t>5</w:t>
      </w:r>
      <w:r>
        <w:t xml:space="preserve"> год в сумме</w:t>
      </w:r>
      <w:r>
        <w:t xml:space="preserve"> 701 313,47</w:t>
      </w:r>
      <w:r>
        <w:t xml:space="preserve"> тыс. рублей, из них за счет средств бюджета города Ставрополя </w:t>
      </w:r>
      <w:r>
        <w:t>571 364,16</w:t>
      </w:r>
      <w:r>
        <w:t xml:space="preserve"> тыс. рублей, за счет средс</w:t>
      </w:r>
      <w:r>
        <w:t>тв бюджета Ставропольского края 24 000,00</w:t>
      </w:r>
      <w:r>
        <w:t xml:space="preserve"> тыс. рублей, за счет средств бюджета Ставропольского края, выделяемых бюджету города Ставрополя на осуществление функций административн</w:t>
      </w:r>
      <w:r>
        <w:t xml:space="preserve">ого центра Ставропольского края </w:t>
      </w:r>
      <w:r>
        <w:t xml:space="preserve">  </w:t>
      </w:r>
      <w:r>
        <w:t>99 948,29 тыс. рублей</w:t>
      </w:r>
      <w:r>
        <w:t xml:space="preserve">, 1 201,02 тыс. рублей за счет </w:t>
      </w:r>
      <w:r>
        <w:t>средств</w:t>
      </w:r>
      <w:r>
        <w:t xml:space="preserve"> физических лиц, 4 800,00 тыс. рублей за счет организаций</w:t>
      </w:r>
      <w:r>
        <w:t>;</w:t>
      </w:r>
    </w:p>
    <w:p w14:paraId="33000000">
      <w:pPr>
        <w:widowControl w:val="0"/>
        <w:ind w:firstLine="709"/>
      </w:pPr>
      <w:r>
        <w:t>на 202</w:t>
      </w:r>
      <w:r>
        <w:t>6</w:t>
      </w:r>
      <w:r>
        <w:t xml:space="preserve"> год в сумме</w:t>
      </w:r>
      <w:r>
        <w:t xml:space="preserve"> </w:t>
      </w:r>
      <w:r>
        <w:t>382 272,98</w:t>
      </w:r>
      <w:r>
        <w:t xml:space="preserve"> тыс. рублей, из них за счет средств бюджета города Ставрополя </w:t>
      </w:r>
      <w:r>
        <w:t>351 632,62</w:t>
      </w:r>
      <w:r>
        <w:t xml:space="preserve"> тыс. рублей, за счет средств бюджета Ставропольского края, выделяемых бюджету города Ставрополя на осуществление функций административн</w:t>
      </w:r>
      <w:r>
        <w:t xml:space="preserve">ого центра Ставропольского края   </w:t>
      </w:r>
      <w:r>
        <w:t>30 640,36</w:t>
      </w:r>
      <w:r>
        <w:t xml:space="preserve"> тыс. рублей;</w:t>
      </w:r>
    </w:p>
    <w:p w14:paraId="34000000">
      <w:pPr>
        <w:widowControl w:val="0"/>
        <w:ind w:firstLine="709"/>
      </w:pPr>
      <w:r>
        <w:t>на 202</w:t>
      </w:r>
      <w:r>
        <w:t>7</w:t>
      </w:r>
      <w:r>
        <w:t xml:space="preserve"> год в сумме</w:t>
      </w:r>
      <w:r>
        <w:t xml:space="preserve"> 382 272,98</w:t>
      </w:r>
      <w:r>
        <w:t xml:space="preserve"> тыс. рублей, из них за счет средств бюджета города Ставрополя </w:t>
      </w:r>
      <w:r>
        <w:t>351 632,62</w:t>
      </w:r>
      <w:r>
        <w:t xml:space="preserve"> тыс. рублей, за счет средств бюджета Ставропольского края, выделяемых бюджету города Ставрополя на осуществление функций административн</w:t>
      </w:r>
      <w:r>
        <w:t>ого центра Ставропольского края   30 640,36</w:t>
      </w:r>
      <w:r>
        <w:t xml:space="preserve"> тыс. рублей;</w:t>
      </w:r>
    </w:p>
    <w:p w14:paraId="35000000">
      <w:pPr>
        <w:widowControl w:val="0"/>
        <w:ind w:firstLine="709"/>
      </w:pPr>
      <w:r>
        <w:t>на 202</w:t>
      </w:r>
      <w:r>
        <w:t>8</w:t>
      </w:r>
      <w:r>
        <w:t xml:space="preserve"> год в сумме</w:t>
      </w:r>
      <w:r>
        <w:t xml:space="preserve"> 382 272,98</w:t>
      </w:r>
      <w:r>
        <w:t xml:space="preserve"> тыс. рублей, из них за счет средств бюджета города Ставрополя </w:t>
      </w:r>
      <w:r>
        <w:t>351 632,62</w:t>
      </w:r>
      <w:r>
        <w:t xml:space="preserve"> тыс. рублей, за счет средств бюджета Ставропольского края, выделяемых бюджету города Ставрополя на осуществление функций административн</w:t>
      </w:r>
      <w:r>
        <w:t>ого центра Ставропольского края   30 640,36</w:t>
      </w:r>
      <w:r>
        <w:t xml:space="preserve"> тыс. рублей;</w:t>
      </w:r>
    </w:p>
    <w:p w14:paraId="36000000">
      <w:pPr>
        <w:widowControl w:val="0"/>
        <w:ind w:firstLine="709"/>
      </w:pPr>
      <w:r>
        <w:t xml:space="preserve">дополнено новыми мероприятиями: </w:t>
      </w:r>
    </w:p>
    <w:p w14:paraId="37000000">
      <w:pPr>
        <w:widowControl w:val="0"/>
        <w:ind w:firstLine="709"/>
      </w:pPr>
      <w:r>
        <w:t xml:space="preserve">- </w:t>
      </w:r>
      <w:r>
        <w:t>«</w:t>
      </w:r>
      <w:r>
        <w:t xml:space="preserve">Обеспечение деятельности муниципального бюджетного учреждения </w:t>
      </w:r>
      <w:r>
        <w:t>«</w:t>
      </w:r>
      <w:r>
        <w:t>Горзеленстрой</w:t>
      </w:r>
      <w:r>
        <w:t>» города Ставрополя</w:t>
      </w:r>
      <w:r>
        <w:t>» объемом фин</w:t>
      </w:r>
      <w:r>
        <w:t>ансирования на 2025 год в сумме 35 808,14</w:t>
      </w:r>
      <w:r>
        <w:t xml:space="preserve"> тыс. рублей за счет средств бюджета города Ставрополя</w:t>
      </w:r>
      <w:r>
        <w:t>, на 2026 год в сумме 35 808,14</w:t>
      </w:r>
      <w:r>
        <w:t xml:space="preserve"> тыс. рублей за счет средств бюджета города Ставрополя</w:t>
      </w:r>
      <w:r>
        <w:t>, на 2027 год в сумме 35 808,14</w:t>
      </w:r>
      <w:r>
        <w:t xml:space="preserve"> тыс. рублей за счет средств бюджета города Ставрополя</w:t>
      </w:r>
      <w:r>
        <w:t>, на 2028 год в сумме 35 808,14</w:t>
      </w:r>
      <w:r>
        <w:t xml:space="preserve"> тыс. рублей за счет средств бюджета города Ставрополя</w:t>
      </w:r>
      <w:r>
        <w:t>;</w:t>
      </w:r>
    </w:p>
    <w:p w14:paraId="38000000">
      <w:pPr>
        <w:widowControl w:val="0"/>
        <w:ind w:firstLine="709"/>
      </w:pPr>
      <w:r>
        <w:t xml:space="preserve">- </w:t>
      </w:r>
      <w:r>
        <w:t>«</w:t>
      </w:r>
      <w:r>
        <w:t xml:space="preserve">Обеспечение деятельности муниципального бюджетного учреждения </w:t>
      </w:r>
      <w:r>
        <w:t>«</w:t>
      </w:r>
      <w:r>
        <w:t>Зеленый город</w:t>
      </w:r>
      <w:r>
        <w:t>» объемом финансирования на 202</w:t>
      </w:r>
      <w:r>
        <w:t>5</w:t>
      </w:r>
      <w:r>
        <w:t xml:space="preserve"> год в сумме </w:t>
      </w:r>
      <w:r>
        <w:t>8 245,54</w:t>
      </w:r>
      <w:r>
        <w:t xml:space="preserve"> тыс. рублей за счет средств бюджета города Ставрополя;</w:t>
      </w:r>
    </w:p>
    <w:p w14:paraId="39000000">
      <w:pPr>
        <w:widowControl w:val="0"/>
        <w:ind w:firstLine="709"/>
      </w:pPr>
      <w:r>
        <w:t xml:space="preserve">- </w:t>
      </w:r>
      <w:r>
        <w:t>«</w:t>
      </w:r>
      <w:r>
        <w:t xml:space="preserve">Обеспечение деятельности муниципального бюджетного учреждения </w:t>
      </w:r>
      <w:r>
        <w:t>«Благоустройство</w:t>
      </w:r>
      <w:r>
        <w:t xml:space="preserve">»  объемом финансирования </w:t>
      </w:r>
      <w:r>
        <w:t>на 202</w:t>
      </w:r>
      <w:r>
        <w:t>5</w:t>
      </w:r>
      <w:r>
        <w:t xml:space="preserve"> год в сумме </w:t>
      </w:r>
      <w:r>
        <w:t>27 063,98</w:t>
      </w:r>
      <w:r>
        <w:t xml:space="preserve"> тыс. рублей, из них за счет средств бюджета города Ставрополя </w:t>
      </w:r>
      <w:r>
        <w:t>1 353,20</w:t>
      </w:r>
      <w:r>
        <w:t xml:space="preserve"> тыс. рублей, за счет средств бюджета Ставропольского края, выделяемых бюджету города Ставрополя на осуществление функций административн</w:t>
      </w:r>
      <w:r>
        <w:t>ого центра Ставропольского края   25 710,78</w:t>
      </w:r>
      <w:r>
        <w:t xml:space="preserve"> тыс. рублей</w:t>
      </w:r>
      <w:r>
        <w:t xml:space="preserve">, </w:t>
      </w:r>
      <w:r>
        <w:t>на 202</w:t>
      </w:r>
      <w:r>
        <w:t>6</w:t>
      </w:r>
      <w:r>
        <w:t xml:space="preserve"> год в сумме </w:t>
      </w:r>
      <w:r>
        <w:t>6 996,88</w:t>
      </w:r>
      <w:r>
        <w:t xml:space="preserve"> тыс. рублей, из них за счет средств бюджета города </w:t>
      </w:r>
      <w:r>
        <w:t xml:space="preserve">Ставрополя </w:t>
      </w:r>
      <w:r>
        <w:t>349,85</w:t>
      </w:r>
      <w:r>
        <w:t xml:space="preserve"> тыс. рублей, за счет средств бюджета Ставропольского края, выделяемых бюджету города Ставрополя на осуществление функций административн</w:t>
      </w:r>
      <w:r>
        <w:t>ого центра Ставропольского края   6 647,03</w:t>
      </w:r>
      <w:r>
        <w:t xml:space="preserve"> тыс. рублей</w:t>
      </w:r>
      <w:r>
        <w:t xml:space="preserve">, </w:t>
      </w:r>
      <w:r>
        <w:t>на 202</w:t>
      </w:r>
      <w:r>
        <w:t>7</w:t>
      </w:r>
      <w:r>
        <w:t xml:space="preserve"> год в сумме </w:t>
      </w:r>
      <w:r>
        <w:t>6 996,88</w:t>
      </w:r>
      <w:r>
        <w:t xml:space="preserve"> тыс. рублей, из них за счет средств бюджета города Ставрополя </w:t>
      </w:r>
      <w:r>
        <w:t>349,85</w:t>
      </w:r>
      <w:r>
        <w:t xml:space="preserve"> тыс. рублей, за счет средств бюджета Ставропольского края, выделяемых бюджету города Ставрополя на осуществление функций административн</w:t>
      </w:r>
      <w:r>
        <w:t>ого центра Ставропольского края   6 647,03</w:t>
      </w:r>
      <w:r>
        <w:t xml:space="preserve"> тыс. рублей</w:t>
      </w:r>
      <w:r>
        <w:t xml:space="preserve">, </w:t>
      </w:r>
      <w:r>
        <w:t>на 202</w:t>
      </w:r>
      <w:r>
        <w:t>8</w:t>
      </w:r>
      <w:r>
        <w:t xml:space="preserve"> год в сумме </w:t>
      </w:r>
      <w:r>
        <w:t>6 996,88</w:t>
      </w:r>
      <w:r>
        <w:t xml:space="preserve"> тыс. рублей, из них за счет средств бюджета города Ставрополя </w:t>
      </w:r>
      <w:r>
        <w:t>349,85</w:t>
      </w:r>
      <w:r>
        <w:t xml:space="preserve"> тыс. рублей, за счет средств бюджета Ставропольского края, выделяемых бюджету города Ставрополя на осуществление функций административн</w:t>
      </w:r>
      <w:r>
        <w:t>ого центра Ставропольского края   6 647,03</w:t>
      </w:r>
      <w:r>
        <w:t xml:space="preserve"> тыс. рублей</w:t>
      </w:r>
      <w:r>
        <w:t>.</w:t>
      </w:r>
    </w:p>
    <w:p w14:paraId="3A000000">
      <w:pPr>
        <w:widowControl w:val="0"/>
        <w:ind w:firstLine="709"/>
        <w:rPr/>
      </w:pPr>
      <w:r>
        <w:rPr/>
        <w:t>В приложении 5 «Сведения о составе и значениях показателей (индикаторов) достижения целей Программы (показателей решения задач подпрограммы (Программы)»:</w:t>
      </w:r>
    </w:p>
    <w:p w14:paraId="3B000000">
      <w:pPr>
        <w:widowControl w:val="0"/>
        <w:ind w:firstLine="709"/>
        <w:rPr/>
      </w:pPr>
      <w:r>
        <w:rPr/>
        <w:t xml:space="preserve">добавлен новый показатель (индикатор) в части задачи </w:t>
      </w:r>
      <w:r>
        <w:rPr/>
        <w:t>2</w:t>
      </w:r>
      <w:r>
        <w:rPr/>
        <w:t xml:space="preserve"> «</w:t>
      </w:r>
      <w:r>
        <w:rPr/>
        <w:t>Содержание мест захоронения города Ставрополя</w:t>
      </w:r>
      <w:r>
        <w:rPr/>
        <w:t xml:space="preserve">» цели </w:t>
      </w:r>
      <w:r>
        <w:rPr/>
        <w:t>3</w:t>
      </w:r>
      <w:r>
        <w:rPr/>
        <w:t xml:space="preserve"> «</w:t>
      </w:r>
      <w:r>
        <w:rPr/>
        <w:t>Улучшение эстетического облика территории города Ставрополя</w:t>
      </w:r>
      <w:r>
        <w:rPr/>
        <w:t>»:</w:t>
      </w:r>
    </w:p>
    <w:p w14:paraId="3C000000">
      <w:pPr>
        <w:widowControl w:val="0"/>
        <w:ind w:firstLine="709"/>
        <w:rPr/>
      </w:pPr>
      <w:r>
        <w:rPr/>
        <w:t xml:space="preserve">- </w:t>
      </w:r>
      <w:r>
        <w:rPr/>
        <w:t>«</w:t>
      </w:r>
      <w:r>
        <w:rPr/>
        <w:t>Количество муниципальных общественных кладбищ города Ставрополя, подлежащих инвентаризации»</w:t>
      </w:r>
      <w:r>
        <w:rPr/>
        <w:t xml:space="preserve"> </w:t>
      </w:r>
      <w:r>
        <w:rPr/>
        <w:t>со значением на 2025 год.</w:t>
      </w:r>
    </w:p>
    <w:p w14:paraId="3D000000">
      <w:pPr>
        <w:widowControl w:val="0"/>
        <w:ind w:firstLine="709"/>
      </w:pPr>
    </w:p>
    <w:p w14:paraId="3E000000">
      <w:pPr>
        <w:widowControl w:val="0"/>
        <w:tabs>
          <w:tab w:leader="none" w:pos="1910" w:val="left"/>
        </w:tabs>
        <w:ind w:firstLine="709"/>
      </w:pPr>
    </w:p>
    <w:p w14:paraId="3F000000">
      <w:pPr>
        <w:widowControl w:val="0"/>
        <w:tabs>
          <w:tab w:leader="none" w:pos="1910" w:val="left"/>
        </w:tabs>
        <w:ind w:firstLine="709"/>
      </w:pPr>
    </w:p>
    <w:p w14:paraId="40000000">
      <w:pPr>
        <w:pStyle w:val="Style_3"/>
        <w:widowControl w:val="0"/>
        <w:spacing w:line="240" w:lineRule="exact"/>
        <w:ind/>
        <w:jc w:val="both"/>
      </w:pPr>
      <w:r>
        <w:t>Исполняющий обязанности</w:t>
      </w:r>
    </w:p>
    <w:p w14:paraId="41000000">
      <w:pPr>
        <w:pStyle w:val="Style_3"/>
        <w:widowControl w:val="0"/>
        <w:spacing w:line="240" w:lineRule="exact"/>
        <w:ind/>
        <w:jc w:val="both"/>
      </w:pPr>
      <w:r>
        <w:t>з</w:t>
      </w:r>
      <w:r>
        <w:t>аместител</w:t>
      </w:r>
      <w:r>
        <w:t>я</w:t>
      </w:r>
      <w:r>
        <w:t xml:space="preserve"> главы администрации</w:t>
      </w:r>
    </w:p>
    <w:p w14:paraId="42000000">
      <w:pPr>
        <w:pStyle w:val="Style_3"/>
        <w:widowControl w:val="0"/>
        <w:spacing w:line="240" w:lineRule="exact"/>
        <w:ind/>
        <w:jc w:val="both"/>
      </w:pPr>
      <w:r>
        <w:t>города Ставрополя, руководител</w:t>
      </w:r>
      <w:r>
        <w:t>я</w:t>
      </w:r>
    </w:p>
    <w:p w14:paraId="43000000">
      <w:pPr>
        <w:pStyle w:val="Style_3"/>
        <w:widowControl w:val="0"/>
        <w:spacing w:line="240" w:lineRule="exact"/>
        <w:ind/>
        <w:jc w:val="both"/>
      </w:pPr>
      <w:r>
        <w:t>комитета городского хозяйства</w:t>
      </w:r>
    </w:p>
    <w:p w14:paraId="44000000">
      <w:pPr>
        <w:pStyle w:val="Style_3"/>
        <w:widowControl w:val="0"/>
        <w:spacing w:line="240" w:lineRule="exact"/>
        <w:ind/>
        <w:jc w:val="both"/>
      </w:pPr>
      <w:r>
        <w:t>администрации города Ставрополя</w:t>
      </w:r>
    </w:p>
    <w:p w14:paraId="45000000">
      <w:pPr>
        <w:pStyle w:val="Style_3"/>
        <w:widowControl w:val="0"/>
        <w:spacing w:line="240" w:lineRule="exact"/>
        <w:ind/>
        <w:jc w:val="both"/>
      </w:pPr>
      <w:r>
        <w:t xml:space="preserve">первый заместитель </w:t>
      </w:r>
      <w:r>
        <w:t xml:space="preserve"> </w:t>
      </w:r>
      <w:r>
        <w:t>руководител</w:t>
      </w:r>
      <w:r>
        <w:t>я</w:t>
      </w:r>
    </w:p>
    <w:p w14:paraId="46000000">
      <w:pPr>
        <w:pStyle w:val="Style_3"/>
        <w:widowControl w:val="0"/>
        <w:spacing w:line="240" w:lineRule="exact"/>
        <w:ind/>
        <w:jc w:val="both"/>
      </w:pPr>
      <w:r>
        <w:t>комитета городского хозяйства</w:t>
      </w:r>
    </w:p>
    <w:p w14:paraId="47000000">
      <w:pPr>
        <w:pStyle w:val="Style_3"/>
        <w:widowControl w:val="0"/>
        <w:spacing w:line="240" w:lineRule="exact"/>
        <w:ind/>
        <w:jc w:val="both"/>
      </w:pPr>
      <w:r>
        <w:t>администрации города Ставрополя</w:t>
      </w:r>
      <w:r>
        <w:t xml:space="preserve">                </w:t>
      </w:r>
      <w:r>
        <w:t xml:space="preserve">                      </w:t>
      </w:r>
      <w:r>
        <w:t xml:space="preserve">      </w:t>
      </w:r>
      <w:r>
        <w:t xml:space="preserve">     </w:t>
      </w:r>
      <w:r>
        <w:t xml:space="preserve">   </w:t>
      </w:r>
      <w:r>
        <w:t>С.А. Волко</w:t>
      </w:r>
      <w:bookmarkStart w:id="1" w:name="_GoBack"/>
      <w:bookmarkEnd w:id="1"/>
      <w:r>
        <w:t>в</w:t>
      </w:r>
    </w:p>
    <w:p w14:paraId="48000000">
      <w:pPr>
        <w:pStyle w:val="Style_3"/>
        <w:widowControl w:val="0"/>
        <w:spacing w:line="240" w:lineRule="exact"/>
        <w:ind/>
        <w:jc w:val="both"/>
        <w:rPr>
          <w:sz w:val="20"/>
        </w:rPr>
      </w:pPr>
    </w:p>
    <w:p w14:paraId="49000000">
      <w:pPr>
        <w:pStyle w:val="Style_3"/>
        <w:widowControl w:val="0"/>
        <w:spacing w:line="240" w:lineRule="exact"/>
        <w:ind/>
        <w:jc w:val="both"/>
        <w:rPr>
          <w:sz w:val="20"/>
        </w:rPr>
      </w:pPr>
    </w:p>
    <w:p w14:paraId="4A000000">
      <w:pPr>
        <w:pStyle w:val="Style_3"/>
        <w:widowControl w:val="0"/>
        <w:spacing w:line="240" w:lineRule="exact"/>
        <w:ind/>
        <w:jc w:val="both"/>
        <w:rPr>
          <w:sz w:val="20"/>
        </w:rPr>
      </w:pPr>
    </w:p>
    <w:p w14:paraId="4B000000">
      <w:pPr>
        <w:pStyle w:val="Style_3"/>
        <w:widowControl w:val="0"/>
        <w:spacing w:line="240" w:lineRule="exact"/>
        <w:ind/>
        <w:jc w:val="both"/>
        <w:rPr>
          <w:sz w:val="20"/>
        </w:rPr>
      </w:pPr>
    </w:p>
    <w:p w14:paraId="4C000000">
      <w:pPr>
        <w:pStyle w:val="Style_3"/>
        <w:widowControl w:val="0"/>
        <w:spacing w:line="240" w:lineRule="exact"/>
        <w:ind/>
        <w:jc w:val="both"/>
        <w:rPr>
          <w:sz w:val="20"/>
        </w:rPr>
      </w:pPr>
    </w:p>
    <w:p w14:paraId="4D000000">
      <w:pPr>
        <w:pStyle w:val="Style_3"/>
        <w:widowControl w:val="0"/>
        <w:spacing w:line="240" w:lineRule="exact"/>
        <w:ind/>
        <w:jc w:val="both"/>
        <w:rPr>
          <w:sz w:val="20"/>
        </w:rPr>
      </w:pPr>
    </w:p>
    <w:p w14:paraId="4E000000">
      <w:pPr>
        <w:pStyle w:val="Style_3"/>
        <w:widowControl w:val="0"/>
        <w:spacing w:line="240" w:lineRule="exact"/>
        <w:ind/>
        <w:jc w:val="both"/>
        <w:rPr>
          <w:sz w:val="20"/>
        </w:rPr>
      </w:pPr>
    </w:p>
    <w:p w14:paraId="4F000000">
      <w:pPr>
        <w:pStyle w:val="Style_3"/>
        <w:widowControl w:val="0"/>
        <w:spacing w:line="240" w:lineRule="exact"/>
        <w:ind/>
        <w:jc w:val="both"/>
        <w:rPr>
          <w:sz w:val="20"/>
        </w:rPr>
      </w:pPr>
    </w:p>
    <w:p w14:paraId="50000000">
      <w:pPr>
        <w:pStyle w:val="Style_3"/>
        <w:widowControl w:val="0"/>
        <w:spacing w:line="240" w:lineRule="exact"/>
        <w:ind/>
        <w:jc w:val="both"/>
        <w:rPr>
          <w:sz w:val="20"/>
        </w:rPr>
      </w:pPr>
    </w:p>
    <w:p w14:paraId="51000000">
      <w:pPr>
        <w:pStyle w:val="Style_3"/>
        <w:widowControl w:val="0"/>
        <w:spacing w:line="240" w:lineRule="exact"/>
        <w:ind/>
        <w:jc w:val="both"/>
        <w:rPr>
          <w:sz w:val="20"/>
        </w:rPr>
      </w:pPr>
    </w:p>
    <w:p w14:paraId="52000000">
      <w:pPr>
        <w:pStyle w:val="Style_3"/>
        <w:widowControl w:val="0"/>
        <w:spacing w:line="240" w:lineRule="exact"/>
        <w:ind/>
        <w:jc w:val="both"/>
        <w:rPr>
          <w:sz w:val="20"/>
        </w:rPr>
      </w:pPr>
    </w:p>
    <w:p w14:paraId="53000000">
      <w:pPr>
        <w:pStyle w:val="Style_3"/>
        <w:widowControl w:val="0"/>
        <w:spacing w:line="240" w:lineRule="exact"/>
        <w:ind/>
        <w:jc w:val="both"/>
        <w:rPr>
          <w:sz w:val="20"/>
        </w:rPr>
      </w:pPr>
    </w:p>
    <w:p w14:paraId="54000000">
      <w:pPr>
        <w:pStyle w:val="Style_3"/>
        <w:widowControl w:val="0"/>
        <w:spacing w:line="240" w:lineRule="exact"/>
        <w:ind/>
        <w:jc w:val="both"/>
        <w:rPr>
          <w:sz w:val="20"/>
        </w:rPr>
      </w:pPr>
    </w:p>
    <w:p w14:paraId="55000000">
      <w:pPr>
        <w:pStyle w:val="Style_3"/>
        <w:widowControl w:val="0"/>
        <w:spacing w:line="240" w:lineRule="exact"/>
        <w:ind/>
        <w:jc w:val="both"/>
        <w:rPr>
          <w:sz w:val="20"/>
        </w:rPr>
      </w:pPr>
    </w:p>
    <w:p w14:paraId="56000000">
      <w:pPr>
        <w:pStyle w:val="Style_3"/>
        <w:widowControl w:val="0"/>
        <w:spacing w:line="240" w:lineRule="exact"/>
        <w:ind/>
        <w:jc w:val="both"/>
        <w:rPr>
          <w:sz w:val="20"/>
        </w:rPr>
      </w:pPr>
    </w:p>
    <w:p w14:paraId="57000000">
      <w:pPr>
        <w:pStyle w:val="Style_3"/>
        <w:widowControl w:val="0"/>
        <w:spacing w:line="240" w:lineRule="exact"/>
        <w:ind/>
        <w:jc w:val="both"/>
        <w:rPr>
          <w:sz w:val="20"/>
        </w:rPr>
      </w:pPr>
    </w:p>
    <w:p w14:paraId="58000000">
      <w:pPr>
        <w:pStyle w:val="Style_3"/>
        <w:widowControl w:val="0"/>
        <w:spacing w:line="240" w:lineRule="exact"/>
        <w:ind/>
        <w:jc w:val="both"/>
        <w:rPr>
          <w:sz w:val="20"/>
        </w:rPr>
      </w:pPr>
      <w:r>
        <w:rPr>
          <w:sz w:val="20"/>
        </w:rPr>
        <w:t>М.В. Труфанова,</w:t>
      </w:r>
    </w:p>
    <w:p w14:paraId="59000000">
      <w:pPr>
        <w:pStyle w:val="Style_3"/>
        <w:widowControl w:val="0"/>
        <w:spacing w:line="240" w:lineRule="exact"/>
        <w:ind/>
        <w:jc w:val="both"/>
        <w:rPr>
          <w:sz w:val="20"/>
        </w:rPr>
      </w:pPr>
      <w:r>
        <w:rPr>
          <w:sz w:val="20"/>
        </w:rPr>
        <w:t>Е.С. Овсянникова, 35-75-31</w:t>
      </w:r>
    </w:p>
    <w:sectPr>
      <w:headerReference r:id="rId1" w:type="default"/>
      <w:pgSz w:h="16848" w:orient="portrait" w:w="11908"/>
      <w:pgMar w:bottom="1134" w:footer="709" w:gutter="0" w:header="709" w:left="1984" w:right="567" w:top="113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widowControl w:val="1"/>
      <w:spacing w:after="0" w:line="240" w:lineRule="auto"/>
      <w:ind/>
      <w:jc w:val="both"/>
    </w:pPr>
    <w:rPr>
      <w:rFonts w:ascii="Times New Roman" w:hAnsi="Times New Roman"/>
      <w:sz w:val="28"/>
    </w:rPr>
  </w:style>
  <w:style w:default="1" w:styleId="Style_4_ch" w:type="character">
    <w:name w:val="Normal"/>
    <w:link w:val="Style_4"/>
    <w:rPr>
      <w:rFonts w:ascii="Times New Roman" w:hAnsi="Times New Roman"/>
      <w:sz w:val="28"/>
    </w:rPr>
  </w:style>
  <w:style w:styleId="Style_5" w:type="paragraph">
    <w:name w:val="Normal (Web)"/>
    <w:basedOn w:val="Style_4"/>
    <w:link w:val="Style_5_ch"/>
    <w:pPr>
      <w:widowControl w:val="1"/>
      <w:spacing w:afterAutospacing="on" w:beforeAutospacing="on"/>
      <w:ind/>
      <w:jc w:val="left"/>
    </w:pPr>
    <w:rPr>
      <w:color w:val="000000"/>
      <w:sz w:val="24"/>
    </w:rPr>
  </w:style>
  <w:style w:styleId="Style_5_ch" w:type="character">
    <w:name w:val="Normal (Web)"/>
    <w:basedOn w:val="Style_4_ch"/>
    <w:link w:val="Style_5"/>
    <w:rPr>
      <w:color w:val="000000"/>
      <w:sz w:val="24"/>
    </w:rPr>
  </w:style>
  <w:style w:styleId="Style_6" w:type="paragraph">
    <w:name w:val="List Paragraph"/>
    <w:basedOn w:val="Style_4"/>
    <w:link w:val="Style_6_ch"/>
    <w:pPr>
      <w:widowControl w:val="1"/>
      <w:ind w:left="720"/>
      <w:contextualSpacing w:val="1"/>
    </w:pPr>
  </w:style>
  <w:style w:styleId="Style_6_ch" w:type="character">
    <w:name w:val="List Paragraph"/>
    <w:basedOn w:val="Style_4_ch"/>
    <w:link w:val="Style_6"/>
  </w:style>
  <w:style w:styleId="Style_7" w:type="paragraph">
    <w:name w:val="toc 2"/>
    <w:next w:val="Style_4"/>
    <w:link w:val="Style_7_ch"/>
    <w:uiPriority w:val="39"/>
    <w:pPr>
      <w:widowControl w:val="1"/>
      <w:ind w:left="200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4"/>
    <w:link w:val="Style_8_ch"/>
    <w:uiPriority w:val="39"/>
    <w:pPr>
      <w:widowControl w:val="1"/>
      <w:ind w:left="600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Гиперссылка1"/>
    <w:link w:val="Style_9_ch"/>
    <w:rPr>
      <w:color w:val="0000FF"/>
      <w:u w:val="single"/>
    </w:rPr>
  </w:style>
  <w:style w:styleId="Style_9_ch" w:type="character">
    <w:name w:val="Гиперссылка1"/>
    <w:link w:val="Style_9"/>
    <w:rPr>
      <w:color w:val="0000FF"/>
      <w:u w:val="single"/>
    </w:rPr>
  </w:style>
  <w:style w:styleId="Style_10" w:type="paragraph">
    <w:name w:val="toc 6"/>
    <w:next w:val="Style_4"/>
    <w:link w:val="Style_10_ch"/>
    <w:uiPriority w:val="39"/>
    <w:pPr>
      <w:widowControl w:val="1"/>
      <w:ind w:left="1000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4"/>
    <w:link w:val="Style_11_ch"/>
    <w:uiPriority w:val="39"/>
    <w:pPr>
      <w:widowControl w:val="1"/>
      <w:ind w:left="1200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No Spacing"/>
    <w:link w:val="Style_12_ch"/>
    <w:pPr>
      <w:widowControl w:val="1"/>
      <w:spacing w:after="0" w:line="240" w:lineRule="auto"/>
      <w:ind w:firstLine="709"/>
    </w:pPr>
    <w:rPr>
      <w:rFonts w:ascii="Times New Roman" w:hAnsi="Times New Roman"/>
      <w:sz w:val="28"/>
    </w:rPr>
  </w:style>
  <w:style w:styleId="Style_12_ch" w:type="character">
    <w:name w:val="No Spacing"/>
    <w:link w:val="Style_12"/>
    <w:rPr>
      <w:rFonts w:ascii="Times New Roman" w:hAnsi="Times New Roman"/>
      <w:sz w:val="28"/>
    </w:rPr>
  </w:style>
  <w:style w:styleId="Style_13" w:type="paragraph">
    <w:name w:val="Endnote"/>
    <w:link w:val="Style_13_ch"/>
    <w:pPr>
      <w:widowControl w:val="1"/>
      <w:ind w:firstLine="851"/>
      <w:jc w:val="both"/>
    </w:pPr>
    <w:rPr>
      <w:rFonts w:ascii="XO Thames" w:hAnsi="XO Thames"/>
    </w:rPr>
  </w:style>
  <w:style w:styleId="Style_13_ch" w:type="character">
    <w:name w:val="Endnote"/>
    <w:link w:val="Style_13"/>
    <w:rPr>
      <w:rFonts w:ascii="XO Thames" w:hAnsi="XO Thames"/>
    </w:rPr>
  </w:style>
  <w:style w:styleId="Style_14" w:type="paragraph">
    <w:name w:val="heading 3"/>
    <w:next w:val="Style_4"/>
    <w:link w:val="Style_14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4_ch" w:type="character">
    <w:name w:val="heading 3"/>
    <w:link w:val="Style_14"/>
    <w:rPr>
      <w:rFonts w:ascii="XO Thames" w:hAnsi="XO Thames"/>
      <w:b w:val="1"/>
      <w:sz w:val="26"/>
    </w:rPr>
  </w:style>
  <w:style w:styleId="Style_15" w:type="paragraph">
    <w:name w:val="Balloon Text"/>
    <w:basedOn w:val="Style_4"/>
    <w:link w:val="Style_15_ch"/>
    <w:rPr>
      <w:rFonts w:ascii="Tahoma" w:hAnsi="Tahoma"/>
      <w:sz w:val="16"/>
    </w:rPr>
  </w:style>
  <w:style w:styleId="Style_15_ch" w:type="character">
    <w:name w:val="Balloon Text"/>
    <w:basedOn w:val="Style_4_ch"/>
    <w:link w:val="Style_15"/>
    <w:rPr>
      <w:rFonts w:ascii="Tahoma" w:hAnsi="Tahoma"/>
      <w:sz w:val="16"/>
    </w:rPr>
  </w:style>
  <w:style w:styleId="Style_16" w:type="paragraph">
    <w:name w:val="Основной шрифт абзаца1"/>
    <w:link w:val="Style_16_ch"/>
  </w:style>
  <w:style w:styleId="Style_16_ch" w:type="character">
    <w:name w:val="Основной шрифт абзаца1"/>
    <w:link w:val="Style_16"/>
  </w:style>
  <w:style w:styleId="Style_17" w:type="paragraph">
    <w:name w:val="Обычный1"/>
    <w:link w:val="Style_17_ch"/>
    <w:rPr>
      <w:rFonts w:ascii="Times New Roman" w:hAnsi="Times New Roman"/>
      <w:sz w:val="28"/>
    </w:rPr>
  </w:style>
  <w:style w:styleId="Style_17_ch" w:type="character">
    <w:name w:val="Обычный1"/>
    <w:link w:val="Style_17"/>
    <w:rPr>
      <w:rFonts w:ascii="Times New Roman" w:hAnsi="Times New Roman"/>
      <w:sz w:val="28"/>
    </w:rPr>
  </w:style>
  <w:style w:styleId="Style_18" w:type="paragraph">
    <w:name w:val="Гиперссылка2"/>
    <w:link w:val="Style_18_ch"/>
    <w:rPr>
      <w:color w:val="0000FF"/>
      <w:u w:val="single"/>
    </w:rPr>
  </w:style>
  <w:style w:styleId="Style_18_ch" w:type="character">
    <w:name w:val="Гиперссылка2"/>
    <w:link w:val="Style_18"/>
    <w:rPr>
      <w:color w:val="0000FF"/>
      <w:u w:val="single"/>
    </w:rPr>
  </w:style>
  <w:style w:styleId="Style_19" w:type="paragraph">
    <w:name w:val="Body Text Indent"/>
    <w:basedOn w:val="Style_4"/>
    <w:link w:val="Style_19_ch"/>
    <w:pPr>
      <w:widowControl w:val="1"/>
      <w:spacing w:after="120"/>
      <w:ind w:left="283"/>
      <w:jc w:val="left"/>
    </w:pPr>
  </w:style>
  <w:style w:styleId="Style_19_ch" w:type="character">
    <w:name w:val="Body Text Indent"/>
    <w:basedOn w:val="Style_4_ch"/>
    <w:link w:val="Style_19"/>
  </w:style>
  <w:style w:styleId="Style_20" w:type="paragraph">
    <w:name w:val="footer"/>
    <w:basedOn w:val="Style_4"/>
    <w:link w:val="Style_20_ch"/>
    <w:pPr>
      <w:widowControl w:val="1"/>
      <w:tabs>
        <w:tab w:leader="none" w:pos="4677" w:val="center"/>
        <w:tab w:leader="none" w:pos="9355" w:val="right"/>
      </w:tabs>
      <w:ind/>
    </w:pPr>
  </w:style>
  <w:style w:styleId="Style_20_ch" w:type="character">
    <w:name w:val="footer"/>
    <w:basedOn w:val="Style_4_ch"/>
    <w:link w:val="Style_20"/>
  </w:style>
  <w:style w:styleId="Style_21" w:type="paragraph">
    <w:name w:val="Основной шрифт абзаца2"/>
    <w:link w:val="Style_21_ch"/>
  </w:style>
  <w:style w:styleId="Style_21_ch" w:type="character">
    <w:name w:val="Основной шрифт абзаца2"/>
    <w:link w:val="Style_21"/>
  </w:style>
  <w:style w:styleId="Style_22" w:type="paragraph">
    <w:name w:val="toc 3"/>
    <w:next w:val="Style_4"/>
    <w:link w:val="Style_22_ch"/>
    <w:uiPriority w:val="39"/>
    <w:pPr>
      <w:widowControl w:val="1"/>
      <w:ind w:left="400"/>
    </w:pPr>
    <w:rPr>
      <w:rFonts w:ascii="XO Thames" w:hAnsi="XO Thames"/>
      <w:sz w:val="28"/>
    </w:rPr>
  </w:style>
  <w:style w:styleId="Style_22_ch" w:type="character">
    <w:name w:val="toc 3"/>
    <w:link w:val="Style_22"/>
    <w:rPr>
      <w:rFonts w:ascii="XO Thames" w:hAnsi="XO Thames"/>
      <w:sz w:val="28"/>
    </w:rPr>
  </w:style>
  <w:style w:styleId="Style_23" w:type="paragraph">
    <w:name w:val="2152"/>
    <w:basedOn w:val="Style_4"/>
    <w:link w:val="Style_23_ch"/>
    <w:pPr>
      <w:widowControl w:val="1"/>
      <w:spacing w:afterAutospacing="on" w:beforeAutospacing="on"/>
      <w:ind/>
      <w:jc w:val="left"/>
    </w:pPr>
    <w:rPr>
      <w:sz w:val="24"/>
    </w:rPr>
  </w:style>
  <w:style w:styleId="Style_23_ch" w:type="character">
    <w:name w:val="2152"/>
    <w:basedOn w:val="Style_4_ch"/>
    <w:link w:val="Style_23"/>
    <w:rPr>
      <w:sz w:val="24"/>
    </w:rPr>
  </w:style>
  <w:style w:styleId="Style_24" w:type="paragraph">
    <w:name w:val="Гиперссылка3"/>
    <w:link w:val="Style_24_ch"/>
    <w:rPr>
      <w:color w:val="0000FF"/>
      <w:u w:val="single"/>
    </w:rPr>
  </w:style>
  <w:style w:styleId="Style_24_ch" w:type="character">
    <w:name w:val="Гиперссылка3"/>
    <w:link w:val="Style_24"/>
    <w:rPr>
      <w:color w:val="0000FF"/>
      <w:u w:val="single"/>
    </w:rPr>
  </w:style>
  <w:style w:styleId="Style_25" w:type="paragraph">
    <w:name w:val="heading 5"/>
    <w:next w:val="Style_4"/>
    <w:link w:val="Style_25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25_ch" w:type="character">
    <w:name w:val="heading 5"/>
    <w:link w:val="Style_25"/>
    <w:rPr>
      <w:rFonts w:ascii="XO Thames" w:hAnsi="XO Thames"/>
      <w:b w:val="1"/>
    </w:rPr>
  </w:style>
  <w:style w:styleId="Style_2" w:type="paragraph">
    <w:name w:val="heading 1"/>
    <w:basedOn w:val="Style_4"/>
    <w:next w:val="Style_4"/>
    <w:link w:val="Style_2_ch"/>
    <w:uiPriority w:val="9"/>
    <w:qFormat/>
    <w:pPr>
      <w:keepNext w:val="1"/>
      <w:widowControl w:val="1"/>
      <w:ind/>
      <w:outlineLvl w:val="0"/>
    </w:pPr>
  </w:style>
  <w:style w:styleId="Style_2_ch" w:type="character">
    <w:name w:val="heading 1"/>
    <w:basedOn w:val="Style_4_ch"/>
    <w:link w:val="Style_2"/>
  </w:style>
  <w:style w:styleId="Style_26" w:type="paragraph">
    <w:name w:val="Обычный1"/>
    <w:link w:val="Style_26_ch"/>
    <w:rPr>
      <w:rFonts w:ascii="Times New Roman" w:hAnsi="Times New Roman"/>
      <w:sz w:val="28"/>
    </w:rPr>
  </w:style>
  <w:style w:styleId="Style_26_ch" w:type="character">
    <w:name w:val="Обычный1"/>
    <w:link w:val="Style_26"/>
    <w:rPr>
      <w:rFonts w:ascii="Times New Roman" w:hAnsi="Times New Roman"/>
      <w:sz w:val="28"/>
    </w:rPr>
  </w:style>
  <w:style w:styleId="Style_27" w:type="paragraph">
    <w:name w:val="Default Paragraph Font"/>
    <w:link w:val="Style_27_ch"/>
  </w:style>
  <w:style w:styleId="Style_27_ch" w:type="character">
    <w:name w:val="Default Paragraph Font"/>
    <w:link w:val="Style_27"/>
  </w:style>
  <w:style w:styleId="Style_28" w:type="paragraph">
    <w:name w:val="Hyperlink"/>
    <w:link w:val="Style_28_ch"/>
    <w:rPr>
      <w:color w:val="0000FF"/>
      <w:u w:val="single"/>
    </w:rPr>
  </w:style>
  <w:style w:styleId="Style_28_ch" w:type="character">
    <w:name w:val="Hyperlink"/>
    <w:link w:val="Style_28"/>
    <w:rPr>
      <w:color w:val="0000FF"/>
      <w:u w:val="single"/>
    </w:rPr>
  </w:style>
  <w:style w:styleId="Style_29" w:type="paragraph">
    <w:name w:val="Footnote"/>
    <w:link w:val="Style_29_ch"/>
    <w:pPr>
      <w:widowControl w:val="1"/>
      <w:ind w:firstLine="851"/>
      <w:jc w:val="both"/>
    </w:pPr>
    <w:rPr>
      <w:rFonts w:ascii="XO Thames" w:hAnsi="XO Thames"/>
    </w:rPr>
  </w:style>
  <w:style w:styleId="Style_29_ch" w:type="character">
    <w:name w:val="Footnote"/>
    <w:link w:val="Style_29"/>
    <w:rPr>
      <w:rFonts w:ascii="XO Thames" w:hAnsi="XO Thames"/>
    </w:rPr>
  </w:style>
  <w:style w:styleId="Style_30" w:type="paragraph">
    <w:name w:val="Основной шрифт абзаца1"/>
    <w:link w:val="Style_30_ch"/>
  </w:style>
  <w:style w:styleId="Style_30_ch" w:type="character">
    <w:name w:val="Основной шрифт абзаца1"/>
    <w:link w:val="Style_30"/>
  </w:style>
  <w:style w:styleId="Style_31" w:type="paragraph">
    <w:name w:val="toc 1"/>
    <w:next w:val="Style_4"/>
    <w:link w:val="Style_31_ch"/>
    <w:uiPriority w:val="39"/>
    <w:rPr>
      <w:rFonts w:ascii="XO Thames" w:hAnsi="XO Thames"/>
      <w:b w:val="1"/>
      <w:sz w:val="28"/>
    </w:rPr>
  </w:style>
  <w:style w:styleId="Style_31_ch" w:type="character">
    <w:name w:val="toc 1"/>
    <w:link w:val="Style_31"/>
    <w:rPr>
      <w:rFonts w:ascii="XO Thames" w:hAnsi="XO Thames"/>
      <w:b w:val="1"/>
      <w:sz w:val="28"/>
    </w:rPr>
  </w:style>
  <w:style w:styleId="Style_32" w:type="paragraph">
    <w:name w:val="Обычный1"/>
    <w:link w:val="Style_32_ch"/>
    <w:rPr>
      <w:rFonts w:ascii="Times New Roman" w:hAnsi="Times New Roman"/>
      <w:sz w:val="28"/>
    </w:rPr>
  </w:style>
  <w:style w:styleId="Style_32_ch" w:type="character">
    <w:name w:val="Обычный1"/>
    <w:link w:val="Style_32"/>
    <w:rPr>
      <w:rFonts w:ascii="Times New Roman" w:hAnsi="Times New Roman"/>
      <w:sz w:val="28"/>
    </w:rPr>
  </w:style>
  <w:style w:styleId="Style_33" w:type="paragraph">
    <w:name w:val="Гиперссылка1"/>
    <w:link w:val="Style_33_ch"/>
    <w:rPr>
      <w:color w:val="0000FF"/>
      <w:u w:val="single"/>
    </w:rPr>
  </w:style>
  <w:style w:styleId="Style_33_ch" w:type="character">
    <w:name w:val="Гиперссылка1"/>
    <w:link w:val="Style_33"/>
    <w:rPr>
      <w:color w:val="0000FF"/>
      <w:u w:val="single"/>
    </w:rPr>
  </w:style>
  <w:style w:styleId="Style_34" w:type="paragraph">
    <w:name w:val="Header and Footer"/>
    <w:link w:val="Style_34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34_ch" w:type="character">
    <w:name w:val="Header and Footer"/>
    <w:link w:val="Style_34"/>
    <w:rPr>
      <w:rFonts w:ascii="XO Thames" w:hAnsi="XO Thames"/>
      <w:sz w:val="28"/>
    </w:rPr>
  </w:style>
  <w:style w:styleId="Style_35" w:type="paragraph">
    <w:name w:val="Body Text Indent 2"/>
    <w:basedOn w:val="Style_4"/>
    <w:link w:val="Style_35_ch"/>
    <w:pPr>
      <w:widowControl w:val="1"/>
      <w:spacing w:after="120" w:line="480" w:lineRule="auto"/>
      <w:ind w:left="283"/>
      <w:jc w:val="left"/>
    </w:pPr>
  </w:style>
  <w:style w:styleId="Style_35_ch" w:type="character">
    <w:name w:val="Body Text Indent 2"/>
    <w:basedOn w:val="Style_4_ch"/>
    <w:link w:val="Style_35"/>
  </w:style>
  <w:style w:styleId="Style_36" w:type="paragraph">
    <w:name w:val="toc 9"/>
    <w:next w:val="Style_4"/>
    <w:link w:val="Style_36_ch"/>
    <w:uiPriority w:val="39"/>
    <w:pPr>
      <w:widowControl w:val="1"/>
      <w:ind w:left="1600"/>
    </w:pPr>
    <w:rPr>
      <w:rFonts w:ascii="XO Thames" w:hAnsi="XO Thames"/>
      <w:sz w:val="28"/>
    </w:rPr>
  </w:style>
  <w:style w:styleId="Style_36_ch" w:type="character">
    <w:name w:val="toc 9"/>
    <w:link w:val="Style_36"/>
    <w:rPr>
      <w:rFonts w:ascii="XO Thames" w:hAnsi="XO Thames"/>
      <w:sz w:val="28"/>
    </w:rPr>
  </w:style>
  <w:style w:styleId="Style_37" w:type="paragraph">
    <w:name w:val="docdata"/>
    <w:basedOn w:val="Style_38"/>
    <w:link w:val="Style_37_ch"/>
  </w:style>
  <w:style w:styleId="Style_37_ch" w:type="character">
    <w:name w:val="docdata"/>
    <w:basedOn w:val="Style_38_ch"/>
    <w:link w:val="Style_37"/>
  </w:style>
  <w:style w:styleId="Style_39" w:type="paragraph">
    <w:name w:val="toc 8"/>
    <w:next w:val="Style_4"/>
    <w:link w:val="Style_39_ch"/>
    <w:uiPriority w:val="39"/>
    <w:pPr>
      <w:widowControl w:val="1"/>
      <w:ind w:left="1400"/>
    </w:pPr>
    <w:rPr>
      <w:rFonts w:ascii="XO Thames" w:hAnsi="XO Thames"/>
      <w:sz w:val="28"/>
    </w:rPr>
  </w:style>
  <w:style w:styleId="Style_39_ch" w:type="character">
    <w:name w:val="toc 8"/>
    <w:link w:val="Style_39"/>
    <w:rPr>
      <w:rFonts w:ascii="XO Thames" w:hAnsi="XO Thames"/>
      <w:sz w:val="28"/>
    </w:rPr>
  </w:style>
  <w:style w:styleId="Style_40" w:type="paragraph">
    <w:name w:val="toc 5"/>
    <w:next w:val="Style_4"/>
    <w:link w:val="Style_40_ch"/>
    <w:uiPriority w:val="39"/>
    <w:pPr>
      <w:widowControl w:val="1"/>
      <w:ind w:left="800"/>
    </w:pPr>
    <w:rPr>
      <w:rFonts w:ascii="XO Thames" w:hAnsi="XO Thames"/>
      <w:sz w:val="28"/>
    </w:rPr>
  </w:style>
  <w:style w:styleId="Style_40_ch" w:type="character">
    <w:name w:val="toc 5"/>
    <w:link w:val="Style_40"/>
    <w:rPr>
      <w:rFonts w:ascii="XO Thames" w:hAnsi="XO Thames"/>
      <w:sz w:val="28"/>
    </w:rPr>
  </w:style>
  <w:style w:styleId="Style_41" w:type="paragraph">
    <w:name w:val="Пишущая машинка HTML1"/>
    <w:basedOn w:val="Style_38"/>
    <w:link w:val="Style_41_ch"/>
    <w:rPr>
      <w:rFonts w:ascii="Courier New" w:hAnsi="Courier New"/>
      <w:sz w:val="20"/>
    </w:rPr>
  </w:style>
  <w:style w:styleId="Style_41_ch" w:type="character">
    <w:name w:val="Пишущая машинка HTML1"/>
    <w:basedOn w:val="Style_38_ch"/>
    <w:link w:val="Style_41"/>
    <w:rPr>
      <w:rFonts w:ascii="Courier New" w:hAnsi="Courier New"/>
      <w:sz w:val="20"/>
    </w:rPr>
  </w:style>
  <w:style w:styleId="Style_1" w:type="paragraph">
    <w:name w:val="header"/>
    <w:basedOn w:val="Style_4"/>
    <w:link w:val="Style_1_ch"/>
    <w:pPr>
      <w:widowControl w:val="1"/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4_ch"/>
    <w:link w:val="Style_1"/>
  </w:style>
  <w:style w:styleId="Style_42" w:type="paragraph">
    <w:name w:val="Обычный1"/>
    <w:link w:val="Style_42_ch"/>
    <w:rPr>
      <w:rFonts w:ascii="Times New Roman" w:hAnsi="Times New Roman"/>
      <w:sz w:val="28"/>
    </w:rPr>
  </w:style>
  <w:style w:styleId="Style_42_ch" w:type="character">
    <w:name w:val="Обычный1"/>
    <w:link w:val="Style_42"/>
    <w:rPr>
      <w:rFonts w:ascii="Times New Roman" w:hAnsi="Times New Roman"/>
      <w:sz w:val="28"/>
    </w:rPr>
  </w:style>
  <w:style w:styleId="Style_43" w:type="paragraph">
    <w:name w:val="Subtitle"/>
    <w:next w:val="Style_4"/>
    <w:link w:val="Style_43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43_ch" w:type="character">
    <w:name w:val="Subtitle"/>
    <w:link w:val="Style_43"/>
    <w:rPr>
      <w:rFonts w:ascii="XO Thames" w:hAnsi="XO Thames"/>
      <w:i w:val="1"/>
      <w:sz w:val="24"/>
    </w:rPr>
  </w:style>
  <w:style w:styleId="Style_3" w:type="paragraph">
    <w:name w:val="Title"/>
    <w:basedOn w:val="Style_4"/>
    <w:link w:val="Style_3_ch"/>
    <w:uiPriority w:val="10"/>
    <w:qFormat/>
    <w:pPr>
      <w:widowControl w:val="1"/>
      <w:ind/>
      <w:jc w:val="center"/>
    </w:pPr>
  </w:style>
  <w:style w:styleId="Style_3_ch" w:type="character">
    <w:name w:val="Title"/>
    <w:basedOn w:val="Style_4_ch"/>
    <w:link w:val="Style_3"/>
  </w:style>
  <w:style w:styleId="Style_44" w:type="paragraph">
    <w:name w:val="heading 4"/>
    <w:next w:val="Style_4"/>
    <w:link w:val="Style_44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4_ch" w:type="character">
    <w:name w:val="heading 4"/>
    <w:link w:val="Style_44"/>
    <w:rPr>
      <w:rFonts w:ascii="XO Thames" w:hAnsi="XO Thames"/>
      <w:b w:val="1"/>
      <w:sz w:val="24"/>
    </w:rPr>
  </w:style>
  <w:style w:styleId="Style_45" w:type="paragraph">
    <w:name w:val="heading 2"/>
    <w:next w:val="Style_4"/>
    <w:link w:val="Style_45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45_ch" w:type="character">
    <w:name w:val="heading 2"/>
    <w:link w:val="Style_45"/>
    <w:rPr>
      <w:rFonts w:ascii="XO Thames" w:hAnsi="XO Thames"/>
      <w:b w:val="1"/>
      <w:sz w:val="28"/>
    </w:rPr>
  </w:style>
  <w:style w:styleId="Style_38" w:type="paragraph">
    <w:name w:val="Основной шрифт абзаца1"/>
    <w:link w:val="Style_38_ch"/>
  </w:style>
  <w:style w:styleId="Style_38_ch" w:type="character">
    <w:name w:val="Основной шрифт абзаца1"/>
    <w:link w:val="Style_38"/>
  </w:style>
  <w:style w:default="1" w:styleId="Style_4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2024-12-24T14:45:00Z</dcterms:created>
  <dcterms:modified xsi:type="dcterms:W3CDTF">2025-01-29T15:37:08Z</dcterms:modified>
</cp:coreProperties>
</file>