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F0" w:rsidRDefault="000E6BF0">
      <w:pPr>
        <w:pStyle w:val="1"/>
        <w:rPr>
          <w:sz w:val="36"/>
          <w:szCs w:val="28"/>
        </w:rPr>
      </w:pPr>
    </w:p>
    <w:p w:rsidR="000E6BF0" w:rsidRDefault="000E6BF0">
      <w:pPr>
        <w:pStyle w:val="1"/>
        <w:rPr>
          <w:szCs w:val="28"/>
        </w:rPr>
      </w:pPr>
    </w:p>
    <w:p w:rsidR="000E6BF0" w:rsidRDefault="000E6BF0">
      <w:pPr>
        <w:pStyle w:val="1"/>
        <w:rPr>
          <w:szCs w:val="28"/>
        </w:rPr>
      </w:pPr>
    </w:p>
    <w:p w:rsidR="000E6BF0" w:rsidRDefault="000E6BF0">
      <w:pPr>
        <w:pStyle w:val="1"/>
        <w:rPr>
          <w:sz w:val="32"/>
          <w:szCs w:val="28"/>
        </w:rPr>
      </w:pPr>
    </w:p>
    <w:p w:rsidR="000E6BF0" w:rsidRDefault="000E6BF0">
      <w:pPr>
        <w:pStyle w:val="1"/>
        <w:rPr>
          <w:sz w:val="32"/>
          <w:szCs w:val="28"/>
        </w:rPr>
      </w:pPr>
    </w:p>
    <w:p w:rsidR="00B72AB2" w:rsidRDefault="00B72AB2">
      <w:pPr>
        <w:pStyle w:val="1"/>
        <w:rPr>
          <w:sz w:val="32"/>
          <w:szCs w:val="28"/>
        </w:rPr>
      </w:pPr>
    </w:p>
    <w:p w:rsidR="000E6BF0" w:rsidRPr="00B72AB2" w:rsidRDefault="000E6BF0">
      <w:pPr>
        <w:pStyle w:val="1"/>
        <w:rPr>
          <w:spacing w:val="10"/>
          <w:szCs w:val="28"/>
        </w:rPr>
      </w:pPr>
    </w:p>
    <w:p w:rsidR="000E6BF0" w:rsidRDefault="004A1AC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межведомственной комиссии по обследованию жилых помещений инвалидов и общего имущества в многоквартирных домах, в которых проживают инвалиды, входящих в состав муниципального жилищного фонда муниципального образования города Ставрополя Ставропольского края, а также частного жилищного фонда, в целях их приспособления с учетом потребностей инвалидов </w:t>
      </w:r>
      <w:r>
        <w:rPr>
          <w:rFonts w:ascii="Times New Roman" w:hAnsi="Times New Roman" w:cs="Times New Roman"/>
          <w:sz w:val="28"/>
          <w:szCs w:val="28"/>
        </w:rPr>
        <w:br/>
        <w:t>и обеспечения условий доступности их для инвалидов на территории муниципального образования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>
        <w:rPr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br/>
        <w:t>от 20.09.2017 № 1761</w:t>
      </w:r>
    </w:p>
    <w:p w:rsidR="000E6BF0" w:rsidRPr="00B72AB2" w:rsidRDefault="000E6BF0">
      <w:pPr>
        <w:pStyle w:val="a9"/>
        <w:spacing w:after="0" w:line="20" w:lineRule="atLeast"/>
        <w:ind w:left="23"/>
        <w:rPr>
          <w:rFonts w:cs="Times New Roman"/>
          <w:szCs w:val="28"/>
        </w:rPr>
      </w:pPr>
      <w:bookmarkStart w:id="0" w:name="_GoBack"/>
      <w:bookmarkEnd w:id="0"/>
    </w:p>
    <w:p w:rsidR="000E6BF0" w:rsidRDefault="004A1AC0">
      <w:pPr>
        <w:pStyle w:val="a9"/>
        <w:numPr>
          <w:ilvl w:val="0"/>
          <w:numId w:val="7"/>
        </w:numPr>
        <w:spacing w:after="0" w:line="20" w:lineRule="atLeast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В связи </w:t>
      </w:r>
      <w:r>
        <w:rPr>
          <w:rFonts w:cs="Times New Roman"/>
          <w:sz w:val="28"/>
          <w:szCs w:val="28"/>
        </w:rPr>
        <w:t>с произошедшими кадровыми изменениями</w:t>
      </w:r>
    </w:p>
    <w:p w:rsidR="000E6BF0" w:rsidRDefault="000E6BF0">
      <w:pPr>
        <w:pStyle w:val="a9"/>
        <w:spacing w:after="0"/>
        <w:ind w:left="23"/>
        <w:rPr>
          <w:rFonts w:cs="Times New Roman"/>
          <w:sz w:val="28"/>
          <w:szCs w:val="28"/>
        </w:rPr>
      </w:pPr>
    </w:p>
    <w:p w:rsidR="000E6BF0" w:rsidRDefault="004A1AC0">
      <w:pPr>
        <w:pStyle w:val="a9"/>
        <w:spacing w:after="0" w:line="20" w:lineRule="atLeast"/>
        <w:ind w:left="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ПОСТАНОВЛЯЮ:</w:t>
      </w:r>
    </w:p>
    <w:p w:rsidR="000E6BF0" w:rsidRDefault="000E6BF0">
      <w:pPr>
        <w:pStyle w:val="a9"/>
        <w:spacing w:after="0"/>
        <w:ind w:left="23" w:firstLine="902"/>
        <w:jc w:val="both"/>
        <w:rPr>
          <w:rFonts w:cs="Times New Roman"/>
          <w:sz w:val="28"/>
          <w:szCs w:val="28"/>
        </w:rPr>
      </w:pPr>
    </w:p>
    <w:p w:rsidR="000E6BF0" w:rsidRDefault="004A1AC0">
      <w:pPr>
        <w:pStyle w:val="a9"/>
        <w:numPr>
          <w:ilvl w:val="0"/>
          <w:numId w:val="3"/>
        </w:numPr>
        <w:tabs>
          <w:tab w:val="clear" w:pos="709"/>
          <w:tab w:val="left" w:pos="1134"/>
        </w:tabs>
        <w:spacing w:after="0" w:line="228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Внести в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города Ставрополя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муниципального образования города Ставрополя Ставропольского края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 xml:space="preserve">утвержденный постановлением администрации города Ставрополя от </w:t>
      </w:r>
      <w:r>
        <w:rPr>
          <w:rFonts w:cs="Times New Roman"/>
          <w:sz w:val="28"/>
          <w:szCs w:val="28"/>
        </w:rPr>
        <w:t xml:space="preserve">20.09.2017 № 1761 «О создании межведомственной комиссии по обследованию жилых 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города Ставрополя Ставропольского края, </w:t>
      </w:r>
      <w:r>
        <w:rPr>
          <w:rFonts w:cs="Times New Roman"/>
          <w:sz w:val="28"/>
          <w:szCs w:val="28"/>
        </w:rPr>
        <w:br/>
        <w:t>а также частного жилищного фонда, в целях их приспособления с учетом потребностей инвалидов и обеспечения условий доступности их для инвалидов на</w:t>
      </w:r>
      <w:proofErr w:type="gramEnd"/>
      <w:r>
        <w:rPr>
          <w:rFonts w:cs="Times New Roman"/>
          <w:sz w:val="28"/>
          <w:szCs w:val="28"/>
        </w:rPr>
        <w:t xml:space="preserve"> территории муниципального образования города Ставрополя Ставропольского края» (далее – комиссия), следующие изменения:</w:t>
      </w:r>
    </w:p>
    <w:p w:rsidR="000E6BF0" w:rsidRDefault="004A1AC0">
      <w:pPr>
        <w:pStyle w:val="a9"/>
        <w:numPr>
          <w:ilvl w:val="0"/>
          <w:numId w:val="8"/>
        </w:numPr>
        <w:tabs>
          <w:tab w:val="clear" w:pos="709"/>
          <w:tab w:val="left" w:pos="1134"/>
        </w:tabs>
        <w:spacing w:after="0" w:line="228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вывести из состава комиссии Кондратенко Татьяну Олеговну, </w:t>
      </w:r>
      <w:proofErr w:type="spellStart"/>
      <w:r>
        <w:rPr>
          <w:rFonts w:cs="Times New Roman"/>
          <w:sz w:val="28"/>
          <w:szCs w:val="28"/>
        </w:rPr>
        <w:t>Мержа</w:t>
      </w:r>
      <w:proofErr w:type="spellEnd"/>
      <w:r>
        <w:rPr>
          <w:rFonts w:cs="Times New Roman"/>
          <w:sz w:val="28"/>
          <w:szCs w:val="28"/>
        </w:rPr>
        <w:t xml:space="preserve"> Евгения Ивановича, Короля Ивана Ивановича;</w:t>
      </w:r>
    </w:p>
    <w:p w:rsidR="000E6BF0" w:rsidRDefault="004A1AC0">
      <w:pPr>
        <w:pStyle w:val="a9"/>
        <w:tabs>
          <w:tab w:val="clear" w:pos="709"/>
          <w:tab w:val="left" w:pos="1134"/>
        </w:tabs>
        <w:spacing w:after="0" w:line="228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ввести в состав комиссии:</w:t>
      </w:r>
    </w:p>
    <w:tbl>
      <w:tblPr>
        <w:tblW w:w="9375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301"/>
        <w:gridCol w:w="5940"/>
      </w:tblGrid>
      <w:tr w:rsidR="000E6BF0" w:rsidTr="00B72AB2">
        <w:trPr>
          <w:trHeight w:val="1604"/>
        </w:trPr>
        <w:tc>
          <w:tcPr>
            <w:tcW w:w="3134" w:type="dxa"/>
          </w:tcPr>
          <w:p w:rsidR="000E6BF0" w:rsidRDefault="004A1AC0">
            <w:pPr>
              <w:pStyle w:val="1"/>
              <w:snapToGrid w:val="0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Ворончихину Евгению Игоревну</w:t>
            </w:r>
          </w:p>
        </w:tc>
        <w:tc>
          <w:tcPr>
            <w:tcW w:w="301" w:type="dxa"/>
          </w:tcPr>
          <w:p w:rsidR="000E6BF0" w:rsidRDefault="000E6BF0">
            <w:pPr>
              <w:pStyle w:val="1"/>
              <w:snapToGrid w:val="0"/>
              <w:spacing w:line="228" w:lineRule="auto"/>
              <w:jc w:val="both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5940" w:type="dxa"/>
          </w:tcPr>
          <w:p w:rsidR="000E6BF0" w:rsidRDefault="000E6BF0">
            <w:pPr>
              <w:pStyle w:val="ad"/>
              <w:tabs>
                <w:tab w:val="clear" w:pos="709"/>
                <w:tab w:val="left" w:pos="192"/>
                <w:tab w:val="left" w:pos="337"/>
                <w:tab w:val="left" w:pos="475"/>
              </w:tabs>
              <w:snapToGrid w:val="0"/>
              <w:spacing w:line="228" w:lineRule="auto"/>
              <w:ind w:left="192"/>
              <w:jc w:val="both"/>
              <w:rPr>
                <w:rFonts w:cs="Times New Roman"/>
                <w:szCs w:val="28"/>
                <w:lang w:eastAsia="ar-SA"/>
              </w:rPr>
            </w:pPr>
          </w:p>
          <w:p w:rsidR="000E6BF0" w:rsidRPr="00B72AB2" w:rsidRDefault="004A1AC0">
            <w:pPr>
              <w:pStyle w:val="ad"/>
              <w:numPr>
                <w:ilvl w:val="0"/>
                <w:numId w:val="1"/>
              </w:numPr>
              <w:tabs>
                <w:tab w:val="clear" w:pos="709"/>
                <w:tab w:val="left" w:pos="192"/>
                <w:tab w:val="left" w:pos="337"/>
                <w:tab w:val="left" w:pos="475"/>
              </w:tabs>
              <w:snapToGrid w:val="0"/>
              <w:spacing w:line="228" w:lineRule="auto"/>
              <w:ind w:left="0" w:firstLine="192"/>
              <w:jc w:val="both"/>
              <w:rPr>
                <w:rFonts w:cs="Times New Roman"/>
                <w:spacing w:val="6"/>
                <w:szCs w:val="28"/>
                <w:lang w:eastAsia="ar-SA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  <w:t xml:space="preserve"> </w:t>
            </w:r>
            <w:r w:rsidRPr="00B72AB2">
              <w:rPr>
                <w:rFonts w:cs="Times New Roman"/>
                <w:spacing w:val="6"/>
                <w:sz w:val="28"/>
                <w:szCs w:val="28"/>
                <w:lang w:eastAsia="ar-SA"/>
              </w:rPr>
              <w:t xml:space="preserve">ведущего специалиста отдела социальной помощи и поддержки населения комитета труда и социальной защиты населения </w:t>
            </w:r>
            <w:r w:rsidRPr="00B72AB2">
              <w:rPr>
                <w:rFonts w:cs="Times New Roman"/>
                <w:spacing w:val="-6"/>
                <w:sz w:val="28"/>
                <w:szCs w:val="28"/>
                <w:lang w:eastAsia="ar-SA"/>
              </w:rPr>
              <w:t>администрации города Ставрополя</w:t>
            </w:r>
            <w:r w:rsidRPr="00B72AB2">
              <w:rPr>
                <w:rFonts w:cs="Times New Roman"/>
                <w:spacing w:val="4"/>
                <w:sz w:val="28"/>
                <w:szCs w:val="28"/>
                <w:lang w:eastAsia="ar-SA"/>
              </w:rPr>
              <w:t>, секретарем комиссии</w:t>
            </w:r>
          </w:p>
        </w:tc>
      </w:tr>
      <w:tr w:rsidR="000E6BF0">
        <w:tc>
          <w:tcPr>
            <w:tcW w:w="3134" w:type="dxa"/>
          </w:tcPr>
          <w:p w:rsidR="000E6BF0" w:rsidRDefault="004A1AC0">
            <w:pPr>
              <w:pStyle w:val="1"/>
              <w:snapToGrid w:val="0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Гвозденко Вадима Сергеевича</w:t>
            </w:r>
          </w:p>
        </w:tc>
        <w:tc>
          <w:tcPr>
            <w:tcW w:w="301" w:type="dxa"/>
          </w:tcPr>
          <w:p w:rsidR="000E6BF0" w:rsidRDefault="000E6BF0">
            <w:pPr>
              <w:pStyle w:val="1"/>
              <w:snapToGrid w:val="0"/>
              <w:spacing w:line="228" w:lineRule="auto"/>
              <w:jc w:val="both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5940" w:type="dxa"/>
          </w:tcPr>
          <w:p w:rsidR="000E6BF0" w:rsidRDefault="000E6BF0">
            <w:pPr>
              <w:pStyle w:val="ad"/>
              <w:tabs>
                <w:tab w:val="clear" w:pos="709"/>
                <w:tab w:val="left" w:pos="192"/>
                <w:tab w:val="left" w:pos="337"/>
                <w:tab w:val="left" w:pos="475"/>
              </w:tabs>
              <w:snapToGrid w:val="0"/>
              <w:spacing w:line="228" w:lineRule="auto"/>
              <w:ind w:left="192"/>
              <w:jc w:val="both"/>
              <w:rPr>
                <w:rFonts w:cs="Times New Roman"/>
                <w:szCs w:val="28"/>
                <w:lang w:eastAsia="ar-SA"/>
              </w:rPr>
            </w:pPr>
          </w:p>
          <w:p w:rsidR="000E6BF0" w:rsidRDefault="004A1AC0">
            <w:pPr>
              <w:pStyle w:val="ad"/>
              <w:numPr>
                <w:ilvl w:val="0"/>
                <w:numId w:val="1"/>
              </w:numPr>
              <w:tabs>
                <w:tab w:val="clear" w:pos="709"/>
                <w:tab w:val="left" w:pos="192"/>
                <w:tab w:val="left" w:pos="337"/>
                <w:tab w:val="left" w:pos="475"/>
              </w:tabs>
              <w:snapToGrid w:val="0"/>
              <w:spacing w:line="228" w:lineRule="auto"/>
              <w:ind w:left="0" w:firstLine="192"/>
              <w:jc w:val="both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cs="Times New Roman"/>
                <w:spacing w:val="-6"/>
                <w:sz w:val="28"/>
                <w:szCs w:val="28"/>
                <w:lang w:eastAsia="ar-SA"/>
              </w:rPr>
              <w:t>руководителя отдела жилищно-коммунального хозяйства</w:t>
            </w:r>
            <w:r>
              <w:rPr>
                <w:rFonts w:cs="Times New Roman"/>
                <w:spacing w:val="6"/>
                <w:sz w:val="28"/>
                <w:szCs w:val="28"/>
                <w:lang w:eastAsia="ar-SA"/>
              </w:rPr>
              <w:t xml:space="preserve"> и благоустройства администрации Октябрьского района города Ставрополя</w:t>
            </w:r>
            <w:r>
              <w:rPr>
                <w:rFonts w:cs="Times New Roman"/>
                <w:spacing w:val="-4"/>
                <w:sz w:val="28"/>
                <w:szCs w:val="28"/>
                <w:lang w:eastAsia="ar-SA"/>
              </w:rPr>
              <w:t>, членом комиссии</w:t>
            </w:r>
          </w:p>
        </w:tc>
      </w:tr>
      <w:tr w:rsidR="000E6BF0">
        <w:tc>
          <w:tcPr>
            <w:tcW w:w="3134" w:type="dxa"/>
          </w:tcPr>
          <w:p w:rsidR="000E6BF0" w:rsidRDefault="004A1AC0">
            <w:pPr>
              <w:pStyle w:val="1"/>
              <w:snapToGrid w:val="0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Гринько Романа Алексеевича</w:t>
            </w:r>
          </w:p>
        </w:tc>
        <w:tc>
          <w:tcPr>
            <w:tcW w:w="301" w:type="dxa"/>
          </w:tcPr>
          <w:p w:rsidR="000E6BF0" w:rsidRDefault="000E6BF0">
            <w:pPr>
              <w:pStyle w:val="1"/>
              <w:snapToGrid w:val="0"/>
              <w:spacing w:line="228" w:lineRule="auto"/>
              <w:jc w:val="both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5940" w:type="dxa"/>
          </w:tcPr>
          <w:p w:rsidR="000E6BF0" w:rsidRDefault="000E6BF0">
            <w:pPr>
              <w:pStyle w:val="ad"/>
              <w:tabs>
                <w:tab w:val="clear" w:pos="709"/>
                <w:tab w:val="left" w:pos="192"/>
                <w:tab w:val="left" w:pos="337"/>
                <w:tab w:val="left" w:pos="475"/>
              </w:tabs>
              <w:snapToGrid w:val="0"/>
              <w:spacing w:line="228" w:lineRule="auto"/>
              <w:ind w:left="192"/>
              <w:jc w:val="both"/>
              <w:rPr>
                <w:rFonts w:cs="Times New Roman"/>
                <w:szCs w:val="28"/>
                <w:lang w:eastAsia="ar-SA"/>
              </w:rPr>
            </w:pPr>
          </w:p>
          <w:p w:rsidR="000E6BF0" w:rsidRDefault="004A1AC0">
            <w:pPr>
              <w:pStyle w:val="ad"/>
              <w:numPr>
                <w:ilvl w:val="0"/>
                <w:numId w:val="1"/>
              </w:numPr>
              <w:tabs>
                <w:tab w:val="clear" w:pos="709"/>
                <w:tab w:val="left" w:pos="192"/>
                <w:tab w:val="left" w:pos="337"/>
                <w:tab w:val="left" w:pos="475"/>
              </w:tabs>
              <w:snapToGrid w:val="0"/>
              <w:spacing w:line="228" w:lineRule="auto"/>
              <w:ind w:left="0" w:firstLine="192"/>
              <w:jc w:val="both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pacing w:val="-6"/>
                <w:sz w:val="28"/>
                <w:szCs w:val="28"/>
                <w:lang w:eastAsia="ar-S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ar-SA"/>
              </w:rPr>
              <w:t xml:space="preserve">заместителя руководителя отдела </w:t>
            </w:r>
            <w:r>
              <w:rPr>
                <w:rFonts w:cs="Times New Roman"/>
                <w:sz w:val="28"/>
                <w:szCs w:val="28"/>
                <w:lang w:eastAsia="ar-SA"/>
              </w:rPr>
              <w:br/>
            </w:r>
            <w:r>
              <w:rPr>
                <w:rFonts w:cs="Times New Roman"/>
                <w:spacing w:val="-2"/>
                <w:sz w:val="28"/>
                <w:szCs w:val="28"/>
                <w:lang w:eastAsia="ar-SA"/>
              </w:rPr>
              <w:t>жилищно-коммунального</w:t>
            </w:r>
            <w:r>
              <w:rPr>
                <w:rFonts w:cs="Times New Roman"/>
                <w:sz w:val="28"/>
                <w:szCs w:val="28"/>
                <w:lang w:eastAsia="ar-SA"/>
              </w:rPr>
              <w:t xml:space="preserve"> хозяйства и </w:t>
            </w:r>
            <w:r>
              <w:rPr>
                <w:rFonts w:cs="Times New Roman"/>
                <w:spacing w:val="-10"/>
                <w:sz w:val="28"/>
                <w:szCs w:val="28"/>
                <w:lang w:eastAsia="ar-SA"/>
              </w:rPr>
              <w:t>благоустройства администрации Ленинского района</w:t>
            </w:r>
            <w:r>
              <w:rPr>
                <w:rFonts w:cs="Times New Roman"/>
                <w:spacing w:val="2"/>
                <w:sz w:val="28"/>
                <w:szCs w:val="28"/>
                <w:lang w:eastAsia="ar-SA"/>
              </w:rPr>
              <w:t xml:space="preserve"> города Ставрополя, членом комиссии</w:t>
            </w:r>
            <w:r w:rsidR="00B3530F">
              <w:rPr>
                <w:rFonts w:cs="Times New Roman"/>
                <w:spacing w:val="-4"/>
                <w:sz w:val="28"/>
                <w:szCs w:val="28"/>
                <w:lang w:eastAsia="ar-SA"/>
              </w:rPr>
              <w:t>;</w:t>
            </w:r>
          </w:p>
        </w:tc>
      </w:tr>
    </w:tbl>
    <w:p w:rsidR="000E6BF0" w:rsidRDefault="004A1AC0">
      <w:pPr>
        <w:pStyle w:val="a9"/>
        <w:tabs>
          <w:tab w:val="clear" w:pos="709"/>
          <w:tab w:val="left" w:pos="113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указать новую должность члена комиссии </w:t>
      </w:r>
      <w:proofErr w:type="spellStart"/>
      <w:r>
        <w:rPr>
          <w:rFonts w:cs="Times New Roman"/>
          <w:sz w:val="28"/>
          <w:szCs w:val="28"/>
        </w:rPr>
        <w:t>Полтавцева</w:t>
      </w:r>
      <w:proofErr w:type="spellEnd"/>
      <w:r>
        <w:rPr>
          <w:rFonts w:cs="Times New Roman"/>
          <w:sz w:val="28"/>
          <w:szCs w:val="28"/>
        </w:rPr>
        <w:t xml:space="preserve"> Владислава Сергеевича - председатель С</w:t>
      </w:r>
      <w:r>
        <w:rPr>
          <w:sz w:val="28"/>
          <w:szCs w:val="28"/>
        </w:rPr>
        <w:t>тавропольск</w:t>
      </w:r>
      <w:r w:rsidR="00C56EBA">
        <w:rPr>
          <w:sz w:val="28"/>
          <w:szCs w:val="28"/>
        </w:rPr>
        <w:t>ой</w:t>
      </w:r>
      <w:r>
        <w:rPr>
          <w:sz w:val="28"/>
          <w:szCs w:val="28"/>
        </w:rPr>
        <w:t xml:space="preserve"> городск</w:t>
      </w:r>
      <w:r w:rsidR="00C56EBA">
        <w:rPr>
          <w:sz w:val="28"/>
          <w:szCs w:val="28"/>
        </w:rPr>
        <w:t>ой</w:t>
      </w:r>
      <w:r>
        <w:rPr>
          <w:sz w:val="28"/>
          <w:szCs w:val="28"/>
        </w:rPr>
        <w:t xml:space="preserve"> местн</w:t>
      </w:r>
      <w:r w:rsidR="00C56EBA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</w:t>
      </w:r>
      <w:r w:rsidR="00C56EBA">
        <w:rPr>
          <w:sz w:val="28"/>
          <w:szCs w:val="28"/>
        </w:rPr>
        <w:t>и</w:t>
      </w:r>
      <w:r>
        <w:rPr>
          <w:sz w:val="28"/>
          <w:szCs w:val="28"/>
        </w:rPr>
        <w:t xml:space="preserve"> Ставропольского края общероссийской общественной организации «Всероссийское общество инвалидов» (по согласованию)</w:t>
      </w:r>
      <w:r>
        <w:t>.</w:t>
      </w:r>
    </w:p>
    <w:p w:rsidR="000E6BF0" w:rsidRDefault="004A1AC0">
      <w:pPr>
        <w:pStyle w:val="a9"/>
        <w:tabs>
          <w:tab w:val="clear" w:pos="709"/>
          <w:tab w:val="left" w:pos="113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</w:t>
      </w:r>
      <w:proofErr w:type="spellStart"/>
      <w:r>
        <w:rPr>
          <w:rFonts w:cs="Times New Roman"/>
          <w:sz w:val="28"/>
          <w:szCs w:val="28"/>
        </w:rPr>
        <w:t>ставрополь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ф</w:t>
      </w:r>
      <w:proofErr w:type="spellEnd"/>
      <w:r>
        <w:rPr>
          <w:rFonts w:cs="Times New Roman"/>
          <w:sz w:val="28"/>
          <w:szCs w:val="28"/>
        </w:rPr>
        <w:t>).</w:t>
      </w:r>
    </w:p>
    <w:p w:rsidR="000E6BF0" w:rsidRDefault="004A1AC0">
      <w:pPr>
        <w:pStyle w:val="ad"/>
        <w:numPr>
          <w:ilvl w:val="0"/>
          <w:numId w:val="2"/>
        </w:numPr>
        <w:tabs>
          <w:tab w:val="clear" w:pos="709"/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Разместить</w:t>
      </w:r>
      <w:proofErr w:type="gramEnd"/>
      <w:r>
        <w:rPr>
          <w:rFonts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E6BF0" w:rsidRDefault="004A1AC0">
      <w:pPr>
        <w:pStyle w:val="a9"/>
        <w:numPr>
          <w:ilvl w:val="0"/>
          <w:numId w:val="2"/>
        </w:numPr>
        <w:tabs>
          <w:tab w:val="clear" w:pos="709"/>
          <w:tab w:val="left" w:pos="1134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Контроль исполнения настоящего постановления возложить </w:t>
      </w:r>
      <w:r>
        <w:rPr>
          <w:rFonts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>
        <w:rPr>
          <w:rFonts w:cs="Times New Roman"/>
          <w:sz w:val="28"/>
          <w:szCs w:val="28"/>
        </w:rPr>
        <w:br/>
      </w:r>
      <w:proofErr w:type="spellStart"/>
      <w:r>
        <w:rPr>
          <w:rFonts w:cs="Times New Roman"/>
          <w:sz w:val="28"/>
          <w:szCs w:val="28"/>
        </w:rPr>
        <w:t>Диреганову</w:t>
      </w:r>
      <w:proofErr w:type="spellEnd"/>
      <w:r>
        <w:rPr>
          <w:rFonts w:cs="Times New Roman"/>
          <w:sz w:val="28"/>
          <w:szCs w:val="28"/>
        </w:rPr>
        <w:t xml:space="preserve"> А.В.</w:t>
      </w:r>
    </w:p>
    <w:p w:rsidR="000E6BF0" w:rsidRDefault="000E6BF0">
      <w:pPr>
        <w:pStyle w:val="a9"/>
        <w:spacing w:after="0"/>
        <w:ind w:left="-17" w:firstLine="720"/>
        <w:jc w:val="both"/>
        <w:rPr>
          <w:rFonts w:cs="Times New Roman"/>
          <w:sz w:val="28"/>
          <w:szCs w:val="28"/>
        </w:rPr>
      </w:pPr>
    </w:p>
    <w:p w:rsidR="000E6BF0" w:rsidRDefault="000E6BF0">
      <w:pPr>
        <w:pStyle w:val="a9"/>
        <w:spacing w:after="0"/>
        <w:ind w:left="-17" w:firstLine="720"/>
        <w:jc w:val="both"/>
        <w:rPr>
          <w:rFonts w:cs="Times New Roman"/>
          <w:sz w:val="28"/>
          <w:szCs w:val="28"/>
        </w:rPr>
      </w:pPr>
    </w:p>
    <w:p w:rsidR="000E6BF0" w:rsidRDefault="000E6BF0">
      <w:pPr>
        <w:pStyle w:val="a9"/>
        <w:spacing w:after="0"/>
        <w:ind w:left="-17" w:firstLine="720"/>
        <w:jc w:val="both"/>
        <w:rPr>
          <w:rFonts w:cs="Times New Roman"/>
          <w:sz w:val="28"/>
          <w:szCs w:val="28"/>
        </w:rPr>
      </w:pPr>
    </w:p>
    <w:p w:rsidR="000E6BF0" w:rsidRDefault="004A1AC0">
      <w:pPr>
        <w:pStyle w:val="a9"/>
        <w:spacing w:after="0" w:line="228" w:lineRule="auto"/>
        <w:jc w:val="both"/>
        <w:rPr>
          <w:rStyle w:val="a4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Глава города Ставрополя</w:t>
      </w:r>
      <w:r>
        <w:rPr>
          <w:rStyle w:val="a4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>
        <w:rPr>
          <w:rStyle w:val="a4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>
        <w:rPr>
          <w:rStyle w:val="a4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>
        <w:rPr>
          <w:rStyle w:val="a4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>
        <w:rPr>
          <w:rStyle w:val="a4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>
        <w:rPr>
          <w:rStyle w:val="a4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  <w:t xml:space="preserve">   И.И. Ульянченко</w:t>
      </w:r>
    </w:p>
    <w:p w:rsidR="000E6BF0" w:rsidRDefault="000E6BF0">
      <w:pPr>
        <w:pStyle w:val="a9"/>
        <w:spacing w:after="0" w:line="228" w:lineRule="auto"/>
        <w:jc w:val="both"/>
        <w:rPr>
          <w:rFonts w:cs="Times New Roman"/>
          <w:sz w:val="28"/>
          <w:szCs w:val="28"/>
        </w:rPr>
      </w:pPr>
    </w:p>
    <w:p w:rsidR="000E6BF0" w:rsidRDefault="000E6BF0">
      <w:pPr>
        <w:pStyle w:val="a9"/>
        <w:spacing w:after="0" w:line="228" w:lineRule="auto"/>
        <w:rPr>
          <w:rFonts w:cs="Times New Roman"/>
          <w:sz w:val="28"/>
          <w:szCs w:val="28"/>
        </w:rPr>
      </w:pPr>
    </w:p>
    <w:sectPr w:rsidR="000E6BF0" w:rsidSect="00B72AB2">
      <w:headerReference w:type="even" r:id="rId9"/>
      <w:headerReference w:type="default" r:id="rId10"/>
      <w:headerReference w:type="first" r:id="rId11"/>
      <w:pgSz w:w="11906" w:h="16838"/>
      <w:pgMar w:top="1418" w:right="567" w:bottom="993" w:left="1985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54" w:rsidRDefault="004A1AC0">
      <w:r>
        <w:separator/>
      </w:r>
    </w:p>
  </w:endnote>
  <w:endnote w:type="continuationSeparator" w:id="0">
    <w:p w:rsidR="00C33F54" w:rsidRDefault="004A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54" w:rsidRDefault="004A1AC0">
      <w:r>
        <w:separator/>
      </w:r>
    </w:p>
  </w:footnote>
  <w:footnote w:type="continuationSeparator" w:id="0">
    <w:p w:rsidR="00C33F54" w:rsidRDefault="004A1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F0" w:rsidRDefault="000E6BF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53910"/>
      <w:docPartObj>
        <w:docPartGallery w:val="Page Numbers (Top of Page)"/>
        <w:docPartUnique/>
      </w:docPartObj>
    </w:sdtPr>
    <w:sdtEndPr/>
    <w:sdtContent>
      <w:p w:rsidR="000E6BF0" w:rsidRDefault="004A1AC0">
        <w:pPr>
          <w:pStyle w:val="af0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72AB2">
          <w:rPr>
            <w:noProof/>
          </w:rPr>
          <w:t>2</w:t>
        </w:r>
        <w:r>
          <w:fldChar w:fldCharType="end"/>
        </w:r>
      </w:p>
    </w:sdtContent>
  </w:sdt>
  <w:p w:rsidR="000E6BF0" w:rsidRDefault="000E6BF0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F0" w:rsidRDefault="000E6BF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6EA"/>
    <w:multiLevelType w:val="multilevel"/>
    <w:tmpl w:val="C3E23D70"/>
    <w:lvl w:ilvl="0">
      <w:start w:val="1"/>
      <w:numFmt w:val="decimal"/>
      <w:lvlText w:val="%1)"/>
      <w:lvlJc w:val="left"/>
      <w:pPr>
        <w:tabs>
          <w:tab w:val="num" w:pos="0"/>
        </w:tabs>
        <w:ind w:left="163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1" w:hanging="180"/>
      </w:pPr>
    </w:lvl>
  </w:abstractNum>
  <w:abstractNum w:abstractNumId="1">
    <w:nsid w:val="33B55901"/>
    <w:multiLevelType w:val="multilevel"/>
    <w:tmpl w:val="74CC5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DCA0988"/>
    <w:multiLevelType w:val="multilevel"/>
    <w:tmpl w:val="BFAA6E38"/>
    <w:lvl w:ilvl="0">
      <w:start w:val="3"/>
      <w:numFmt w:val="decimal"/>
      <w:lvlText w:val="%1."/>
      <w:lvlJc w:val="left"/>
      <w:pPr>
        <w:tabs>
          <w:tab w:val="num" w:pos="0"/>
        </w:tabs>
        <w:ind w:left="19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4" w:hanging="180"/>
      </w:pPr>
    </w:lvl>
  </w:abstractNum>
  <w:abstractNum w:abstractNumId="3">
    <w:nsid w:val="5A2D2D92"/>
    <w:multiLevelType w:val="multilevel"/>
    <w:tmpl w:val="C8EEFEA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4" w:hanging="180"/>
      </w:pPr>
    </w:lvl>
  </w:abstractNum>
  <w:abstractNum w:abstractNumId="4">
    <w:nsid w:val="5A4B2906"/>
    <w:multiLevelType w:val="multilevel"/>
    <w:tmpl w:val="EB34B5B0"/>
    <w:lvl w:ilvl="0">
      <w:start w:val="1"/>
      <w:numFmt w:val="bullet"/>
      <w:lvlText w:val=""/>
      <w:lvlJc w:val="left"/>
      <w:pPr>
        <w:tabs>
          <w:tab w:val="num" w:pos="0"/>
        </w:tabs>
        <w:ind w:left="7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8BB29F8"/>
    <w:multiLevelType w:val="multilevel"/>
    <w:tmpl w:val="A23C6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F0"/>
    <w:rsid w:val="000E6BF0"/>
    <w:rsid w:val="004A1AC0"/>
    <w:rsid w:val="00B3530F"/>
    <w:rsid w:val="00B72AB2"/>
    <w:rsid w:val="00C33F54"/>
    <w:rsid w:val="00C5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2019E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4">
    <w:name w:val="Strong"/>
    <w:qFormat/>
    <w:rsid w:val="0072019E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72019E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172EB0"/>
  </w:style>
  <w:style w:type="character" w:customStyle="1" w:styleId="a7">
    <w:name w:val="Нижний колонтитул Знак"/>
    <w:basedOn w:val="a0"/>
    <w:uiPriority w:val="99"/>
    <w:qFormat/>
    <w:rsid w:val="00172EB0"/>
  </w:style>
  <w:style w:type="paragraph" w:customStyle="1" w:styleId="a8">
    <w:name w:val="Заголовок"/>
    <w:basedOn w:val="1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Cs w:val="28"/>
    </w:rPr>
  </w:style>
  <w:style w:type="paragraph" w:styleId="a9">
    <w:name w:val="Body Text"/>
    <w:basedOn w:val="1"/>
    <w:rsid w:val="0072019E"/>
    <w:pPr>
      <w:widowControl w:val="0"/>
      <w:spacing w:after="120" w:line="240" w:lineRule="auto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1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1"/>
    <w:qFormat/>
    <w:pPr>
      <w:suppressLineNumbers/>
    </w:pPr>
    <w:rPr>
      <w:rFonts w:cs="Droid Sans Devanagari"/>
    </w:rPr>
  </w:style>
  <w:style w:type="paragraph" w:customStyle="1" w:styleId="1">
    <w:name w:val="Обычный1"/>
    <w:qFormat/>
    <w:rsid w:val="0072019E"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1"/>
    <w:qFormat/>
    <w:rsid w:val="0072019E"/>
    <w:pPr>
      <w:widowControl w:val="0"/>
      <w:spacing w:line="240" w:lineRule="auto"/>
      <w:ind w:left="708"/>
    </w:pPr>
    <w:rPr>
      <w:rFonts w:eastAsia="Lucida Sans Unicode" w:cs="Mangal"/>
      <w:kern w:val="2"/>
      <w:sz w:val="24"/>
      <w:szCs w:val="21"/>
      <w:lang w:eastAsia="zh-CN" w:bidi="hi-IN"/>
    </w:rPr>
  </w:style>
  <w:style w:type="paragraph" w:styleId="ae">
    <w:name w:val="Balloon Text"/>
    <w:basedOn w:val="1"/>
    <w:uiPriority w:val="99"/>
    <w:semiHidden/>
    <w:unhideWhenUsed/>
    <w:qFormat/>
    <w:rsid w:val="0072019E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5C68B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">
    <w:name w:val="Верхний и нижний колонтитулы"/>
    <w:basedOn w:val="1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1"/>
    <w:uiPriority w:val="99"/>
    <w:unhideWhenUsed/>
    <w:rsid w:val="00172EB0"/>
    <w:pPr>
      <w:tabs>
        <w:tab w:val="clear" w:pos="709"/>
        <w:tab w:val="center" w:pos="4677"/>
        <w:tab w:val="right" w:pos="9355"/>
      </w:tabs>
      <w:spacing w:line="240" w:lineRule="auto"/>
    </w:pPr>
  </w:style>
  <w:style w:type="paragraph" w:styleId="af1">
    <w:name w:val="footer"/>
    <w:basedOn w:val="1"/>
    <w:uiPriority w:val="99"/>
    <w:unhideWhenUsed/>
    <w:rsid w:val="00172EB0"/>
    <w:pPr>
      <w:tabs>
        <w:tab w:val="clear" w:pos="709"/>
        <w:tab w:val="center" w:pos="4677"/>
        <w:tab w:val="right" w:pos="9355"/>
      </w:tabs>
      <w:spacing w:line="240" w:lineRule="auto"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Горизонтальная линия"/>
    <w:basedOn w:val="a"/>
    <w:next w:val="a9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numbering" w:customStyle="1" w:styleId="af5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1EDB-7AA9-44F6-8675-AE7E1970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Запорожцева Екатерина Юрьевна</dc:creator>
  <dc:description/>
  <cp:lastModifiedBy>Пользователь</cp:lastModifiedBy>
  <cp:revision>52</cp:revision>
  <cp:lastPrinted>2025-03-26T10:03:00Z</cp:lastPrinted>
  <dcterms:created xsi:type="dcterms:W3CDTF">2022-01-10T11:12:00Z</dcterms:created>
  <dcterms:modified xsi:type="dcterms:W3CDTF">2025-03-26T10:07:00Z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