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1D" w:rsidRDefault="001C6E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C6E1D" w:rsidRDefault="001C6E1D">
      <w:pPr>
        <w:pStyle w:val="ConsPlusNormal"/>
        <w:jc w:val="both"/>
        <w:outlineLvl w:val="0"/>
      </w:pPr>
    </w:p>
    <w:p w:rsidR="001C6E1D" w:rsidRDefault="001C6E1D">
      <w:pPr>
        <w:pStyle w:val="ConsPlusTitle"/>
        <w:jc w:val="center"/>
        <w:outlineLvl w:val="0"/>
      </w:pPr>
      <w:r>
        <w:t>ГУБЕРНАТОР СТАВРОПОЛЬСКОГО КРАЯ</w:t>
      </w:r>
    </w:p>
    <w:p w:rsidR="001C6E1D" w:rsidRDefault="001C6E1D">
      <w:pPr>
        <w:pStyle w:val="ConsPlusTitle"/>
        <w:jc w:val="center"/>
      </w:pPr>
    </w:p>
    <w:p w:rsidR="001C6E1D" w:rsidRDefault="001C6E1D">
      <w:pPr>
        <w:pStyle w:val="ConsPlusTitle"/>
        <w:jc w:val="center"/>
      </w:pPr>
      <w:r>
        <w:t>РАСПОРЯЖЕНИЕ</w:t>
      </w:r>
    </w:p>
    <w:p w:rsidR="001C6E1D" w:rsidRDefault="001C6E1D">
      <w:pPr>
        <w:pStyle w:val="ConsPlusTitle"/>
        <w:jc w:val="center"/>
      </w:pPr>
      <w:r>
        <w:t>от 22 января 2015 г. N 29-р</w:t>
      </w:r>
    </w:p>
    <w:p w:rsidR="001C6E1D" w:rsidRDefault="001C6E1D">
      <w:pPr>
        <w:pStyle w:val="ConsPlusTitle"/>
        <w:jc w:val="center"/>
      </w:pPr>
    </w:p>
    <w:p w:rsidR="001C6E1D" w:rsidRDefault="001C6E1D">
      <w:pPr>
        <w:pStyle w:val="ConsPlusTitle"/>
        <w:jc w:val="center"/>
      </w:pPr>
      <w:r>
        <w:t>ОБ УТВЕРЖДЕНИИ СОСТАВА МЕЖОТРАСЛЕВОГО СОВЕТА ПОТРЕБИТЕЛЕЙ</w:t>
      </w:r>
    </w:p>
    <w:p w:rsidR="001C6E1D" w:rsidRDefault="001C6E1D">
      <w:pPr>
        <w:pStyle w:val="ConsPlusTitle"/>
        <w:jc w:val="center"/>
      </w:pPr>
      <w:r>
        <w:t>ПО ВОПРОСАМ ДЕЯТЕЛЬНОСТИ СУБЪЕКТОВ ЕСТЕСТВЕННЫХ</w:t>
      </w:r>
    </w:p>
    <w:p w:rsidR="001C6E1D" w:rsidRDefault="001C6E1D">
      <w:pPr>
        <w:pStyle w:val="ConsPlusTitle"/>
        <w:jc w:val="center"/>
      </w:pPr>
      <w:r>
        <w:t>МОНОПОЛИЙ ПРИ ГУБЕРНАТОРЕ СТАВРОПОЛЬСКОГО КРАЯ</w:t>
      </w:r>
    </w:p>
    <w:p w:rsidR="001C6E1D" w:rsidRDefault="001C6E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C6E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6E1D" w:rsidRDefault="001C6E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6E1D" w:rsidRDefault="001C6E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Ставропольского края</w:t>
            </w:r>
            <w:proofErr w:type="gramEnd"/>
          </w:p>
          <w:p w:rsidR="001C6E1D" w:rsidRDefault="001C6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5" w:history="1">
              <w:r>
                <w:rPr>
                  <w:color w:val="0000FF"/>
                </w:rPr>
                <w:t>N 483-р</w:t>
              </w:r>
            </w:hyperlink>
            <w:r>
              <w:rPr>
                <w:color w:val="392C69"/>
              </w:rPr>
              <w:t xml:space="preserve">, от 21.11.2017 </w:t>
            </w:r>
            <w:hyperlink r:id="rId6" w:history="1">
              <w:r>
                <w:rPr>
                  <w:color w:val="0000FF"/>
                </w:rPr>
                <w:t>N 893-р</w:t>
              </w:r>
            </w:hyperlink>
            <w:r>
              <w:rPr>
                <w:color w:val="392C69"/>
              </w:rPr>
              <w:t xml:space="preserve">, от 09.08.2019 </w:t>
            </w:r>
            <w:hyperlink r:id="rId7" w:history="1">
              <w:r>
                <w:rPr>
                  <w:color w:val="0000FF"/>
                </w:rPr>
                <w:t>N 406-р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C6E1D" w:rsidRDefault="001C6E1D">
      <w:pPr>
        <w:pStyle w:val="ConsPlusNormal"/>
        <w:jc w:val="both"/>
      </w:pPr>
    </w:p>
    <w:p w:rsidR="001C6E1D" w:rsidRDefault="001C6E1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состав</w:t>
        </w:r>
      </w:hyperlink>
      <w:r>
        <w:t xml:space="preserve"> межотраслевого совета потребителей по вопросам деятельности субъектов естественных монополий при Губернаторе Ставропольского края.</w:t>
      </w:r>
    </w:p>
    <w:p w:rsidR="001C6E1D" w:rsidRDefault="001C6E1D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подписания.</w:t>
      </w:r>
    </w:p>
    <w:p w:rsidR="001C6E1D" w:rsidRDefault="001C6E1D">
      <w:pPr>
        <w:pStyle w:val="ConsPlusNormal"/>
        <w:jc w:val="both"/>
      </w:pPr>
    </w:p>
    <w:p w:rsidR="001C6E1D" w:rsidRDefault="001C6E1D">
      <w:pPr>
        <w:pStyle w:val="ConsPlusNormal"/>
        <w:jc w:val="right"/>
      </w:pPr>
      <w:r>
        <w:t>Губернатор</w:t>
      </w:r>
    </w:p>
    <w:p w:rsidR="001C6E1D" w:rsidRDefault="001C6E1D">
      <w:pPr>
        <w:pStyle w:val="ConsPlusNormal"/>
        <w:jc w:val="right"/>
      </w:pPr>
      <w:r>
        <w:t>Ставропольского края</w:t>
      </w:r>
    </w:p>
    <w:p w:rsidR="001C6E1D" w:rsidRDefault="001C6E1D">
      <w:pPr>
        <w:pStyle w:val="ConsPlusNormal"/>
        <w:jc w:val="right"/>
      </w:pPr>
      <w:r>
        <w:t>В.В.ВЛАДИМИРОВ</w:t>
      </w:r>
    </w:p>
    <w:p w:rsidR="001C6E1D" w:rsidRDefault="001C6E1D">
      <w:pPr>
        <w:pStyle w:val="ConsPlusNormal"/>
        <w:jc w:val="both"/>
      </w:pPr>
    </w:p>
    <w:p w:rsidR="001C6E1D" w:rsidRDefault="001C6E1D">
      <w:pPr>
        <w:pStyle w:val="ConsPlusNormal"/>
        <w:jc w:val="both"/>
      </w:pPr>
    </w:p>
    <w:p w:rsidR="001C6E1D" w:rsidRDefault="001C6E1D">
      <w:pPr>
        <w:pStyle w:val="ConsPlusNormal"/>
        <w:jc w:val="both"/>
      </w:pPr>
    </w:p>
    <w:p w:rsidR="001C6E1D" w:rsidRDefault="001C6E1D">
      <w:pPr>
        <w:pStyle w:val="ConsPlusNormal"/>
        <w:jc w:val="both"/>
      </w:pPr>
    </w:p>
    <w:p w:rsidR="001C6E1D" w:rsidRDefault="001C6E1D">
      <w:pPr>
        <w:pStyle w:val="ConsPlusNormal"/>
        <w:jc w:val="both"/>
      </w:pPr>
    </w:p>
    <w:p w:rsidR="001C6E1D" w:rsidRDefault="001C6E1D">
      <w:pPr>
        <w:pStyle w:val="ConsPlusNormal"/>
        <w:jc w:val="right"/>
        <w:outlineLvl w:val="0"/>
      </w:pPr>
      <w:r>
        <w:t>Утвержден</w:t>
      </w:r>
    </w:p>
    <w:p w:rsidR="001C6E1D" w:rsidRDefault="001C6E1D">
      <w:pPr>
        <w:pStyle w:val="ConsPlusNormal"/>
        <w:jc w:val="right"/>
      </w:pPr>
      <w:r>
        <w:t>распоряжением</w:t>
      </w:r>
    </w:p>
    <w:p w:rsidR="001C6E1D" w:rsidRDefault="001C6E1D">
      <w:pPr>
        <w:pStyle w:val="ConsPlusNormal"/>
        <w:jc w:val="right"/>
      </w:pPr>
      <w:r>
        <w:t>Губернатора Ставропольского края</w:t>
      </w:r>
    </w:p>
    <w:p w:rsidR="001C6E1D" w:rsidRDefault="001C6E1D">
      <w:pPr>
        <w:pStyle w:val="ConsPlusNormal"/>
        <w:jc w:val="right"/>
      </w:pPr>
      <w:r>
        <w:t>от 22 января 2015 г. N 29-р</w:t>
      </w:r>
    </w:p>
    <w:p w:rsidR="001C6E1D" w:rsidRDefault="001C6E1D">
      <w:pPr>
        <w:pStyle w:val="ConsPlusNormal"/>
        <w:jc w:val="both"/>
      </w:pPr>
    </w:p>
    <w:p w:rsidR="001C6E1D" w:rsidRDefault="001C6E1D">
      <w:pPr>
        <w:pStyle w:val="ConsPlusTitle"/>
        <w:jc w:val="center"/>
      </w:pPr>
      <w:bookmarkStart w:id="0" w:name="P29"/>
      <w:bookmarkEnd w:id="0"/>
      <w:r>
        <w:t>СОСТАВ</w:t>
      </w:r>
    </w:p>
    <w:p w:rsidR="001C6E1D" w:rsidRDefault="001C6E1D">
      <w:pPr>
        <w:pStyle w:val="ConsPlusTitle"/>
        <w:jc w:val="center"/>
      </w:pPr>
      <w:r>
        <w:t>МЕЖОТРАСЛЕВОГО СОВЕТА ПОТРЕБИТЕЛЕЙ ПО ВОПРОСАМ</w:t>
      </w:r>
    </w:p>
    <w:p w:rsidR="001C6E1D" w:rsidRDefault="001C6E1D">
      <w:pPr>
        <w:pStyle w:val="ConsPlusTitle"/>
        <w:jc w:val="center"/>
      </w:pPr>
      <w:r>
        <w:t>ДЕЯТЕЛЬНОСТИ СУБЪЕКТОВ ЕСТЕСТВЕННЫХ МОНОПОЛИЙ</w:t>
      </w:r>
    </w:p>
    <w:p w:rsidR="001C6E1D" w:rsidRDefault="001C6E1D">
      <w:pPr>
        <w:pStyle w:val="ConsPlusTitle"/>
        <w:jc w:val="center"/>
      </w:pPr>
      <w:r>
        <w:t>ПРИ ГУБЕРНАТОРЕ СТАВРОПОЛЬСКОГО КРАЯ</w:t>
      </w:r>
    </w:p>
    <w:p w:rsidR="001C6E1D" w:rsidRDefault="001C6E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C6E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6E1D" w:rsidRDefault="001C6E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6E1D" w:rsidRDefault="001C6E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Ставропольского края от 09.08.2019 N 406-р)</w:t>
            </w:r>
          </w:p>
        </w:tc>
      </w:tr>
    </w:tbl>
    <w:p w:rsidR="001C6E1D" w:rsidRDefault="001C6E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ТРАВОВ</w:t>
            </w:r>
          </w:p>
          <w:p w:rsidR="001C6E1D" w:rsidRDefault="001C6E1D">
            <w:pPr>
              <w:pStyle w:val="ConsPlusNormal"/>
            </w:pPr>
            <w:r>
              <w:t>Василий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Почетный Президент Регионального Союза работодателей Ставропольского края "Конгресс деловых кругов Ставрополья", председатель межотраслевого совета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КОНОНОВ</w:t>
            </w:r>
          </w:p>
          <w:p w:rsidR="001C6E1D" w:rsidRDefault="001C6E1D">
            <w:pPr>
              <w:pStyle w:val="ConsPlusNormal"/>
            </w:pPr>
            <w:r>
              <w:t>Юрий Григорьевич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 xml:space="preserve">исполняющий обязанности директора Инженерного института федерального государственного автономного образовательного учреждения высшего образования "Северо-Кавказский федеральный университет", эксперт Общественной палаты Ставропольского края, заместитель </w:t>
            </w:r>
            <w:r>
              <w:lastRenderedPageBreak/>
              <w:t>председателя межотраслевого совета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lastRenderedPageBreak/>
              <w:t>ЧЕРЕВКО</w:t>
            </w:r>
          </w:p>
          <w:p w:rsidR="001C6E1D" w:rsidRDefault="001C6E1D">
            <w:pPr>
              <w:pStyle w:val="ConsPlusNormal"/>
            </w:pPr>
            <w:r>
              <w:t>Игорь Васильевич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председатель правления краевого фонда "Ставропольский центр деловой информации", ответственный секретарь межотраслевого совета (по согласованию)</w:t>
            </w:r>
          </w:p>
        </w:tc>
      </w:tr>
      <w:tr w:rsidR="001C6E1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Члены межотраслевого совета: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АНДРЮЩЕНКО</w:t>
            </w:r>
          </w:p>
          <w:p w:rsidR="001C6E1D" w:rsidRDefault="001C6E1D">
            <w:pPr>
              <w:pStyle w:val="ConsPlusNormal"/>
            </w:pPr>
            <w:r>
              <w:t>Игорь Васильевич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член Всероссийской политической партии "ЕДИНАЯ РОССИЯ", председатель комитета Думы Ставропольского края по промышленности, энергетике, строительству и жилищно-коммунальному хозяйству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БАТРАК</w:t>
            </w:r>
          </w:p>
          <w:p w:rsidR="001C6E1D" w:rsidRDefault="001C6E1D">
            <w:pPr>
              <w:pStyle w:val="ConsPlusNormal"/>
            </w:pPr>
            <w:r>
              <w:t>Тамара Кузьминична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эксперт-энергоаудитор Некоммерческого партнерства "Эко Строй"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ГААС</w:t>
            </w:r>
          </w:p>
          <w:p w:rsidR="001C6E1D" w:rsidRDefault="001C6E1D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индивидуальный предприниматель, председатель Благодарненского местного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ГЛУЩЕНКО</w:t>
            </w:r>
          </w:p>
          <w:p w:rsidR="001C6E1D" w:rsidRDefault="001C6E1D">
            <w:pPr>
              <w:pStyle w:val="ConsPlusNormal"/>
            </w:pPr>
            <w:r>
              <w:t>Роман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член Политической партии ЛДПР - Либерально-демократической партии России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ЕРМОЛОВ</w:t>
            </w:r>
          </w:p>
          <w:p w:rsidR="001C6E1D" w:rsidRDefault="001C6E1D">
            <w:pPr>
              <w:pStyle w:val="ConsPlusNormal"/>
            </w:pPr>
            <w:r>
              <w:t>Иван Петрович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директор общества с ограниченной ответственностью фирма "Экопром"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КОВАЛЕВ</w:t>
            </w:r>
          </w:p>
          <w:p w:rsidR="001C6E1D" w:rsidRDefault="001C6E1D">
            <w:pPr>
              <w:pStyle w:val="ConsPlusNormal"/>
            </w:pPr>
            <w:r>
              <w:t>Вячеслав Данилович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председатель научно-технического совета Ставропольского Центра научно-технической информации - филиала федерального государственного бюджетного учреждения "Российское энергетическое агентство" Министерства энергетики Российской Федерации, эксперт Общественной палаты Ставропольского края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КУЛИКОВ</w:t>
            </w:r>
          </w:p>
          <w:p w:rsidR="001C6E1D" w:rsidRDefault="001C6E1D">
            <w:pPr>
              <w:pStyle w:val="ConsPlusNormal"/>
            </w:pPr>
            <w:r>
              <w:t>Петр Михайлович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член Политической партии "КОММУНИСТИЧЕСКАЯ ПАРТИЯ РОССИЙСКОЙ ФЕДЕРАЦИИ", помощник депутата Думы Ставропольского края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МОРКОВСКИЙ</w:t>
            </w:r>
          </w:p>
          <w:p w:rsidR="001C6E1D" w:rsidRDefault="001C6E1D">
            <w:pPr>
              <w:pStyle w:val="ConsPlusNormal"/>
            </w:pPr>
            <w:r>
              <w:t>Дмитрий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Член Бюро Совета регионального отделения Политической партии СПРАВЕДЛИВАЯ РОССИЯ в Ставропольском крае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НАЗАРЕНКО</w:t>
            </w:r>
          </w:p>
          <w:p w:rsidR="001C6E1D" w:rsidRDefault="001C6E1D">
            <w:pPr>
              <w:pStyle w:val="ConsPlusNormal"/>
            </w:pPr>
            <w:r>
              <w:t>Валерий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член Всероссийской политической партии "ЕДИНАЯ РОССИЯ", председатель комитета Думы Ставропольского края по экономическому развитию, собственности, инвестициям, курортам и туризму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ПЕНЮШИН</w:t>
            </w:r>
          </w:p>
          <w:p w:rsidR="001C6E1D" w:rsidRDefault="001C6E1D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директор по общим вопросам акционерного общества "Невинномысский Азот" (по 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t>СТАЦЕНКО</w:t>
            </w:r>
          </w:p>
          <w:p w:rsidR="001C6E1D" w:rsidRDefault="001C6E1D">
            <w:pPr>
              <w:pStyle w:val="ConsPlusNormal"/>
            </w:pPr>
            <w:r>
              <w:t>Николай Федорович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 xml:space="preserve">заместитель председателя Общественной палаты Ставропольского края, председатель комиссии Общественной палаты Ставропольского края по развитию жилищно-коммунального хозяйства и строительства (по </w:t>
            </w:r>
            <w:r>
              <w:lastRenderedPageBreak/>
              <w:t>согласованию)</w:t>
            </w:r>
          </w:p>
        </w:tc>
      </w:tr>
      <w:tr w:rsidR="001C6E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center"/>
            </w:pPr>
            <w:r>
              <w:lastRenderedPageBreak/>
              <w:t>ТИМОФЕЕВ</w:t>
            </w:r>
          </w:p>
          <w:p w:rsidR="001C6E1D" w:rsidRDefault="001C6E1D">
            <w:pPr>
              <w:pStyle w:val="ConsPlusNormal"/>
            </w:pPr>
            <w:r>
              <w:t>Александр Васильевич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C6E1D" w:rsidRDefault="001C6E1D">
            <w:pPr>
              <w:pStyle w:val="ConsPlusNormal"/>
              <w:jc w:val="both"/>
            </w:pPr>
            <w:r>
              <w:t>директор общества с ограниченной ответственностью "Тепло 21 Век" (по согласованию)</w:t>
            </w:r>
          </w:p>
        </w:tc>
      </w:tr>
    </w:tbl>
    <w:p w:rsidR="001C6E1D" w:rsidRDefault="001C6E1D">
      <w:pPr>
        <w:pStyle w:val="ConsPlusNormal"/>
        <w:jc w:val="both"/>
      </w:pPr>
    </w:p>
    <w:p w:rsidR="001C6E1D" w:rsidRDefault="001C6E1D">
      <w:pPr>
        <w:pStyle w:val="ConsPlusNormal"/>
        <w:jc w:val="both"/>
      </w:pPr>
    </w:p>
    <w:p w:rsidR="001C6E1D" w:rsidRDefault="001C6E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3A3" w:rsidRDefault="002723A3"/>
    <w:sectPr w:rsidR="002723A3" w:rsidSect="00AE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6E1D"/>
    <w:rsid w:val="001C6E1D"/>
    <w:rsid w:val="0027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6BB18DC927E66391390EBAEE095500F8A9EE8221FB7F03EF40E95BD904484BA689C49B229F42A4C323F878B6CD6E4541834968AA2441538E86E7Bg7J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26BB18DC927E66391390EBAEE095500F8A9EE8221FB7F03EF40E95BD904484BA689C49B229F42A4C323F878B6CD6E4541834968AA2441538E86E7Bg7J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26BB18DC927E66391390EBAEE095500F8A9EE82218B2FE39F10E95BD904484BA689C49B229F42A4C323F878B6CD6E4541834968AA2441538E86E7Bg7JFN" TargetMode="External"/><Relationship Id="rId5" Type="http://schemas.openxmlformats.org/officeDocument/2006/relationships/hyperlink" Target="consultantplus://offline/ref=BF26BB18DC927E66391390EBAEE095500F8A9EE82218B7FF3CF20E95BD904484BA689C49B229F42A4C323F878B6CD6E4541834968AA2441538E86E7Bg7JF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3930</Characters>
  <Application>Microsoft Office Word</Application>
  <DocSecurity>0</DocSecurity>
  <Lines>32</Lines>
  <Paragraphs>9</Paragraphs>
  <ScaleCrop>false</ScaleCrop>
  <Company>Администрация городв Ставрополя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PF.Mozharova</cp:lastModifiedBy>
  <cp:revision>1</cp:revision>
  <dcterms:created xsi:type="dcterms:W3CDTF">2020-05-18T13:09:00Z</dcterms:created>
  <dcterms:modified xsi:type="dcterms:W3CDTF">2020-05-18T13:12:00Z</dcterms:modified>
</cp:coreProperties>
</file>