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0" w:rsidRPr="00D671DD" w:rsidRDefault="00930F60" w:rsidP="00930F6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>ОТЧЕТ</w:t>
      </w:r>
    </w:p>
    <w:p w:rsidR="00930F60" w:rsidRPr="00D671DD" w:rsidRDefault="00930F60" w:rsidP="00930F60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3658FD" w:rsidRPr="00D671DD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D671DD">
        <w:rPr>
          <w:rFonts w:ascii="Times New Roman" w:eastAsia="Calibri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города Ставрополя на 2014 - 2018 годы»</w:t>
      </w:r>
      <w:r w:rsidR="00510F65" w:rsidRPr="00D671DD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2015 году.</w:t>
      </w:r>
    </w:p>
    <w:p w:rsidR="00930F60" w:rsidRPr="00D671DD" w:rsidRDefault="00930F60" w:rsidP="00930F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субъектов малого и среднего предпринимательства на территории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1DD">
        <w:rPr>
          <w:rFonts w:ascii="Times New Roman" w:hAnsi="Times New Roman" w:cs="Times New Roman"/>
          <w:sz w:val="28"/>
          <w:szCs w:val="28"/>
        </w:rPr>
        <w:t xml:space="preserve"> субъекты предпринимательства) и их поддержки в 2015 году реализовывались мероприятия </w:t>
      </w:r>
      <w:hyperlink r:id="rId8" w:history="1">
        <w:r w:rsidRPr="00D671DD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 на 2014 - 2018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Ставрополя от 31.10.2013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71DD">
        <w:rPr>
          <w:rFonts w:ascii="Times New Roman" w:hAnsi="Times New Roman" w:cs="Times New Roman"/>
          <w:sz w:val="28"/>
          <w:szCs w:val="28"/>
        </w:rPr>
        <w:t xml:space="preserve"> 3834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1DD">
        <w:rPr>
          <w:rFonts w:ascii="Times New Roman" w:hAnsi="Times New Roman" w:cs="Times New Roman"/>
          <w:sz w:val="28"/>
          <w:szCs w:val="28"/>
        </w:rPr>
        <w:t xml:space="preserve"> экономическая программа).</w:t>
      </w:r>
      <w:proofErr w:type="gramEnd"/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экономической </w:t>
      </w:r>
      <w:hyperlink r:id="rId9" w:history="1">
        <w:r w:rsidRPr="00D671D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в 2015 году за счет средств бюджета города Ставрополя составил 7,5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Приоритетным направлением экономической </w:t>
      </w:r>
      <w:hyperlink r:id="rId10" w:history="1">
        <w:r w:rsidRPr="00D671D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была определена финансовая поддержка, в рамках которой субъектам предпринимательства были предоставлены субсидии за счет средств бюджета города Ставрополя: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 xml:space="preserve">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 в соответствии с </w:t>
      </w:r>
      <w:hyperlink r:id="rId11" w:history="1">
        <w:r w:rsidRPr="00D671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09.07.2014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71DD">
        <w:rPr>
          <w:rFonts w:ascii="Times New Roman" w:hAnsi="Times New Roman" w:cs="Times New Roman"/>
          <w:sz w:val="28"/>
          <w:szCs w:val="28"/>
        </w:rPr>
        <w:t xml:space="preserve"> 2356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</w:t>
      </w:r>
      <w:proofErr w:type="gramEnd"/>
      <w:r w:rsidRPr="00D671DD">
        <w:rPr>
          <w:rFonts w:ascii="Times New Roman" w:hAnsi="Times New Roman" w:cs="Times New Roman"/>
          <w:sz w:val="28"/>
          <w:szCs w:val="28"/>
        </w:rPr>
        <w:t xml:space="preserve"> существующих производств и открытие новых производств на территории города Ставрополя, </w:t>
      </w:r>
      <w:proofErr w:type="gramStart"/>
      <w:r w:rsidRPr="00D671DD"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 w:rsidRPr="00D671DD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организациях,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;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затрат, на открытие собственного бизнеса в сфере производства товаров и оказания услуг в соответствии с </w:t>
      </w:r>
      <w:hyperlink r:id="rId12" w:history="1">
        <w:r w:rsidRPr="00D671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09.07.2015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71DD">
        <w:rPr>
          <w:rFonts w:ascii="Times New Roman" w:hAnsi="Times New Roman" w:cs="Times New Roman"/>
          <w:sz w:val="28"/>
          <w:szCs w:val="28"/>
        </w:rPr>
        <w:t xml:space="preserve"> 1490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затрат, связанных с производством товаров на территории города Ставрополя в соответствии с </w:t>
      </w:r>
      <w:hyperlink r:id="rId13" w:history="1">
        <w:r w:rsidRPr="00D671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06.08.2015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71DD">
        <w:rPr>
          <w:rFonts w:ascii="Times New Roman" w:hAnsi="Times New Roman" w:cs="Times New Roman"/>
          <w:sz w:val="28"/>
          <w:szCs w:val="28"/>
        </w:rPr>
        <w:t xml:space="preserve"> 1747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</w:t>
      </w:r>
      <w:r w:rsidRPr="00D671DD">
        <w:rPr>
          <w:rFonts w:ascii="Times New Roman" w:hAnsi="Times New Roman" w:cs="Times New Roman"/>
          <w:sz w:val="28"/>
          <w:szCs w:val="28"/>
        </w:rPr>
        <w:lastRenderedPageBreak/>
        <w:t>товаров на территории города Ставрополя,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 по подключению (технологическому присоединению) объектов капитального строительства производственного назначения к инженерным сетям газоснабжения в соответствии с </w:t>
      </w:r>
      <w:hyperlink r:id="rId14" w:history="1">
        <w:r w:rsidRPr="00D671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01.09.2015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71DD">
        <w:rPr>
          <w:rFonts w:ascii="Times New Roman" w:hAnsi="Times New Roman" w:cs="Times New Roman"/>
          <w:sz w:val="28"/>
          <w:szCs w:val="28"/>
        </w:rPr>
        <w:t xml:space="preserve"> 1943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по подключению (технологическому присоединению) объектов капитального строительства производственного назначения к инженерным сетям газоснабжения</w:t>
      </w:r>
      <w:proofErr w:type="gramEnd"/>
      <w:r w:rsidRPr="00D671D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.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В 2015 году оказана финансовая поддержка 24 субъектам предпринимательства на общую сумму 5,64 </w:t>
      </w:r>
      <w:proofErr w:type="spellStart"/>
      <w:proofErr w:type="gramStart"/>
      <w:r w:rsidRPr="00D671D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671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>В результате оказанной финансовой поддержки субъектами предпринимательства уже создано 74 новых рабочих места и 94 новых рабочих места планируется создать в 2016 году, сохранено 168 рабочих мест, получены налоги во все уровни бюджетной системы Российской Федерации в размере 8,4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DD">
        <w:rPr>
          <w:rFonts w:ascii="Times New Roman" w:hAnsi="Times New Roman" w:cs="Times New Roman"/>
          <w:sz w:val="28"/>
          <w:szCs w:val="28"/>
        </w:rPr>
        <w:t xml:space="preserve"> рублей, в том числе 2,6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DD">
        <w:rPr>
          <w:rFonts w:ascii="Times New Roman" w:hAnsi="Times New Roman" w:cs="Times New Roman"/>
          <w:sz w:val="28"/>
          <w:szCs w:val="28"/>
        </w:rPr>
        <w:t xml:space="preserve"> рублей в бюджет города Ставрополя.</w:t>
      </w:r>
      <w:proofErr w:type="gramEnd"/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671DD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671DD">
        <w:rPr>
          <w:rFonts w:ascii="Times New Roman" w:hAnsi="Times New Roman" w:cs="Times New Roman"/>
          <w:sz w:val="28"/>
          <w:szCs w:val="28"/>
        </w:rPr>
        <w:t xml:space="preserve"> были также предусмотрены иные виды поддержки субъектов предпринимательства: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более 2 тысяч бесплатных консультаций по различным вопросам ведения бизнеса получили субъекты предпринимательства в центре по развитию предпринимательства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Скорая помощь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(далее - Центр) в 2015 году. Для оперативности и удобства их обращения в Центр по телефонному номеру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D671DD">
        <w:rPr>
          <w:rFonts w:ascii="Times New Roman" w:hAnsi="Times New Roman" w:cs="Times New Roman"/>
          <w:sz w:val="28"/>
          <w:szCs w:val="28"/>
        </w:rPr>
        <w:t xml:space="preserve">30-13-33 функционировала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горячая линия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, специалисты Центра также осуществляли консультирование субъектов предпринимательства при их личном обращении в Центр;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более 750 субъектов предпринимательства получили поддержку в области подготовки, переподготовки и повышения квалификации их кадров. В 2015 году администрацией города Ставрополя было проведено двенадцать семинаров по проблемам субъектов предпринимательства, одна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Бизнес: Инвестиции. Развитие. Поддержка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и два круглых стола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Социальное предпринимательство: опыт, проблемы и перспективы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;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1DD">
        <w:rPr>
          <w:rFonts w:ascii="Times New Roman" w:hAnsi="Times New Roman" w:cs="Times New Roman"/>
          <w:sz w:val="28"/>
          <w:szCs w:val="28"/>
        </w:rPr>
        <w:t xml:space="preserve">в 2015 году функциональные и технические возможности сайта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Малое и среднее предпринимательство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D671DD">
        <w:rPr>
          <w:rFonts w:ascii="Times New Roman" w:hAnsi="Times New Roman" w:cs="Times New Roman"/>
          <w:sz w:val="28"/>
          <w:szCs w:val="28"/>
        </w:rPr>
        <w:t>www.staveconom.ru</w:t>
      </w:r>
      <w:proofErr w:type="spellEnd"/>
      <w:r w:rsidRPr="00D671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1DD">
        <w:rPr>
          <w:rFonts w:ascii="Times New Roman" w:hAnsi="Times New Roman" w:cs="Times New Roman"/>
          <w:sz w:val="28"/>
          <w:szCs w:val="28"/>
        </w:rPr>
        <w:t xml:space="preserve"> Сайт) были расширены: создан сервис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Интера</w:t>
      </w:r>
      <w:r>
        <w:rPr>
          <w:rFonts w:ascii="Times New Roman" w:hAnsi="Times New Roman" w:cs="Times New Roman"/>
          <w:sz w:val="28"/>
          <w:szCs w:val="28"/>
        </w:rPr>
        <w:t>ктивная карта поддержки бизнеса»</w:t>
      </w:r>
      <w:r w:rsidRPr="00D671DD">
        <w:rPr>
          <w:rFonts w:ascii="Times New Roman" w:hAnsi="Times New Roman" w:cs="Times New Roman"/>
          <w:sz w:val="28"/>
          <w:szCs w:val="28"/>
        </w:rPr>
        <w:t xml:space="preserve">, отражающий на карте города Ставрополя объекты инфраструктуры поддержки субъектов предпринимательства с краткой информацией об их деятельности, внедрен </w:t>
      </w:r>
      <w:r w:rsidRPr="00D671DD">
        <w:rPr>
          <w:rFonts w:ascii="Times New Roman" w:hAnsi="Times New Roman" w:cs="Times New Roman"/>
          <w:sz w:val="28"/>
          <w:szCs w:val="28"/>
        </w:rPr>
        <w:lastRenderedPageBreak/>
        <w:t xml:space="preserve">сервис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Календарь событий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, наглядно информирующий о проведении исполнительными органами власти и институтами поддержки субъектов</w:t>
      </w:r>
      <w:proofErr w:type="gramEnd"/>
      <w:r w:rsidRPr="00D671DD">
        <w:rPr>
          <w:rFonts w:ascii="Times New Roman" w:hAnsi="Times New Roman" w:cs="Times New Roman"/>
          <w:sz w:val="28"/>
          <w:szCs w:val="28"/>
        </w:rPr>
        <w:t xml:space="preserve"> предпринимательства мероприятий для субъектов предпринимательства, создано иллюстрированное оформление раздела Сайта по финансовой поддержке в целях </w:t>
      </w:r>
      <w:proofErr w:type="gramStart"/>
      <w:r w:rsidRPr="00D671DD">
        <w:rPr>
          <w:rFonts w:ascii="Times New Roman" w:hAnsi="Times New Roman" w:cs="Times New Roman"/>
          <w:sz w:val="28"/>
          <w:szCs w:val="28"/>
        </w:rPr>
        <w:t>повышения прозрачности процедуры предоставления субсидий</w:t>
      </w:r>
      <w:proofErr w:type="gramEnd"/>
      <w:r w:rsidRPr="00D671DD">
        <w:rPr>
          <w:rFonts w:ascii="Times New Roman" w:hAnsi="Times New Roman" w:cs="Times New Roman"/>
          <w:sz w:val="28"/>
          <w:szCs w:val="28"/>
        </w:rPr>
        <w:t xml:space="preserve"> субъектам предпринимательства. Для ведения открытого диалога с субъектами предпринимательства и в целях оперативности обсуждения их проблемных вопросов на Сайте внедрена форма </w:t>
      </w:r>
      <w:proofErr w:type="spellStart"/>
      <w:r w:rsidRPr="00D671D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671DD">
        <w:rPr>
          <w:rFonts w:ascii="Times New Roman" w:hAnsi="Times New Roman" w:cs="Times New Roman"/>
          <w:sz w:val="28"/>
          <w:szCs w:val="28"/>
        </w:rPr>
        <w:t xml:space="preserve"> записи на прием в комитет экономического развития администрации города Ставрополя. </w:t>
      </w:r>
      <w:proofErr w:type="gramStart"/>
      <w:r w:rsidRPr="00D671DD">
        <w:rPr>
          <w:rFonts w:ascii="Times New Roman" w:hAnsi="Times New Roman" w:cs="Times New Roman"/>
          <w:sz w:val="28"/>
          <w:szCs w:val="28"/>
        </w:rPr>
        <w:t>В течение 2015 года на Сайте на регулярной основе публиковалась оперативная новостная информация о мероприятиях, конкурсах и иных событиях, представляющих интерес для субъектов предпринимательства;</w:t>
      </w:r>
      <w:proofErr w:type="gramEnd"/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разработано информационно-справочное пособие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Справочник для предпринимателей: как начать и вести малый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>, которое в печатном виде было распространено среди субъектов предпринимательства, а также размещено в электронном виде на Сайте;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субъектов предпринимательства, реакции деловых кругов на принимаемые муниципальные правовые акты города Ставрополя, анализа состояния и проблем субъектов предпринимательства и совершенствования форм поддержки субъектов предпринимательства, проведен опрос среди субъектов предпринимательства, получивших субсидии за счет средств бюджета города Ставрополя, о том, как повлияла на их деятельность оказанная финансовая поддержка. По результатам исследования субсидии послужили </w:t>
      </w:r>
      <w:proofErr w:type="spellStart"/>
      <w:r w:rsidRPr="00D671DD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D671DD">
        <w:rPr>
          <w:rFonts w:ascii="Times New Roman" w:hAnsi="Times New Roman" w:cs="Times New Roman"/>
          <w:sz w:val="28"/>
          <w:szCs w:val="28"/>
        </w:rPr>
        <w:t xml:space="preserve"> в развитии, позволили заключить новые контракты (договоры), приобрести расходные материалы на ближайшие полгода работы, приобрести новое оборудование. Опрошенные сообщили, что многие, с кем они сотрудничают, планируют обратиться за финансовой поддержкой вновь. По итогам года число субъектов предпринимательства в городе Ставрополе увеличилось на 2418 единиц. В целом результаты исследования демонстрируют положительную динамику социально-экономического развития города Ставрополя.</w:t>
      </w:r>
    </w:p>
    <w:p w:rsidR="00D671DD" w:rsidRPr="00D671DD" w:rsidRDefault="00D671DD" w:rsidP="00D67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28 мая 2015 года администрацией города Ставрополя в рамках VI торжественной церемонии награждения победителей ежегодного городского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(далее - конкурс) были отмечены 16 субъектов предпринимательства, успешно развивающих свой бизнес. Конкурс проводится администрацией города Ставрополя ежегодно в рамках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1DD">
        <w:rPr>
          <w:rFonts w:ascii="Times New Roman" w:hAnsi="Times New Roman" w:cs="Times New Roman"/>
          <w:sz w:val="28"/>
          <w:szCs w:val="28"/>
        </w:rPr>
        <w:t>День 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1DD">
        <w:rPr>
          <w:rFonts w:ascii="Times New Roman" w:hAnsi="Times New Roman" w:cs="Times New Roman"/>
          <w:sz w:val="28"/>
          <w:szCs w:val="28"/>
        </w:rPr>
        <w:t xml:space="preserve"> в целях пропаганды достижений, роли и места субъектов предпринимательства в социально-экономическом развитии города Ставрополя.</w:t>
      </w:r>
    </w:p>
    <w:p w:rsidR="00D671DD" w:rsidRPr="00D671DD" w:rsidRDefault="00D671DD" w:rsidP="00D67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86B" w:rsidRPr="00D671DD" w:rsidRDefault="00CC286B" w:rsidP="002E30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C286B" w:rsidRPr="00D671DD" w:rsidSect="00A471E9">
      <w:pgSz w:w="11906" w:h="16838"/>
      <w:pgMar w:top="1418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1C" w:rsidRDefault="009F351C">
      <w:pPr>
        <w:spacing w:after="0" w:line="240" w:lineRule="auto"/>
      </w:pPr>
      <w:r>
        <w:separator/>
      </w:r>
    </w:p>
  </w:endnote>
  <w:endnote w:type="continuationSeparator" w:id="0">
    <w:p w:rsidR="009F351C" w:rsidRDefault="009F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1C" w:rsidRDefault="009F351C">
      <w:pPr>
        <w:spacing w:after="0" w:line="240" w:lineRule="auto"/>
      </w:pPr>
      <w:r>
        <w:separator/>
      </w:r>
    </w:p>
  </w:footnote>
  <w:footnote w:type="continuationSeparator" w:id="0">
    <w:p w:rsidR="009F351C" w:rsidRDefault="009F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89D"/>
    <w:multiLevelType w:val="hybridMultilevel"/>
    <w:tmpl w:val="D44CE656"/>
    <w:lvl w:ilvl="0" w:tplc="46802C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AE7"/>
    <w:multiLevelType w:val="hybridMultilevel"/>
    <w:tmpl w:val="F48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998"/>
    <w:multiLevelType w:val="hybridMultilevel"/>
    <w:tmpl w:val="1E90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9AC"/>
    <w:rsid w:val="000150F1"/>
    <w:rsid w:val="0001630B"/>
    <w:rsid w:val="00026A6E"/>
    <w:rsid w:val="000313FC"/>
    <w:rsid w:val="0003355E"/>
    <w:rsid w:val="00040C90"/>
    <w:rsid w:val="00052142"/>
    <w:rsid w:val="00052298"/>
    <w:rsid w:val="00056CBA"/>
    <w:rsid w:val="000577E2"/>
    <w:rsid w:val="0007157C"/>
    <w:rsid w:val="0007240D"/>
    <w:rsid w:val="00074174"/>
    <w:rsid w:val="00077EF2"/>
    <w:rsid w:val="00080A5B"/>
    <w:rsid w:val="00085A28"/>
    <w:rsid w:val="00090FE4"/>
    <w:rsid w:val="000931AF"/>
    <w:rsid w:val="00093AFE"/>
    <w:rsid w:val="000A5413"/>
    <w:rsid w:val="000D0A22"/>
    <w:rsid w:val="000D151E"/>
    <w:rsid w:val="000E4493"/>
    <w:rsid w:val="000F5B61"/>
    <w:rsid w:val="00114B65"/>
    <w:rsid w:val="00115CDB"/>
    <w:rsid w:val="00116325"/>
    <w:rsid w:val="00122203"/>
    <w:rsid w:val="0012456A"/>
    <w:rsid w:val="00125A43"/>
    <w:rsid w:val="00130A30"/>
    <w:rsid w:val="001317A4"/>
    <w:rsid w:val="0013269C"/>
    <w:rsid w:val="00140526"/>
    <w:rsid w:val="00145014"/>
    <w:rsid w:val="00145454"/>
    <w:rsid w:val="00155F2C"/>
    <w:rsid w:val="0015618C"/>
    <w:rsid w:val="00160344"/>
    <w:rsid w:val="00165AE6"/>
    <w:rsid w:val="00177E7B"/>
    <w:rsid w:val="00193E08"/>
    <w:rsid w:val="00194EC7"/>
    <w:rsid w:val="001A14E2"/>
    <w:rsid w:val="001B24F8"/>
    <w:rsid w:val="001B7464"/>
    <w:rsid w:val="001B7A98"/>
    <w:rsid w:val="001C7CB5"/>
    <w:rsid w:val="001D33B1"/>
    <w:rsid w:val="001E1041"/>
    <w:rsid w:val="001E31B8"/>
    <w:rsid w:val="002002A6"/>
    <w:rsid w:val="00205FAF"/>
    <w:rsid w:val="00225206"/>
    <w:rsid w:val="0023162E"/>
    <w:rsid w:val="00270FD1"/>
    <w:rsid w:val="00272694"/>
    <w:rsid w:val="002813B4"/>
    <w:rsid w:val="002A387A"/>
    <w:rsid w:val="002A48EF"/>
    <w:rsid w:val="002D21A1"/>
    <w:rsid w:val="002E3062"/>
    <w:rsid w:val="002E6756"/>
    <w:rsid w:val="002F33B9"/>
    <w:rsid w:val="002F5111"/>
    <w:rsid w:val="002F7AED"/>
    <w:rsid w:val="003223EB"/>
    <w:rsid w:val="00346C73"/>
    <w:rsid w:val="0035608F"/>
    <w:rsid w:val="0036107B"/>
    <w:rsid w:val="00362ABC"/>
    <w:rsid w:val="003658FD"/>
    <w:rsid w:val="0036649D"/>
    <w:rsid w:val="003815D6"/>
    <w:rsid w:val="00394A4B"/>
    <w:rsid w:val="003A66CB"/>
    <w:rsid w:val="003B1858"/>
    <w:rsid w:val="003C4380"/>
    <w:rsid w:val="003C5D82"/>
    <w:rsid w:val="003C71E6"/>
    <w:rsid w:val="003D445B"/>
    <w:rsid w:val="003F60CC"/>
    <w:rsid w:val="0041283D"/>
    <w:rsid w:val="0041599D"/>
    <w:rsid w:val="004350D1"/>
    <w:rsid w:val="00435EBD"/>
    <w:rsid w:val="00441C03"/>
    <w:rsid w:val="00443CBE"/>
    <w:rsid w:val="00443E93"/>
    <w:rsid w:val="004441D2"/>
    <w:rsid w:val="00444D37"/>
    <w:rsid w:val="00466ED5"/>
    <w:rsid w:val="00483773"/>
    <w:rsid w:val="004853EE"/>
    <w:rsid w:val="004A5C8F"/>
    <w:rsid w:val="004B18A3"/>
    <w:rsid w:val="004B7815"/>
    <w:rsid w:val="004C2D9A"/>
    <w:rsid w:val="004C7970"/>
    <w:rsid w:val="004D139D"/>
    <w:rsid w:val="004D546A"/>
    <w:rsid w:val="004D54DC"/>
    <w:rsid w:val="004D74D6"/>
    <w:rsid w:val="004E29AE"/>
    <w:rsid w:val="004E68F1"/>
    <w:rsid w:val="004F1E92"/>
    <w:rsid w:val="0050239F"/>
    <w:rsid w:val="00510F65"/>
    <w:rsid w:val="00516FC0"/>
    <w:rsid w:val="00524D3C"/>
    <w:rsid w:val="005374DF"/>
    <w:rsid w:val="00557EE6"/>
    <w:rsid w:val="00561319"/>
    <w:rsid w:val="005622B8"/>
    <w:rsid w:val="00566D42"/>
    <w:rsid w:val="00574BF1"/>
    <w:rsid w:val="00592255"/>
    <w:rsid w:val="00593FCA"/>
    <w:rsid w:val="005969DF"/>
    <w:rsid w:val="005B229E"/>
    <w:rsid w:val="005B6D91"/>
    <w:rsid w:val="005C271D"/>
    <w:rsid w:val="005D3D8B"/>
    <w:rsid w:val="005D6A0B"/>
    <w:rsid w:val="005E1DEC"/>
    <w:rsid w:val="005E6E25"/>
    <w:rsid w:val="005F23E1"/>
    <w:rsid w:val="005F5845"/>
    <w:rsid w:val="005F59C0"/>
    <w:rsid w:val="00600DE8"/>
    <w:rsid w:val="00612B19"/>
    <w:rsid w:val="0064151A"/>
    <w:rsid w:val="006443F3"/>
    <w:rsid w:val="0066416B"/>
    <w:rsid w:val="00673D4D"/>
    <w:rsid w:val="00694E4B"/>
    <w:rsid w:val="006B7387"/>
    <w:rsid w:val="006D67F3"/>
    <w:rsid w:val="006E6880"/>
    <w:rsid w:val="006E7FED"/>
    <w:rsid w:val="006F49B0"/>
    <w:rsid w:val="006F6A6C"/>
    <w:rsid w:val="00705E2E"/>
    <w:rsid w:val="00706266"/>
    <w:rsid w:val="007108A1"/>
    <w:rsid w:val="00714937"/>
    <w:rsid w:val="00716364"/>
    <w:rsid w:val="007166A0"/>
    <w:rsid w:val="0072333F"/>
    <w:rsid w:val="00725A1C"/>
    <w:rsid w:val="007735F9"/>
    <w:rsid w:val="00774CE6"/>
    <w:rsid w:val="00782CA7"/>
    <w:rsid w:val="00791AE8"/>
    <w:rsid w:val="00797E04"/>
    <w:rsid w:val="007B7D8A"/>
    <w:rsid w:val="007C16B7"/>
    <w:rsid w:val="007C4BCB"/>
    <w:rsid w:val="007E0457"/>
    <w:rsid w:val="007F3417"/>
    <w:rsid w:val="008119AC"/>
    <w:rsid w:val="00821362"/>
    <w:rsid w:val="00822C29"/>
    <w:rsid w:val="008322AB"/>
    <w:rsid w:val="00840A99"/>
    <w:rsid w:val="00846DBD"/>
    <w:rsid w:val="00854CEF"/>
    <w:rsid w:val="00861306"/>
    <w:rsid w:val="0087419D"/>
    <w:rsid w:val="00877999"/>
    <w:rsid w:val="00885C97"/>
    <w:rsid w:val="00892629"/>
    <w:rsid w:val="008935CF"/>
    <w:rsid w:val="008A1BCB"/>
    <w:rsid w:val="008B09C9"/>
    <w:rsid w:val="008B1619"/>
    <w:rsid w:val="008C6D57"/>
    <w:rsid w:val="008D1DD0"/>
    <w:rsid w:val="008D3FA0"/>
    <w:rsid w:val="008E0950"/>
    <w:rsid w:val="008E7C45"/>
    <w:rsid w:val="008F06A1"/>
    <w:rsid w:val="008F1B86"/>
    <w:rsid w:val="00900108"/>
    <w:rsid w:val="0091153F"/>
    <w:rsid w:val="00911B4E"/>
    <w:rsid w:val="0091512E"/>
    <w:rsid w:val="00916635"/>
    <w:rsid w:val="00923DB8"/>
    <w:rsid w:val="00930F60"/>
    <w:rsid w:val="00933C12"/>
    <w:rsid w:val="00933C76"/>
    <w:rsid w:val="009441B9"/>
    <w:rsid w:val="00955207"/>
    <w:rsid w:val="00961D19"/>
    <w:rsid w:val="00971373"/>
    <w:rsid w:val="009904F7"/>
    <w:rsid w:val="00990C2D"/>
    <w:rsid w:val="009B3523"/>
    <w:rsid w:val="009C1B62"/>
    <w:rsid w:val="009D14ED"/>
    <w:rsid w:val="009E238E"/>
    <w:rsid w:val="009E2777"/>
    <w:rsid w:val="009E3A10"/>
    <w:rsid w:val="009E42A1"/>
    <w:rsid w:val="009E5064"/>
    <w:rsid w:val="009F351C"/>
    <w:rsid w:val="009F6ECC"/>
    <w:rsid w:val="00A00B93"/>
    <w:rsid w:val="00A0615E"/>
    <w:rsid w:val="00A102E2"/>
    <w:rsid w:val="00A161C5"/>
    <w:rsid w:val="00A23241"/>
    <w:rsid w:val="00A24860"/>
    <w:rsid w:val="00A24974"/>
    <w:rsid w:val="00A35EB9"/>
    <w:rsid w:val="00A40D65"/>
    <w:rsid w:val="00A4390B"/>
    <w:rsid w:val="00A4523D"/>
    <w:rsid w:val="00A471E9"/>
    <w:rsid w:val="00A67D18"/>
    <w:rsid w:val="00A738EF"/>
    <w:rsid w:val="00A80BA2"/>
    <w:rsid w:val="00A85F3D"/>
    <w:rsid w:val="00A869D6"/>
    <w:rsid w:val="00AA473F"/>
    <w:rsid w:val="00AC2545"/>
    <w:rsid w:val="00AC60D6"/>
    <w:rsid w:val="00AD7724"/>
    <w:rsid w:val="00B00295"/>
    <w:rsid w:val="00B02BF9"/>
    <w:rsid w:val="00B06F90"/>
    <w:rsid w:val="00B1100C"/>
    <w:rsid w:val="00B11ED0"/>
    <w:rsid w:val="00B216AE"/>
    <w:rsid w:val="00B2461A"/>
    <w:rsid w:val="00B40BE2"/>
    <w:rsid w:val="00B42639"/>
    <w:rsid w:val="00B4618E"/>
    <w:rsid w:val="00B46BE8"/>
    <w:rsid w:val="00B47412"/>
    <w:rsid w:val="00B727EC"/>
    <w:rsid w:val="00B825A5"/>
    <w:rsid w:val="00B90279"/>
    <w:rsid w:val="00BB426B"/>
    <w:rsid w:val="00BB4C63"/>
    <w:rsid w:val="00BC37E3"/>
    <w:rsid w:val="00BE3601"/>
    <w:rsid w:val="00BE656D"/>
    <w:rsid w:val="00BF40CC"/>
    <w:rsid w:val="00C02B54"/>
    <w:rsid w:val="00C32C19"/>
    <w:rsid w:val="00C52A38"/>
    <w:rsid w:val="00C72265"/>
    <w:rsid w:val="00C9048D"/>
    <w:rsid w:val="00C9576F"/>
    <w:rsid w:val="00C97EB0"/>
    <w:rsid w:val="00CA226F"/>
    <w:rsid w:val="00CA3CD8"/>
    <w:rsid w:val="00CA79B4"/>
    <w:rsid w:val="00CB3A49"/>
    <w:rsid w:val="00CB3B7F"/>
    <w:rsid w:val="00CB7B73"/>
    <w:rsid w:val="00CC286B"/>
    <w:rsid w:val="00CC4F5B"/>
    <w:rsid w:val="00CE41D3"/>
    <w:rsid w:val="00D003DC"/>
    <w:rsid w:val="00D100DA"/>
    <w:rsid w:val="00D1314F"/>
    <w:rsid w:val="00D26727"/>
    <w:rsid w:val="00D557D2"/>
    <w:rsid w:val="00D62367"/>
    <w:rsid w:val="00D65881"/>
    <w:rsid w:val="00D6633C"/>
    <w:rsid w:val="00D66B14"/>
    <w:rsid w:val="00D671DD"/>
    <w:rsid w:val="00D703CF"/>
    <w:rsid w:val="00D7644E"/>
    <w:rsid w:val="00D77B15"/>
    <w:rsid w:val="00D83706"/>
    <w:rsid w:val="00D8648D"/>
    <w:rsid w:val="00D931CA"/>
    <w:rsid w:val="00DA551C"/>
    <w:rsid w:val="00DE0867"/>
    <w:rsid w:val="00DE3F3E"/>
    <w:rsid w:val="00DE6B8B"/>
    <w:rsid w:val="00DF4BBC"/>
    <w:rsid w:val="00E0029E"/>
    <w:rsid w:val="00E13A2E"/>
    <w:rsid w:val="00E21DC5"/>
    <w:rsid w:val="00E63A3C"/>
    <w:rsid w:val="00E64D1B"/>
    <w:rsid w:val="00E84489"/>
    <w:rsid w:val="00E84860"/>
    <w:rsid w:val="00E903FB"/>
    <w:rsid w:val="00E90634"/>
    <w:rsid w:val="00E940B4"/>
    <w:rsid w:val="00E9657E"/>
    <w:rsid w:val="00EA19E7"/>
    <w:rsid w:val="00EA5765"/>
    <w:rsid w:val="00EA716B"/>
    <w:rsid w:val="00EB3F4F"/>
    <w:rsid w:val="00EB477A"/>
    <w:rsid w:val="00EC6A67"/>
    <w:rsid w:val="00ED337C"/>
    <w:rsid w:val="00EE30A1"/>
    <w:rsid w:val="00EE6DAC"/>
    <w:rsid w:val="00EE6F18"/>
    <w:rsid w:val="00F00194"/>
    <w:rsid w:val="00F04B68"/>
    <w:rsid w:val="00F14F83"/>
    <w:rsid w:val="00F156F8"/>
    <w:rsid w:val="00F322DA"/>
    <w:rsid w:val="00F5120F"/>
    <w:rsid w:val="00F667C6"/>
    <w:rsid w:val="00F9007A"/>
    <w:rsid w:val="00FA31C0"/>
    <w:rsid w:val="00FC7F06"/>
    <w:rsid w:val="00FD1F15"/>
    <w:rsid w:val="00FD4233"/>
    <w:rsid w:val="00FD7C62"/>
    <w:rsid w:val="00FE017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66CB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No Spacing"/>
    <w:uiPriority w:val="1"/>
    <w:qFormat/>
    <w:rsid w:val="0007157C"/>
    <w:rPr>
      <w:rFonts w:eastAsia="Times New Roman" w:cs="Calibri"/>
      <w:sz w:val="22"/>
      <w:szCs w:val="22"/>
      <w:lang w:eastAsia="en-US"/>
    </w:rPr>
  </w:style>
  <w:style w:type="character" w:styleId="a5">
    <w:name w:val="Hyperlink"/>
    <w:basedOn w:val="a0"/>
    <w:rsid w:val="00846DBD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846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D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71D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D987DE6D6C23BAEC610047E783B978F3410AE31D14F8532E37101F8A54E79BE59F2596205291D837997iF46J" TargetMode="External"/><Relationship Id="rId13" Type="http://schemas.openxmlformats.org/officeDocument/2006/relationships/hyperlink" Target="consultantplus://offline/ref=9A86FD987DE6D6C23BAEC610047E783B978F3410A738D6408438BE7B09A1A94Ci74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6FD987DE6D6C23BAEC610047E783B978F3410A739D7418C38BE7B09A1A94Ci74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6FD987DE6D6C23BAEC610047E783B978F3410A738D7498B38BE7B09A1A94Ci74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6FD987DE6D6C23BAEC610047E783B978F3410AE31D14F8532E37101F8A54E79BE59F2596205291D837496iF49J" TargetMode="External"/><Relationship Id="rId10" Type="http://schemas.openxmlformats.org/officeDocument/2006/relationships/hyperlink" Target="consultantplus://offline/ref=9A86FD987DE6D6C23BAEC610047E783B978F3410AE31D14F8532E37101F8A54E79BE59F2596205291D837496iF4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6FD987DE6D6C23BAEC610047E783B978F3410AE31D14F8532E37101F8A54E79BE59F2596205291D837496iF49J" TargetMode="External"/><Relationship Id="rId14" Type="http://schemas.openxmlformats.org/officeDocument/2006/relationships/hyperlink" Target="consultantplus://offline/ref=9A86FD987DE6D6C23BAEC610047E783B978F3410A631D64B8C38BE7B09A1A94Ci7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9918-844F-44DC-B511-A05DACA6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MarcSA</dc:creator>
  <cp:lastModifiedBy>TV.Makarova</cp:lastModifiedBy>
  <cp:revision>2</cp:revision>
  <cp:lastPrinted>2015-04-10T07:08:00Z</cp:lastPrinted>
  <dcterms:created xsi:type="dcterms:W3CDTF">2020-08-07T11:19:00Z</dcterms:created>
  <dcterms:modified xsi:type="dcterms:W3CDTF">2020-08-07T11:19:00Z</dcterms:modified>
</cp:coreProperties>
</file>