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0" w:rsidRPr="004706A4" w:rsidRDefault="00930F60" w:rsidP="00930F6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>ОТЧЕТ</w:t>
      </w:r>
    </w:p>
    <w:p w:rsidR="00930F60" w:rsidRPr="004706A4" w:rsidRDefault="00930F60" w:rsidP="00930F60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6A4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3658FD" w:rsidRPr="004706A4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4706A4">
        <w:rPr>
          <w:rFonts w:ascii="Times New Roman" w:eastAsia="Calibri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города Ставрополя на 2014 - 2018 годы»</w:t>
      </w:r>
      <w:r w:rsidR="00510F65" w:rsidRPr="004706A4">
        <w:rPr>
          <w:rFonts w:ascii="Times New Roman" w:eastAsia="Calibri" w:hAnsi="Times New Roman" w:cs="Times New Roman"/>
          <w:sz w:val="28"/>
          <w:szCs w:val="28"/>
        </w:rPr>
        <w:t xml:space="preserve">                             в 201</w:t>
      </w:r>
      <w:r w:rsidR="00827B8F">
        <w:rPr>
          <w:rFonts w:ascii="Times New Roman" w:eastAsia="Calibri" w:hAnsi="Times New Roman" w:cs="Times New Roman"/>
          <w:sz w:val="28"/>
          <w:szCs w:val="28"/>
        </w:rPr>
        <w:t>8</w:t>
      </w:r>
      <w:r w:rsidR="00510F65" w:rsidRPr="004706A4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930F60" w:rsidRPr="004706A4" w:rsidRDefault="00930F60" w:rsidP="00930F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 поддержке субъектов малого и среднего предпринимательства в 2018 году за счет средств бюджета города Ставрополя составил 9 524,5 тыс. рублей.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В рамках финансовой поддержки субъектов малого и среднего предпринимательства (далее – субъект предпринимательства) предоставлены субсидии за счет средств бюджета города Ставрополя 21 субъекту предпринимательства на общую сумму 4 975,0 тыс. рублей, в том числе: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 в приоритетных сферах деятельности, в соответствии с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827B8F">
        <w:rPr>
          <w:rFonts w:ascii="Times New Roman" w:hAnsi="Times New Roman" w:cs="Times New Roman"/>
          <w:sz w:val="28"/>
          <w:szCs w:val="28"/>
        </w:rPr>
        <w:t>от 02.06.2017 № 945 – 10 субъектам предпринимательства;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на финансовое обеспечение затрат на открытие собственного бизнеса в сфере производства товаров и оказания услуг в соответствии с постановлением администрации города Ставрополя от 21.07.2017                                  № 1294 – 11 субъектам предпринимательства.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В целях оказания субъектам предпринимательства поддержки в сфере образования, а также информационной, консультационной поддержки: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проведено более 2 000 бесплатных консультаций по вопросам поддержки субъектов предпринимательства, предоставления субсидий за счет средств бюджета города Ставрополя и другим различным вопросам осуществления предпринимательской деятельности по телефо</w:t>
      </w:r>
      <w:r>
        <w:rPr>
          <w:rFonts w:ascii="Times New Roman" w:hAnsi="Times New Roman" w:cs="Times New Roman"/>
          <w:sz w:val="28"/>
          <w:szCs w:val="28"/>
        </w:rPr>
        <w:t>нному номеру горячей линии 301 -</w:t>
      </w:r>
      <w:r w:rsidRPr="00827B8F">
        <w:rPr>
          <w:rFonts w:ascii="Times New Roman" w:hAnsi="Times New Roman" w:cs="Times New Roman"/>
          <w:sz w:val="28"/>
          <w:szCs w:val="28"/>
        </w:rPr>
        <w:t xml:space="preserve"> 333 и при личном обращении;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 xml:space="preserve">обеспечена работа сайта «Малое и среднее предпринимательство города Ставрополя» по адресу </w:t>
      </w:r>
      <w:proofErr w:type="spellStart"/>
      <w:r w:rsidRPr="00827B8F">
        <w:rPr>
          <w:rFonts w:ascii="Times New Roman" w:hAnsi="Times New Roman" w:cs="Times New Roman"/>
          <w:sz w:val="28"/>
          <w:szCs w:val="28"/>
        </w:rPr>
        <w:t>www.staveconom.ru</w:t>
      </w:r>
      <w:proofErr w:type="spellEnd"/>
      <w:r w:rsidRPr="00827B8F">
        <w:rPr>
          <w:rFonts w:ascii="Times New Roman" w:hAnsi="Times New Roman" w:cs="Times New Roman"/>
          <w:sz w:val="28"/>
          <w:szCs w:val="28"/>
        </w:rPr>
        <w:t>, где на регулярной основе публиковалась оперативная новостная информация о мероприятиях, конкурсах и иных событиях, представляющих интерес для субъектов предпринимательства;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проведен ежегодный городской конкурс «Лучший предприниматель года в сфере малого и среднего предпринимательства», по результатам которого 16 предпринимателей награждены дипломами и ценными подарками;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проведено 8 образовательных мероприятий, участие в которых приняли более 300 предпринимателей.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Кроме того, разработано информационно-справочное пособие «Как составить бизнес план», которое в печатном виде было распространено среди субъектов предпринимательства.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финансовых и нефинансовых механизмов поддержки субъектов предпринимательства и их результативного применения в 2018 году создана городская инфраструктура поддержки малого и среднего предпринимательства в форме Автономной некоммерческой организации «Ставропольский городской центр развития малого и среднего предпринимательства» (далее – Центр). Центр </w:t>
      </w:r>
      <w:r w:rsidRPr="00827B8F">
        <w:rPr>
          <w:rFonts w:ascii="Times New Roman" w:hAnsi="Times New Roman" w:cs="Times New Roman"/>
          <w:sz w:val="28"/>
          <w:szCs w:val="28"/>
        </w:rPr>
        <w:lastRenderedPageBreak/>
        <w:t>осуществляет деятельность в формате единого окна, оказывает помощь и сопровождение деятельности субъектов предпринимательства. За 2018 год Центром проведено 22 мероприятия для субъектов предпринимательства, оказано более 1500 консультаций.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 xml:space="preserve">14 декабря 2018 года на площадке Федерального государственного бюджетного образовательного учреждения высшего образования «Ставропольский государственный аграрный университет» проведен                      II Ставропольский форум предпринимателей, в рамках которого состоялась встреча Губернатора Ставропольского края В.В. Владимирова с субъектами предпринимательства, выставка товаропроизводителей и услуг для бизнеса, панельные сессии по темам: «Налоговые правоотношения, </w:t>
      </w:r>
      <w:proofErr w:type="spellStart"/>
      <w:r w:rsidRPr="00827B8F">
        <w:rPr>
          <w:rFonts w:ascii="Times New Roman" w:hAnsi="Times New Roman" w:cs="Times New Roman"/>
          <w:sz w:val="28"/>
          <w:szCs w:val="28"/>
        </w:rPr>
        <w:t>предпроверочные</w:t>
      </w:r>
      <w:proofErr w:type="spellEnd"/>
      <w:r w:rsidRPr="00827B8F">
        <w:rPr>
          <w:rFonts w:ascii="Times New Roman" w:hAnsi="Times New Roman" w:cs="Times New Roman"/>
          <w:sz w:val="28"/>
          <w:szCs w:val="28"/>
        </w:rPr>
        <w:t xml:space="preserve"> мероприятия, легализация </w:t>
      </w:r>
      <w:proofErr w:type="spellStart"/>
      <w:r w:rsidRPr="00827B8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27B8F">
        <w:rPr>
          <w:rFonts w:ascii="Times New Roman" w:hAnsi="Times New Roman" w:cs="Times New Roman"/>
          <w:sz w:val="28"/>
          <w:szCs w:val="28"/>
        </w:rPr>
        <w:t xml:space="preserve">», «Инвестиции и </w:t>
      </w:r>
      <w:proofErr w:type="spellStart"/>
      <w:r w:rsidRPr="00827B8F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827B8F">
        <w:rPr>
          <w:rFonts w:ascii="Times New Roman" w:hAnsi="Times New Roman" w:cs="Times New Roman"/>
          <w:sz w:val="28"/>
          <w:szCs w:val="28"/>
        </w:rPr>
        <w:t>», «Формирование городского туристического продукта». В указанных мероприятиях приняли участие более 250 предпринимателей.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В течение 2018 года организовано и принято участие в более чем                             120 мероприятиях по проблемам субъектов предпринимательства, в том числе: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 xml:space="preserve">проведено более 70 рабочих встреч с субъектами предпринимательства по решению вопросов и оказанию содействия в реализации </w:t>
      </w:r>
      <w:proofErr w:type="spellStart"/>
      <w:proofErr w:type="gramStart"/>
      <w:r w:rsidRPr="00827B8F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827B8F">
        <w:rPr>
          <w:rFonts w:ascii="Times New Roman" w:hAnsi="Times New Roman" w:cs="Times New Roman"/>
          <w:sz w:val="28"/>
          <w:szCs w:val="28"/>
        </w:rPr>
        <w:t>;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B8F">
        <w:rPr>
          <w:rFonts w:ascii="Times New Roman" w:hAnsi="Times New Roman" w:cs="Times New Roman"/>
          <w:sz w:val="28"/>
          <w:szCs w:val="28"/>
        </w:rPr>
        <w:t xml:space="preserve">принято участие и оказано содействие в организации и проведении более 50 круглых столов, научно-практических конференций, форумов, семинаров и тренингов, в том числе: церемония награждения победителей и лауреатов ежегодного городского конкурса «Лучший предприниматель года в сфере малого и среднего предпринимательства», экономический форум </w:t>
      </w:r>
      <w:r>
        <w:rPr>
          <w:rFonts w:ascii="Times New Roman" w:hAnsi="Times New Roman" w:cs="Times New Roman"/>
          <w:sz w:val="28"/>
          <w:szCs w:val="28"/>
        </w:rPr>
        <w:br/>
      </w:r>
      <w:r w:rsidRPr="00827B8F">
        <w:rPr>
          <w:rFonts w:ascii="Times New Roman" w:hAnsi="Times New Roman" w:cs="Times New Roman"/>
          <w:sz w:val="28"/>
          <w:szCs w:val="28"/>
        </w:rPr>
        <w:t>«Юг России для современного бизнеса», образовательный проект по поддержке предпринимательства «Мама-предприниматель», региональный этап Всероссийского конкурса «Молодой предприниматель России», фестиваль</w:t>
      </w:r>
      <w:proofErr w:type="gramEnd"/>
      <w:r w:rsidRPr="00827B8F">
        <w:rPr>
          <w:rFonts w:ascii="Times New Roman" w:hAnsi="Times New Roman" w:cs="Times New Roman"/>
          <w:sz w:val="28"/>
          <w:szCs w:val="28"/>
        </w:rPr>
        <w:t xml:space="preserve"> моды STAV FASHION (г. Железноводск), национальная предпринимательская премия «Бизнес-Успех». 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Также в течение 2018 года была организована работа по поддержке товаропроизводителей города Ставрополя. Проведено 3 выездных совещания на предприятиях города Ставрополя по проблемным вопросам ведения бизнеса и выработке путей их решения, 4 дня открытых дверей на успешных предприятиях города Ставрополя для начинающих предпринимателей в целях обмена опытом.</w:t>
      </w:r>
    </w:p>
    <w:p w:rsidR="00827B8F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7B8F">
        <w:rPr>
          <w:rFonts w:ascii="Times New Roman" w:hAnsi="Times New Roman" w:cs="Times New Roman"/>
          <w:sz w:val="28"/>
          <w:szCs w:val="28"/>
        </w:rPr>
        <w:t>В целях легализации теневого сектора экономики проводилась совместная работа с представителями налоговых органов, УМВД России по городу Ставрополю, общественных предпринимательских объединений по участию в рейдовых мероприятиях в части проведения разъяснительной работы о преимуществах ведения законной предпринимательской деятельности.</w:t>
      </w:r>
    </w:p>
    <w:p w:rsidR="00CC286B" w:rsidRPr="00827B8F" w:rsidRDefault="00827B8F" w:rsidP="00827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B8F">
        <w:rPr>
          <w:rFonts w:ascii="Times New Roman" w:hAnsi="Times New Roman" w:cs="Times New Roman"/>
          <w:sz w:val="28"/>
          <w:szCs w:val="28"/>
        </w:rPr>
        <w:t xml:space="preserve">Город Ставрополь был отмечен национальной премией в области предпринимательской деятельности «Золотой Меркурий» в номинации «Лучший город с наиболее благоприятными условиями развития </w:t>
      </w:r>
      <w:r w:rsidRPr="00827B8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предпринимательства», а также признан победителем в региональном этапе Всероссийского конкурса лучших практик и инициатив социально экономического развития Российской Федерации в номинациях «Создание условий, направленных на рост экономического потенциала региона», «Развитие туристического потенциала региона».</w:t>
      </w:r>
      <w:proofErr w:type="gramEnd"/>
    </w:p>
    <w:sectPr w:rsidR="00CC286B" w:rsidRPr="00827B8F" w:rsidSect="00A471E9">
      <w:pgSz w:w="11906" w:h="16838"/>
      <w:pgMar w:top="1418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F7" w:rsidRDefault="00B372F7">
      <w:pPr>
        <w:spacing w:after="0" w:line="240" w:lineRule="auto"/>
      </w:pPr>
      <w:r>
        <w:separator/>
      </w:r>
    </w:p>
  </w:endnote>
  <w:endnote w:type="continuationSeparator" w:id="0">
    <w:p w:rsidR="00B372F7" w:rsidRDefault="00B3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F7" w:rsidRDefault="00B372F7">
      <w:pPr>
        <w:spacing w:after="0" w:line="240" w:lineRule="auto"/>
      </w:pPr>
      <w:r>
        <w:separator/>
      </w:r>
    </w:p>
  </w:footnote>
  <w:footnote w:type="continuationSeparator" w:id="0">
    <w:p w:rsidR="00B372F7" w:rsidRDefault="00B37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89D"/>
    <w:multiLevelType w:val="hybridMultilevel"/>
    <w:tmpl w:val="D44CE656"/>
    <w:lvl w:ilvl="0" w:tplc="46802C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35AE7"/>
    <w:multiLevelType w:val="hybridMultilevel"/>
    <w:tmpl w:val="F48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998"/>
    <w:multiLevelType w:val="hybridMultilevel"/>
    <w:tmpl w:val="1E90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19AC"/>
    <w:rsid w:val="000150F1"/>
    <w:rsid w:val="0001630B"/>
    <w:rsid w:val="00026A6E"/>
    <w:rsid w:val="000313FC"/>
    <w:rsid w:val="0003355E"/>
    <w:rsid w:val="00040C90"/>
    <w:rsid w:val="00052142"/>
    <w:rsid w:val="00052298"/>
    <w:rsid w:val="00056CBA"/>
    <w:rsid w:val="000577E2"/>
    <w:rsid w:val="0007157C"/>
    <w:rsid w:val="0007240D"/>
    <w:rsid w:val="00074174"/>
    <w:rsid w:val="00077EF2"/>
    <w:rsid w:val="00080A5B"/>
    <w:rsid w:val="00085A28"/>
    <w:rsid w:val="00090FE4"/>
    <w:rsid w:val="000931AF"/>
    <w:rsid w:val="00093AFE"/>
    <w:rsid w:val="000A5413"/>
    <w:rsid w:val="000D0A22"/>
    <w:rsid w:val="000D151E"/>
    <w:rsid w:val="000E4493"/>
    <w:rsid w:val="000F5B61"/>
    <w:rsid w:val="00114B65"/>
    <w:rsid w:val="00115CDB"/>
    <w:rsid w:val="00116325"/>
    <w:rsid w:val="00122203"/>
    <w:rsid w:val="0012456A"/>
    <w:rsid w:val="00125A43"/>
    <w:rsid w:val="00130A30"/>
    <w:rsid w:val="001317A4"/>
    <w:rsid w:val="0013269C"/>
    <w:rsid w:val="00140526"/>
    <w:rsid w:val="00145014"/>
    <w:rsid w:val="00145454"/>
    <w:rsid w:val="00155F2C"/>
    <w:rsid w:val="0015618C"/>
    <w:rsid w:val="00160344"/>
    <w:rsid w:val="00165AE6"/>
    <w:rsid w:val="00177E7B"/>
    <w:rsid w:val="00193E08"/>
    <w:rsid w:val="00194EC7"/>
    <w:rsid w:val="001A14E2"/>
    <w:rsid w:val="001B24F8"/>
    <w:rsid w:val="001B7464"/>
    <w:rsid w:val="001B7A98"/>
    <w:rsid w:val="001C7CB5"/>
    <w:rsid w:val="001D33B1"/>
    <w:rsid w:val="001E1041"/>
    <w:rsid w:val="001E31B8"/>
    <w:rsid w:val="002002A6"/>
    <w:rsid w:val="00205FAF"/>
    <w:rsid w:val="00225206"/>
    <w:rsid w:val="0023162E"/>
    <w:rsid w:val="00270FD1"/>
    <w:rsid w:val="00272694"/>
    <w:rsid w:val="002813B4"/>
    <w:rsid w:val="002A387A"/>
    <w:rsid w:val="002A48EF"/>
    <w:rsid w:val="002D21A1"/>
    <w:rsid w:val="002E3062"/>
    <w:rsid w:val="002E6756"/>
    <w:rsid w:val="002F33B9"/>
    <w:rsid w:val="002F5111"/>
    <w:rsid w:val="002F7AED"/>
    <w:rsid w:val="003223EB"/>
    <w:rsid w:val="00346C73"/>
    <w:rsid w:val="0035608F"/>
    <w:rsid w:val="0036107B"/>
    <w:rsid w:val="00362ABC"/>
    <w:rsid w:val="003658FD"/>
    <w:rsid w:val="0036649D"/>
    <w:rsid w:val="003815D6"/>
    <w:rsid w:val="00394A4B"/>
    <w:rsid w:val="003A66CB"/>
    <w:rsid w:val="003B1858"/>
    <w:rsid w:val="003C4380"/>
    <w:rsid w:val="003C5D82"/>
    <w:rsid w:val="003C71E6"/>
    <w:rsid w:val="003D445B"/>
    <w:rsid w:val="003F60CC"/>
    <w:rsid w:val="0041283D"/>
    <w:rsid w:val="0041599D"/>
    <w:rsid w:val="004350D1"/>
    <w:rsid w:val="00435EBD"/>
    <w:rsid w:val="00441C03"/>
    <w:rsid w:val="00443CBE"/>
    <w:rsid w:val="00443E93"/>
    <w:rsid w:val="004441D2"/>
    <w:rsid w:val="00444D37"/>
    <w:rsid w:val="00466ED5"/>
    <w:rsid w:val="004706A4"/>
    <w:rsid w:val="00483773"/>
    <w:rsid w:val="004853EE"/>
    <w:rsid w:val="004A5C8F"/>
    <w:rsid w:val="004B18A3"/>
    <w:rsid w:val="004B7815"/>
    <w:rsid w:val="004C2D9A"/>
    <w:rsid w:val="004C7970"/>
    <w:rsid w:val="004D139D"/>
    <w:rsid w:val="004D546A"/>
    <w:rsid w:val="004D54DC"/>
    <w:rsid w:val="004D74D6"/>
    <w:rsid w:val="004E29AE"/>
    <w:rsid w:val="004E68F1"/>
    <w:rsid w:val="004F1E92"/>
    <w:rsid w:val="0050239F"/>
    <w:rsid w:val="00510F65"/>
    <w:rsid w:val="00516FC0"/>
    <w:rsid w:val="00524D3C"/>
    <w:rsid w:val="005374DF"/>
    <w:rsid w:val="00557EE6"/>
    <w:rsid w:val="00561319"/>
    <w:rsid w:val="005622B8"/>
    <w:rsid w:val="00566D42"/>
    <w:rsid w:val="00574BF1"/>
    <w:rsid w:val="00592255"/>
    <w:rsid w:val="00593FCA"/>
    <w:rsid w:val="005969DF"/>
    <w:rsid w:val="005B229E"/>
    <w:rsid w:val="005B6D91"/>
    <w:rsid w:val="005C271D"/>
    <w:rsid w:val="005D3D8B"/>
    <w:rsid w:val="005D6A0B"/>
    <w:rsid w:val="005E1DEC"/>
    <w:rsid w:val="005E6E25"/>
    <w:rsid w:val="005F23E1"/>
    <w:rsid w:val="005F5845"/>
    <w:rsid w:val="005F59C0"/>
    <w:rsid w:val="00600DE8"/>
    <w:rsid w:val="00612B19"/>
    <w:rsid w:val="00622FC6"/>
    <w:rsid w:val="0064151A"/>
    <w:rsid w:val="006443F3"/>
    <w:rsid w:val="0066416B"/>
    <w:rsid w:val="00673D4D"/>
    <w:rsid w:val="00694E4B"/>
    <w:rsid w:val="006B7387"/>
    <w:rsid w:val="006D67F3"/>
    <w:rsid w:val="006E6880"/>
    <w:rsid w:val="006E7FED"/>
    <w:rsid w:val="006F49B0"/>
    <w:rsid w:val="006F6A6C"/>
    <w:rsid w:val="00705E2E"/>
    <w:rsid w:val="00706266"/>
    <w:rsid w:val="007108A1"/>
    <w:rsid w:val="00714937"/>
    <w:rsid w:val="00716364"/>
    <w:rsid w:val="007166A0"/>
    <w:rsid w:val="0072333F"/>
    <w:rsid w:val="00725A1C"/>
    <w:rsid w:val="007735F9"/>
    <w:rsid w:val="00774CE6"/>
    <w:rsid w:val="00782CA7"/>
    <w:rsid w:val="00791AE8"/>
    <w:rsid w:val="00797E04"/>
    <w:rsid w:val="007B7D8A"/>
    <w:rsid w:val="007C16B7"/>
    <w:rsid w:val="007C4BCB"/>
    <w:rsid w:val="007E0457"/>
    <w:rsid w:val="007F3417"/>
    <w:rsid w:val="008119AC"/>
    <w:rsid w:val="00821362"/>
    <w:rsid w:val="00822C29"/>
    <w:rsid w:val="00827B8F"/>
    <w:rsid w:val="008322AB"/>
    <w:rsid w:val="00840A99"/>
    <w:rsid w:val="00846DBD"/>
    <w:rsid w:val="00854CEF"/>
    <w:rsid w:val="00861306"/>
    <w:rsid w:val="0087419D"/>
    <w:rsid w:val="00877999"/>
    <w:rsid w:val="00885C97"/>
    <w:rsid w:val="00892629"/>
    <w:rsid w:val="008935CF"/>
    <w:rsid w:val="008A1BCB"/>
    <w:rsid w:val="008B09C9"/>
    <w:rsid w:val="008B1619"/>
    <w:rsid w:val="008C6D57"/>
    <w:rsid w:val="008D1DD0"/>
    <w:rsid w:val="008D3FA0"/>
    <w:rsid w:val="008E0950"/>
    <w:rsid w:val="008E7C45"/>
    <w:rsid w:val="008F06A1"/>
    <w:rsid w:val="008F1B86"/>
    <w:rsid w:val="00900108"/>
    <w:rsid w:val="0091153F"/>
    <w:rsid w:val="00911B4E"/>
    <w:rsid w:val="0091512E"/>
    <w:rsid w:val="00916635"/>
    <w:rsid w:val="00923DB8"/>
    <w:rsid w:val="00930F60"/>
    <w:rsid w:val="00933C12"/>
    <w:rsid w:val="00933C76"/>
    <w:rsid w:val="009441B9"/>
    <w:rsid w:val="00955207"/>
    <w:rsid w:val="00961D19"/>
    <w:rsid w:val="00971373"/>
    <w:rsid w:val="009904F7"/>
    <w:rsid w:val="00990C2D"/>
    <w:rsid w:val="009B3523"/>
    <w:rsid w:val="009C1B62"/>
    <w:rsid w:val="009D14ED"/>
    <w:rsid w:val="009E238E"/>
    <w:rsid w:val="009E2777"/>
    <w:rsid w:val="009E3A10"/>
    <w:rsid w:val="009E42A1"/>
    <w:rsid w:val="009E5064"/>
    <w:rsid w:val="009F6ECC"/>
    <w:rsid w:val="00A00B93"/>
    <w:rsid w:val="00A0615E"/>
    <w:rsid w:val="00A102E2"/>
    <w:rsid w:val="00A161C5"/>
    <w:rsid w:val="00A23241"/>
    <w:rsid w:val="00A24860"/>
    <w:rsid w:val="00A24974"/>
    <w:rsid w:val="00A35EB9"/>
    <w:rsid w:val="00A40D65"/>
    <w:rsid w:val="00A4390B"/>
    <w:rsid w:val="00A4523D"/>
    <w:rsid w:val="00A471E9"/>
    <w:rsid w:val="00A67D18"/>
    <w:rsid w:val="00A738EF"/>
    <w:rsid w:val="00A80BA2"/>
    <w:rsid w:val="00A85F3D"/>
    <w:rsid w:val="00A869D6"/>
    <w:rsid w:val="00AA473F"/>
    <w:rsid w:val="00AC2545"/>
    <w:rsid w:val="00AC60D6"/>
    <w:rsid w:val="00AD7724"/>
    <w:rsid w:val="00B00295"/>
    <w:rsid w:val="00B02BF9"/>
    <w:rsid w:val="00B06F90"/>
    <w:rsid w:val="00B1100C"/>
    <w:rsid w:val="00B11ED0"/>
    <w:rsid w:val="00B216AE"/>
    <w:rsid w:val="00B2461A"/>
    <w:rsid w:val="00B372F7"/>
    <w:rsid w:val="00B40BE2"/>
    <w:rsid w:val="00B42639"/>
    <w:rsid w:val="00B4618E"/>
    <w:rsid w:val="00B46BE8"/>
    <w:rsid w:val="00B47412"/>
    <w:rsid w:val="00B727EC"/>
    <w:rsid w:val="00B825A5"/>
    <w:rsid w:val="00B90279"/>
    <w:rsid w:val="00BB426B"/>
    <w:rsid w:val="00BB4C63"/>
    <w:rsid w:val="00BC37E3"/>
    <w:rsid w:val="00BE3601"/>
    <w:rsid w:val="00BE656D"/>
    <w:rsid w:val="00BF40CC"/>
    <w:rsid w:val="00C02B54"/>
    <w:rsid w:val="00C1329D"/>
    <w:rsid w:val="00C32C19"/>
    <w:rsid w:val="00C52A38"/>
    <w:rsid w:val="00C72265"/>
    <w:rsid w:val="00C9048D"/>
    <w:rsid w:val="00C9576F"/>
    <w:rsid w:val="00C97EB0"/>
    <w:rsid w:val="00CA226F"/>
    <w:rsid w:val="00CA3CD8"/>
    <w:rsid w:val="00CA79B4"/>
    <w:rsid w:val="00CB3A49"/>
    <w:rsid w:val="00CB3B7F"/>
    <w:rsid w:val="00CB7B73"/>
    <w:rsid w:val="00CC286B"/>
    <w:rsid w:val="00CC4F5B"/>
    <w:rsid w:val="00CE41D3"/>
    <w:rsid w:val="00D003DC"/>
    <w:rsid w:val="00D100DA"/>
    <w:rsid w:val="00D1314F"/>
    <w:rsid w:val="00D26727"/>
    <w:rsid w:val="00D557D2"/>
    <w:rsid w:val="00D62367"/>
    <w:rsid w:val="00D65881"/>
    <w:rsid w:val="00D6633C"/>
    <w:rsid w:val="00D66B14"/>
    <w:rsid w:val="00D671DD"/>
    <w:rsid w:val="00D703CF"/>
    <w:rsid w:val="00D7644E"/>
    <w:rsid w:val="00D77B15"/>
    <w:rsid w:val="00D83706"/>
    <w:rsid w:val="00D8648D"/>
    <w:rsid w:val="00D931CA"/>
    <w:rsid w:val="00DA551C"/>
    <w:rsid w:val="00DE0867"/>
    <w:rsid w:val="00DE3F3E"/>
    <w:rsid w:val="00DE6B8B"/>
    <w:rsid w:val="00DF4BBC"/>
    <w:rsid w:val="00E0029E"/>
    <w:rsid w:val="00E13A2E"/>
    <w:rsid w:val="00E21DC5"/>
    <w:rsid w:val="00E63A3C"/>
    <w:rsid w:val="00E64D1B"/>
    <w:rsid w:val="00E84489"/>
    <w:rsid w:val="00E84860"/>
    <w:rsid w:val="00E903FB"/>
    <w:rsid w:val="00E90634"/>
    <w:rsid w:val="00E940B4"/>
    <w:rsid w:val="00E9657E"/>
    <w:rsid w:val="00EA19E7"/>
    <w:rsid w:val="00EA5765"/>
    <w:rsid w:val="00EA716B"/>
    <w:rsid w:val="00EB3F4F"/>
    <w:rsid w:val="00EB477A"/>
    <w:rsid w:val="00EC6A67"/>
    <w:rsid w:val="00ED337C"/>
    <w:rsid w:val="00EE30A1"/>
    <w:rsid w:val="00EE6DAC"/>
    <w:rsid w:val="00EE6F18"/>
    <w:rsid w:val="00F00194"/>
    <w:rsid w:val="00F04B68"/>
    <w:rsid w:val="00F14F83"/>
    <w:rsid w:val="00F156F8"/>
    <w:rsid w:val="00F322DA"/>
    <w:rsid w:val="00F5120F"/>
    <w:rsid w:val="00F667C6"/>
    <w:rsid w:val="00F9007A"/>
    <w:rsid w:val="00FA31C0"/>
    <w:rsid w:val="00FC7F06"/>
    <w:rsid w:val="00FD1F15"/>
    <w:rsid w:val="00FD4233"/>
    <w:rsid w:val="00FD7C62"/>
    <w:rsid w:val="00FE0173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66CB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4">
    <w:name w:val="No Spacing"/>
    <w:uiPriority w:val="1"/>
    <w:qFormat/>
    <w:rsid w:val="0007157C"/>
    <w:rPr>
      <w:rFonts w:eastAsia="Times New Roman" w:cs="Calibri"/>
      <w:sz w:val="22"/>
      <w:szCs w:val="22"/>
      <w:lang w:eastAsia="en-US"/>
    </w:rPr>
  </w:style>
  <w:style w:type="character" w:styleId="a5">
    <w:name w:val="Hyperlink"/>
    <w:basedOn w:val="a0"/>
    <w:rsid w:val="00846DBD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846D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D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71D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949F-5DC9-4155-A9F7-B757A4E7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MarcSA</dc:creator>
  <cp:lastModifiedBy>TV.Makarova</cp:lastModifiedBy>
  <cp:revision>2</cp:revision>
  <cp:lastPrinted>2015-04-10T07:08:00Z</cp:lastPrinted>
  <dcterms:created xsi:type="dcterms:W3CDTF">2020-08-07T11:38:00Z</dcterms:created>
  <dcterms:modified xsi:type="dcterms:W3CDTF">2020-08-07T11:38:00Z</dcterms:modified>
</cp:coreProperties>
</file>