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C8" w:rsidRPr="004706A4" w:rsidRDefault="000D45C8" w:rsidP="000D45C8">
      <w:pPr>
        <w:spacing w:line="240" w:lineRule="exact"/>
        <w:ind w:left="17" w:right="23"/>
        <w:jc w:val="center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ОТЧЕТ</w:t>
      </w:r>
    </w:p>
    <w:p w:rsidR="003D0B7F" w:rsidRDefault="000D45C8" w:rsidP="000D45C8">
      <w:pPr>
        <w:shd w:val="clear" w:color="auto" w:fill="auto"/>
        <w:suppressAutoHyphens w:val="0"/>
        <w:spacing w:line="240" w:lineRule="exact"/>
        <w:ind w:left="17" w:right="23"/>
        <w:rPr>
          <w:rFonts w:ascii="Times New Roman" w:eastAsia="Calibri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Pr="004706A4">
        <w:rPr>
          <w:rFonts w:ascii="Times New Roman" w:eastAsia="Calibri" w:hAnsi="Times New Roman" w:cs="Times New Roman"/>
          <w:sz w:val="28"/>
          <w:szCs w:val="28"/>
        </w:rPr>
        <w:t>подпрограммы «Развитие малого и среднего предпринимательства в городе Ставрополе» муниципальной программы «Экономическое развитие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2021 году</w:t>
      </w:r>
    </w:p>
    <w:p w:rsidR="000D45C8" w:rsidRPr="004663D8" w:rsidRDefault="000D45C8" w:rsidP="000D45C8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4663D8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на территории города Ставрополя по итогам 2021 года составило 27 653 единиц, деятельность которых обеспечила порядка 22,0 процентов налоговых поступлений в бюджет города, из них (далее – субъекты МСП):</w:t>
      </w:r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4663D8">
        <w:rPr>
          <w:rFonts w:ascii="Times New Roman" w:hAnsi="Times New Roman"/>
          <w:sz w:val="28"/>
          <w:szCs w:val="28"/>
        </w:rPr>
        <w:t>индивидуальные предприниматели - 15 870;</w:t>
      </w:r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4663D8">
        <w:rPr>
          <w:rFonts w:ascii="Times New Roman" w:hAnsi="Times New Roman"/>
          <w:sz w:val="28"/>
          <w:szCs w:val="28"/>
        </w:rPr>
        <w:t>юридические лица - 11 582;</w:t>
      </w:r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4663D8">
        <w:rPr>
          <w:rFonts w:ascii="Times New Roman" w:hAnsi="Times New Roman"/>
          <w:sz w:val="28"/>
          <w:szCs w:val="28"/>
        </w:rPr>
        <w:t>главы (крестьянских) фермерских хозяйств - 201.</w:t>
      </w:r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4663D8">
        <w:rPr>
          <w:rFonts w:ascii="Times New Roman" w:hAnsi="Times New Roman"/>
          <w:sz w:val="28"/>
          <w:szCs w:val="28"/>
        </w:rPr>
        <w:t>Малый бизнес города Ставрополя обеспечивает более 35</w:t>
      </w:r>
      <w:r>
        <w:rPr>
          <w:rFonts w:ascii="Times New Roman" w:hAnsi="Times New Roman"/>
          <w:sz w:val="28"/>
          <w:szCs w:val="28"/>
        </w:rPr>
        <w:t>,0</w:t>
      </w:r>
      <w:r w:rsidRPr="004663D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4663D8">
        <w:rPr>
          <w:rFonts w:ascii="Times New Roman" w:hAnsi="Times New Roman"/>
          <w:sz w:val="28"/>
          <w:szCs w:val="28"/>
        </w:rPr>
        <w:t xml:space="preserve"> рабочих мест. Число физических лиц, занятых у субъектов МСП, в том числе применяющих налог на профессиональный доход (</w:t>
      </w:r>
      <w:proofErr w:type="spellStart"/>
      <w:r w:rsidRPr="004663D8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4663D8">
        <w:rPr>
          <w:rFonts w:ascii="Times New Roman" w:hAnsi="Times New Roman"/>
          <w:sz w:val="28"/>
          <w:szCs w:val="28"/>
        </w:rPr>
        <w:t xml:space="preserve">), составило порядка 83,6 тыс. человек. Отмечается положительная динамика регистрации лиц в качестве </w:t>
      </w:r>
      <w:proofErr w:type="spellStart"/>
      <w:r w:rsidRPr="004663D8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4663D8">
        <w:rPr>
          <w:rFonts w:ascii="Times New Roman" w:hAnsi="Times New Roman"/>
          <w:sz w:val="28"/>
          <w:szCs w:val="28"/>
        </w:rPr>
        <w:t xml:space="preserve"> и к концу 2021 года численность достигла</w:t>
      </w:r>
      <w:r>
        <w:rPr>
          <w:rFonts w:ascii="Times New Roman" w:hAnsi="Times New Roman"/>
          <w:sz w:val="28"/>
          <w:szCs w:val="28"/>
        </w:rPr>
        <w:t xml:space="preserve">                   9,5</w:t>
      </w:r>
      <w:r w:rsidRPr="004663D8">
        <w:rPr>
          <w:rFonts w:ascii="Times New Roman" w:hAnsi="Times New Roman"/>
          <w:sz w:val="28"/>
          <w:szCs w:val="28"/>
        </w:rPr>
        <w:t xml:space="preserve"> тыс. человек.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поддержке субъектов малого и среднего предпринимательства в 2021 году за счет средств бюджета города Ставрополя составил </w:t>
      </w:r>
      <w:r w:rsidRPr="004663D8">
        <w:rPr>
          <w:rFonts w:ascii="Times New Roman" w:hAnsi="Times New Roman" w:cs="Times New Roman"/>
          <w:color w:val="000000" w:themeColor="text1"/>
          <w:sz w:val="28"/>
          <w:szCs w:val="28"/>
        </w:rPr>
        <w:t>9 436,30</w:t>
      </w:r>
      <w:r w:rsidRPr="004663D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В соответствии с подпрограммой «Развитие малого и среднего предпринимательства в городе Ставрополе» программы «Экономическое развитие в городе Ставрополе», утвержденной постановлением администрации города Ставрополя от 14.11.2019 № 3215, администрацией города Ставрополя оказывается финансовая, имущественная, информационная, консультационная, образовательная поддержка</w:t>
      </w:r>
      <w:r w:rsidRPr="004663D8">
        <w:rPr>
          <w:rFonts w:ascii="Times New Roman" w:hAnsi="Times New Roman" w:cs="Times New Roman"/>
          <w:sz w:val="28"/>
          <w:szCs w:val="28"/>
        </w:rPr>
        <w:br/>
        <w:t>субъектов МСП.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предпринимательства предоставлены субсидии за счет средств бюджета города Ставрополя</w:t>
      </w:r>
      <w:r w:rsidRPr="004663D8">
        <w:rPr>
          <w:rFonts w:ascii="Times New Roman" w:hAnsi="Times New Roman" w:cs="Times New Roman"/>
          <w:sz w:val="28"/>
          <w:szCs w:val="28"/>
        </w:rPr>
        <w:br/>
        <w:t>21 субъекту МСП на общую сумму 5 300,00 тыс. рублей, в том числе: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10 субъектам предпринимательства на частичное возмещение затрат в приоритетных сферах деятельности на общую сумму 3 150,00 тыс. рублей;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11 субъектам предпринимательства на финансовое обеспечение затрат на открытие собственного бизнеса в сфере производства товаров и оказания услуг на общую сумму 2 150,00 тыс. рублей.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Муниципальной инфраструктурой поддержки субъектов МСП в виде Автономной некоммерческой организации «Ставропольский городской центр развития малого и среднего предпринимательства» (далее – Центр)</w:t>
      </w:r>
      <w:r w:rsidRPr="004663D8">
        <w:rPr>
          <w:rFonts w:ascii="Times New Roman" w:hAnsi="Times New Roman" w:cs="Times New Roman"/>
          <w:sz w:val="28"/>
          <w:szCs w:val="28"/>
        </w:rPr>
        <w:br/>
        <w:t xml:space="preserve">в 2021 году проведены мероприятия, направленные на консультационную, информационную, образовательную,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имиджевую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форму поддержки предпринимательства города Ставрополя. Предоставлен ряд услуг для бизнеса: беспошлинная регистрация индивидуальных предпринимателей и юридических лиц, юридическое и бухгалтерское сопровождение, разработка бизнес-планов и другие. 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Центром за 2021 год предоставлена поддержка: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lastRenderedPageBreak/>
        <w:t>135 обратившимся в Центр для открытия собственного бизнеса, была пройдена регистрация в качестве индивидуального предпринимателя и юридического лица</w:t>
      </w:r>
      <w:r w:rsidRPr="004663D8">
        <w:t xml:space="preserve"> </w:t>
      </w:r>
      <w:r w:rsidRPr="004663D8">
        <w:rPr>
          <w:rFonts w:ascii="Times New Roman" w:hAnsi="Times New Roman" w:cs="Times New Roman"/>
          <w:sz w:val="28"/>
          <w:szCs w:val="28"/>
        </w:rPr>
        <w:t>на безвозмездной основе, в том числе 31 из них были открыты расчетные счета посредством сервиса «Регистрация бизнеса и дистанционное открытие счёта».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более 2 400 бесплатных консультаций по вопросам поддержки субъектов 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деятельности;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проведено более 35 образовательных мероприятий (семинаров, конференций, форумов, круглых столов) по вопросам законодательства, ма</w:t>
      </w:r>
      <w:r>
        <w:rPr>
          <w:rFonts w:ascii="Times New Roman" w:hAnsi="Times New Roman" w:cs="Times New Roman"/>
          <w:sz w:val="28"/>
          <w:szCs w:val="28"/>
        </w:rPr>
        <w:t>ркетинга и продвижения, развития</w:t>
      </w:r>
      <w:r w:rsidRPr="004663D8">
        <w:rPr>
          <w:rFonts w:ascii="Times New Roman" w:hAnsi="Times New Roman" w:cs="Times New Roman"/>
          <w:sz w:val="28"/>
          <w:szCs w:val="28"/>
        </w:rPr>
        <w:t xml:space="preserve"> туризма, финансового планирования, государственных и муниципальных закупок, в которых приняли участие более 450 субъектов МСП.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>В июне 2021 года Центром разработано и издано 150 экземпляров информационно-справочного пособия «Интернет-маркетинг и электронные торговые площадки на В2В-рынке». В справочнике изложены основные темы, касающиеся использования цифрового маркетинга в предпринимательской деятельности, рассматриваются современные платформы и решения для ведения бизнеса в цифровой среде.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Информационная поддержка доступна 24/7, функционирует сайт «Малое и среднее предпринимательство города Ставрополя» по адресу </w:t>
      </w:r>
      <w:hyperlink r:id="rId4" w:history="1">
        <w:r w:rsidRPr="004663D8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www.staveconom.ru</w:t>
        </w:r>
      </w:hyperlink>
      <w:r w:rsidRPr="004663D8">
        <w:rPr>
          <w:rFonts w:ascii="Times New Roman" w:hAnsi="Times New Roman" w:cs="Times New Roman"/>
          <w:sz w:val="28"/>
          <w:szCs w:val="28"/>
        </w:rPr>
        <w:t xml:space="preserve"> (далее – сайт), страница в сети </w:t>
      </w:r>
      <w:proofErr w:type="spellStart"/>
      <w:r w:rsidRPr="004663D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>. В течение                 2021 года на сайте было опубликовано 135 информационных материалов, представляющих интерес для предпринимателей, сайт посетило</w:t>
      </w:r>
      <w:r w:rsidRPr="004663D8">
        <w:rPr>
          <w:rFonts w:ascii="Times New Roman" w:hAnsi="Times New Roman" w:cs="Times New Roman"/>
          <w:sz w:val="28"/>
          <w:szCs w:val="28"/>
        </w:rPr>
        <w:br/>
        <w:t>около 15 000 предпринимателей.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color w:val="000000"/>
          <w:sz w:val="28"/>
          <w:szCs w:val="28"/>
        </w:rPr>
      </w:pPr>
      <w:r w:rsidRPr="004663D8">
        <w:rPr>
          <w:rFonts w:ascii="Times New Roman" w:hAnsi="Times New Roman" w:cs="Times New Roman"/>
          <w:color w:val="000000"/>
          <w:sz w:val="28"/>
          <w:szCs w:val="28"/>
        </w:rPr>
        <w:t>С целью популяризации предпринимательской деятельности</w:t>
      </w:r>
      <w:r w:rsidRPr="00466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17 мая 2021 года организован и проведен ежегодный городской конкурс «Лучший предприниматель года в сфере малого и среднего предпринимательства» в рамках «Дня российского предпринимательства». По итогам мероприятия 12 участников были награждены дипломами и ценными призами. 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В целях эффективного 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решения проблем содействия занятости населения города Ставрополя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проведено 6 семинаров на тему                    «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– новые возможности в бизнесе или как стать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и вести бизнес легально». Участники семинаров получили актуальную и</w:t>
      </w:r>
      <w:r>
        <w:rPr>
          <w:rFonts w:ascii="Times New Roman" w:hAnsi="Times New Roman" w:cs="Times New Roman"/>
          <w:sz w:val="28"/>
          <w:szCs w:val="28"/>
        </w:rPr>
        <w:t>нформацию о процедуре постановки</w:t>
      </w:r>
      <w:r w:rsidRPr="004663D8"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гражданина. Предоставлены консультационные услуги и оказано содействие в регистрации посредством приложения «Мой налог» более                                      150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>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663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содействия деятельности некоммерческих организаций, образующих инфраструктуру поддержки субъектов МСП, администрацией города Ставрополя ведется информационное взаимодействие с некоммерческой организацией «Фонд поддержки предпринимательства в Ставропольском крае», Государственным унитарным предприятием Ставропольского края «Гарантийный фонд поддержки субъектов малого и среднего предпринимательства», Уполномоченным по защите прав предпринимателей в Ставропольском крае, Государственным унитарным предприятием Ставропольского края «Корпорация развития Ставропольского края».</w:t>
      </w:r>
      <w:proofErr w:type="gramEnd"/>
    </w:p>
    <w:p w:rsidR="003D0B7F" w:rsidRPr="004663D8" w:rsidRDefault="003D0B7F" w:rsidP="003D0B7F">
      <w:pPr>
        <w:pStyle w:val="a4"/>
        <w:ind w:firstLine="690"/>
        <w:jc w:val="both"/>
        <w:rPr>
          <w:rFonts w:ascii="Times New Roman" w:hAnsi="Times New Roman"/>
          <w:sz w:val="28"/>
          <w:szCs w:val="28"/>
        </w:rPr>
      </w:pPr>
      <w:r w:rsidRPr="00E53B72">
        <w:rPr>
          <w:rFonts w:ascii="Times New Roman" w:hAnsi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информирования</w:t>
      </w:r>
      <w:r w:rsidRPr="004663D8">
        <w:rPr>
          <w:rFonts w:ascii="Times New Roman" w:hAnsi="Times New Roman"/>
          <w:sz w:val="28"/>
          <w:szCs w:val="28"/>
        </w:rPr>
        <w:t xml:space="preserve"> предпринимателей о мерах государственной поддержки Центром организована работа горячей линии. Сотрудниками Центра обработано порядка 2000 обращений от субъектов МСП города Ставрополя. Консультации осуществляются как в телефонном режиме, так и при личном обращении. В 2021 году более 3,0 тыс. субъектам МСП, деятельность которых была признана пострадавшей от </w:t>
      </w:r>
      <w:r w:rsidRPr="004663D8">
        <w:rPr>
          <w:rFonts w:ascii="Times New Roman" w:hAnsi="Times New Roman"/>
          <w:sz w:val="28"/>
          <w:szCs w:val="28"/>
          <w:lang w:val="en-US"/>
        </w:rPr>
        <w:t>COVID</w:t>
      </w:r>
      <w:r w:rsidRPr="004663D8">
        <w:rPr>
          <w:rFonts w:ascii="Times New Roman" w:hAnsi="Times New Roman"/>
          <w:sz w:val="28"/>
          <w:szCs w:val="28"/>
        </w:rPr>
        <w:t xml:space="preserve">-19, а также социально ориентированным организациям, Федеральной налоговой службой Российской Федерации выдана субсидия на частичную компенсацию затрат в условиях нерабочих дней на сумму 142,2 </w:t>
      </w:r>
      <w:proofErr w:type="spellStart"/>
      <w:proofErr w:type="gramStart"/>
      <w:r w:rsidRPr="004663D8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4663D8">
        <w:rPr>
          <w:rFonts w:ascii="Times New Roman" w:hAnsi="Times New Roman"/>
          <w:sz w:val="28"/>
          <w:szCs w:val="28"/>
        </w:rPr>
        <w:t xml:space="preserve"> рублей.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4663D8">
        <w:rPr>
          <w:rFonts w:ascii="Times New Roman" w:hAnsi="Times New Roman" w:cs="Times New Roman"/>
          <w:sz w:val="28"/>
          <w:szCs w:val="28"/>
        </w:rPr>
        <w:t>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края, свободного от прав третьих лиц                          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28.05.2015 № 1056. Информация о муниципальном имуществе размещена на официальном сайте города Ставрополя (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>). В 2021 году два муниципальных помещения было передано субъекту МСП на праве договора аренды.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продвижения продукции предприятий города Ставрополя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было организовано участие в 30-й Международной выставке отделочных и строительных материалов, инженерного оборудования, строительной техники  и архитектурных проектов «</w:t>
      </w:r>
      <w:proofErr w:type="spellStart"/>
      <w:r w:rsidRPr="004663D8">
        <w:rPr>
          <w:rFonts w:ascii="Times New Roman" w:hAnsi="Times New Roman" w:cs="Times New Roman"/>
          <w:sz w:val="28"/>
          <w:szCs w:val="28"/>
          <w:lang w:val="en-US"/>
        </w:rPr>
        <w:t>YugBuild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>-2021», в рамках которой были достигнуты договоренности о дальнейшем сотрудничестве между предпринимателями города Ставрополя и участниками выставки из других городов.</w:t>
      </w:r>
    </w:p>
    <w:p w:rsidR="003D0B7F" w:rsidRPr="004663D8" w:rsidRDefault="003D0B7F" w:rsidP="003D0B7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4663D8">
        <w:rPr>
          <w:rFonts w:ascii="Times New Roman" w:hAnsi="Times New Roman" w:cs="Times New Roman"/>
          <w:sz w:val="28"/>
          <w:szCs w:val="28"/>
        </w:rPr>
        <w:t>В сентябре 2021 года проведен I</w:t>
      </w:r>
      <w:r w:rsidRPr="004663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63D8">
        <w:rPr>
          <w:rFonts w:ascii="Times New Roman" w:hAnsi="Times New Roman" w:cs="Times New Roman"/>
          <w:sz w:val="28"/>
          <w:szCs w:val="28"/>
        </w:rPr>
        <w:t xml:space="preserve"> Ставропольский форум «Промышленный туризм» на площадках Ставропольского краевого индустриального парка «</w:t>
      </w:r>
      <w:r>
        <w:rPr>
          <w:rFonts w:ascii="Times New Roman" w:hAnsi="Times New Roman" w:cs="Times New Roman"/>
          <w:sz w:val="28"/>
          <w:szCs w:val="28"/>
        </w:rPr>
        <w:t xml:space="preserve">Мастер» (далее – СКИП «Мастер») в котором приняли участие </w:t>
      </w:r>
      <w:r w:rsidRPr="004663D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3D8">
        <w:rPr>
          <w:rFonts w:ascii="Times New Roman" w:hAnsi="Times New Roman" w:cs="Times New Roman"/>
          <w:sz w:val="28"/>
          <w:szCs w:val="28"/>
        </w:rPr>
        <w:t xml:space="preserve">«ЛВЗ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Стрижамент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», общество с ограниченной ответственностью «Частная пивоварня 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Петровичъ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>» и общество с ограниченной ответственностью группа компаний «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Стилсофт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</w:t>
      </w:r>
      <w:r w:rsidRPr="004663D8">
        <w:rPr>
          <w:rFonts w:ascii="Times New Roman" w:hAnsi="Times New Roman" w:cs="Times New Roman"/>
          <w:sz w:val="28"/>
          <w:szCs w:val="28"/>
        </w:rPr>
        <w:t xml:space="preserve"> более 50 субъектов МСП.</w:t>
      </w:r>
      <w:proofErr w:type="gramEnd"/>
    </w:p>
    <w:p w:rsidR="0065736B" w:rsidRDefault="0065736B"/>
    <w:sectPr w:rsidR="0065736B" w:rsidSect="0065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3D0B7F"/>
    <w:rsid w:val="000D45C8"/>
    <w:rsid w:val="000F432E"/>
    <w:rsid w:val="00136A47"/>
    <w:rsid w:val="00192452"/>
    <w:rsid w:val="001E7E99"/>
    <w:rsid w:val="0022239F"/>
    <w:rsid w:val="00372DF2"/>
    <w:rsid w:val="003D0B7F"/>
    <w:rsid w:val="003D78EB"/>
    <w:rsid w:val="00415234"/>
    <w:rsid w:val="00421283"/>
    <w:rsid w:val="00444ABF"/>
    <w:rsid w:val="0059369F"/>
    <w:rsid w:val="005B0EA9"/>
    <w:rsid w:val="005F6CBC"/>
    <w:rsid w:val="0065736B"/>
    <w:rsid w:val="007E3FC8"/>
    <w:rsid w:val="007F11A4"/>
    <w:rsid w:val="008400D9"/>
    <w:rsid w:val="008600E7"/>
    <w:rsid w:val="00A0668A"/>
    <w:rsid w:val="00B548A3"/>
    <w:rsid w:val="00B84466"/>
    <w:rsid w:val="00DC6F28"/>
    <w:rsid w:val="00E33E52"/>
    <w:rsid w:val="00E80E84"/>
    <w:rsid w:val="00EC13BA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7F"/>
    <w:pPr>
      <w:widowControl w:val="0"/>
      <w:shd w:val="clear" w:color="auto" w:fill="FFFFFF"/>
      <w:tabs>
        <w:tab w:val="left" w:pos="747"/>
      </w:tabs>
      <w:suppressAutoHyphens/>
      <w:spacing w:after="0" w:line="100" w:lineRule="atLeast"/>
      <w:ind w:left="19" w:right="24"/>
      <w:jc w:val="both"/>
    </w:pPr>
    <w:rPr>
      <w:rFonts w:ascii="Arial" w:eastAsia="Arial Unicode MS" w:hAnsi="Arial" w:cs="Tahoma"/>
      <w:color w:val="00000A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rsid w:val="003D0B7F"/>
    <w:rPr>
      <w:rFonts w:ascii="Calibri" w:eastAsia="Calibri" w:hAnsi="Calibri"/>
      <w:color w:val="00000A"/>
    </w:rPr>
  </w:style>
  <w:style w:type="character" w:styleId="a5">
    <w:name w:val="Hyperlink"/>
    <w:basedOn w:val="a0"/>
    <w:uiPriority w:val="99"/>
    <w:rsid w:val="003D0B7F"/>
    <w:rPr>
      <w:color w:val="0000FF"/>
      <w:u w:val="single"/>
    </w:rPr>
  </w:style>
  <w:style w:type="paragraph" w:styleId="a4">
    <w:name w:val="No Spacing"/>
    <w:link w:val="a3"/>
    <w:uiPriority w:val="1"/>
    <w:qFormat/>
    <w:rsid w:val="003D0B7F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econ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1198</Words>
  <Characters>6830</Characters>
  <Application>Microsoft Office Word</Application>
  <DocSecurity>0</DocSecurity>
  <Lines>56</Lines>
  <Paragraphs>16</Paragraphs>
  <ScaleCrop>false</ScaleCrop>
  <Company>Администрация городв Ставрополя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3</cp:revision>
  <dcterms:created xsi:type="dcterms:W3CDTF">2022-06-14T07:28:00Z</dcterms:created>
  <dcterms:modified xsi:type="dcterms:W3CDTF">2022-06-14T11:45:00Z</dcterms:modified>
</cp:coreProperties>
</file>