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line="240" w:lineRule="auto"/>
        <w:ind/>
        <w:jc w:val="center"/>
      </w:pPr>
      <w:r>
        <w:rPr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spacing w:line="240" w:lineRule="auto"/>
        <w:ind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07000000">
      <w:pPr>
        <w:pStyle w:val="Style_2"/>
        <w:widowControl w:val="0"/>
        <w:spacing w:line="240" w:lineRule="auto"/>
        <w:ind/>
        <w:jc w:val="both"/>
        <w:rPr>
          <w:spacing w:val="30"/>
          <w:sz w:val="32"/>
        </w:rPr>
      </w:pPr>
    </w:p>
    <w:p w14:paraId="08000000">
      <w:pPr>
        <w:pStyle w:val="Style_2"/>
        <w:widowControl w:val="0"/>
        <w:spacing w:line="240" w:lineRule="auto"/>
        <w:ind/>
        <w:jc w:val="both"/>
        <w:rPr>
          <w:spacing w:val="30"/>
          <w:sz w:val="32"/>
        </w:rPr>
      </w:pPr>
      <w:r>
        <w:rPr>
          <w:spacing w:val="30"/>
          <w:sz w:val="32"/>
        </w:rPr>
        <w:t xml:space="preserve">05.02.2025            </w:t>
      </w:r>
      <w:r>
        <w:rPr>
          <w:spacing w:val="30"/>
          <w:sz w:val="32"/>
        </w:rPr>
        <w:t xml:space="preserve">    </w:t>
      </w:r>
      <w:r>
        <w:rPr>
          <w:spacing w:val="30"/>
          <w:sz w:val="32"/>
        </w:rPr>
        <w:t xml:space="preserve"> г. Ставрополь                   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>№</w:t>
      </w:r>
      <w:r>
        <w:rPr>
          <w:spacing w:val="30"/>
          <w:sz w:val="32"/>
        </w:rPr>
        <w:t xml:space="preserve"> 197</w:t>
      </w:r>
    </w:p>
    <w:p w14:paraId="09000000">
      <w:pPr>
        <w:widowControl w:val="1"/>
        <w:spacing w:line="240" w:lineRule="exact"/>
        <w:ind/>
      </w:pPr>
    </w:p>
    <w:p w14:paraId="0A000000">
      <w:pPr>
        <w:widowControl w:val="1"/>
        <w:spacing w:line="240" w:lineRule="exact"/>
        <w:ind/>
      </w:pPr>
    </w:p>
    <w:p w14:paraId="0B000000">
      <w:pPr>
        <w:widowControl w:val="1"/>
        <w:spacing w:line="240" w:lineRule="exact"/>
        <w:ind/>
      </w:pPr>
      <w:r>
        <w:t xml:space="preserve">Об утверждении Положения </w:t>
      </w:r>
    </w:p>
    <w:p w14:paraId="0C000000">
      <w:pPr>
        <w:widowControl w:val="1"/>
        <w:spacing w:line="240" w:lineRule="exact"/>
        <w:ind/>
      </w:pPr>
      <w:r>
        <w:t>об организационном отделе</w:t>
      </w:r>
    </w:p>
    <w:p w14:paraId="0D000000">
      <w:pPr>
        <w:widowControl w:val="1"/>
        <w:spacing w:line="240" w:lineRule="exact"/>
        <w:ind/>
      </w:pPr>
      <w:r>
        <w:t>администрации города Ставрополя</w:t>
      </w:r>
    </w:p>
    <w:p w14:paraId="0E000000">
      <w:pPr>
        <w:pStyle w:val="Style_3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ind w:firstLine="708"/>
        <w:jc w:val="both"/>
      </w:pPr>
      <w:r>
        <w:t xml:space="preserve">В соответствии с </w:t>
      </w:r>
      <w:r>
        <w:t>Уставом муниципального образования города Ставрополя Ставропольского края, в целях организации работы организационного отдела администрации города Ставрополя</w:t>
      </w:r>
    </w:p>
    <w:p w14:paraId="10000000">
      <w:pPr>
        <w:pStyle w:val="Style_3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3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ind w:firstLine="708"/>
        <w:jc w:val="both"/>
      </w:pPr>
      <w:r>
        <w:t>1. Утвердить Положение об организационном отделе администрации города Ставрополя со</w:t>
      </w:r>
      <w:r>
        <w:t>гласно приложению.</w:t>
      </w:r>
    </w:p>
    <w:p w14:paraId="14000000">
      <w:pPr>
        <w:widowControl w:val="1"/>
        <w:ind w:firstLine="709"/>
        <w:jc w:val="both"/>
        <w:outlineLvl w:val="1"/>
      </w:pPr>
      <w:r>
        <w:t>2. Признать утратившими силу:</w:t>
      </w:r>
    </w:p>
    <w:p w14:paraId="15000000">
      <w:pPr>
        <w:widowControl w:val="1"/>
        <w:ind w:firstLine="709"/>
        <w:jc w:val="both"/>
        <w:outlineLvl w:val="1"/>
      </w:pPr>
      <w:r>
        <w:t xml:space="preserve">постановление администрации города Ставрополя </w:t>
      </w:r>
      <w:r>
        <w:t>от 28.08.2018 № 1717 «Об утверждении Положения об организационном отделе администрации города Ставрополя»</w:t>
      </w:r>
      <w:r>
        <w:t>;</w:t>
      </w:r>
    </w:p>
    <w:p w14:paraId="16000000">
      <w:pPr>
        <w:widowControl w:val="1"/>
        <w:ind w:firstLine="709"/>
        <w:jc w:val="both"/>
        <w:outlineLvl w:val="1"/>
      </w:pPr>
      <w:r>
        <w:t xml:space="preserve">постановление администрации города Ставрополя </w:t>
      </w:r>
      <w:r>
        <w:t>от 18.12</w:t>
      </w:r>
      <w:r>
        <w:t>.2019 № 3568 «О внесении изменения в пункт 3 Положения об организационном отделе администрации города Ставрополя, утвержденного постановлением администрации города Ставрополя от 28.08.2018 № 1717</w:t>
      </w:r>
      <w:r>
        <w:t>».</w:t>
      </w:r>
    </w:p>
    <w:p w14:paraId="17000000">
      <w:pPr>
        <w:widowControl w:val="1"/>
        <w:ind w:firstLine="709"/>
        <w:jc w:val="both"/>
        <w:outlineLvl w:val="1"/>
      </w:pPr>
      <w:r>
        <w:t>3. Настоящее постановление вступает в силу со дня его подп</w:t>
      </w:r>
      <w:r>
        <w:t>исания.</w:t>
      </w:r>
    </w:p>
    <w:p w14:paraId="18000000">
      <w:pPr>
        <w:widowControl w:val="1"/>
        <w:ind/>
        <w:jc w:val="both"/>
      </w:pPr>
    </w:p>
    <w:p w14:paraId="19000000">
      <w:pPr>
        <w:widowControl w:val="0"/>
        <w:ind/>
        <w:jc w:val="both"/>
      </w:pPr>
    </w:p>
    <w:p w14:paraId="1A000000">
      <w:pPr>
        <w:widowControl w:val="0"/>
        <w:ind/>
        <w:jc w:val="both"/>
      </w:pPr>
    </w:p>
    <w:p w14:paraId="1B000000">
      <w:pPr>
        <w:widowControl w:val="1"/>
        <w:spacing w:line="240" w:lineRule="exact"/>
        <w:ind/>
        <w:jc w:val="both"/>
      </w:pPr>
      <w:r>
        <w:t>Глава города Ставрополя                                                             И.И. Ульянченко</w:t>
      </w:r>
    </w:p>
    <w:p w14:paraId="1C000000">
      <w:pPr>
        <w:sectPr>
          <w:headerReference r:id="rId3" w:type="first"/>
          <w:headerReference r:id="rId4" w:type="even"/>
          <w:pgSz w:h="16838" w:orient="portrait" w:w="11906"/>
          <w:pgMar w:bottom="1134" w:footer="0" w:gutter="0" w:header="960" w:left="1985" w:right="567" w:top="0"/>
        </w:sectPr>
      </w:pPr>
    </w:p>
    <w:p w14:paraId="1D000000">
      <w:pPr>
        <w:widowControl w:val="0"/>
        <w:tabs>
          <w:tab w:leader="none" w:pos="4678" w:val="left"/>
        </w:tabs>
        <w:spacing w:line="240" w:lineRule="exact"/>
        <w:ind w:left="5245"/>
      </w:pPr>
      <w:r>
        <w:rPr>
          <w:color w:val="000000"/>
        </w:rPr>
        <w:t xml:space="preserve">Приложение </w:t>
      </w:r>
    </w:p>
    <w:p w14:paraId="1E000000">
      <w:pPr>
        <w:widowControl w:val="0"/>
        <w:tabs>
          <w:tab w:leader="none" w:pos="4678" w:val="left"/>
        </w:tabs>
        <w:spacing w:line="240" w:lineRule="exact"/>
        <w:ind w:left="5245"/>
      </w:pPr>
    </w:p>
    <w:p w14:paraId="1F000000">
      <w:pPr>
        <w:widowControl w:val="0"/>
        <w:tabs>
          <w:tab w:leader="none" w:pos="4678" w:val="left"/>
        </w:tabs>
        <w:spacing w:line="240" w:lineRule="exact"/>
        <w:ind w:left="5245"/>
      </w:pPr>
      <w:r>
        <w:rPr>
          <w:color w:val="000000"/>
        </w:rPr>
        <w:t>к постановлению администрации</w:t>
      </w:r>
    </w:p>
    <w:p w14:paraId="20000000">
      <w:pPr>
        <w:widowControl w:val="0"/>
        <w:tabs>
          <w:tab w:leader="none" w:pos="4678" w:val="left"/>
        </w:tabs>
        <w:spacing w:line="240" w:lineRule="exact"/>
        <w:ind w:left="5245"/>
      </w:pPr>
      <w:r>
        <w:rPr>
          <w:color w:val="000000"/>
        </w:rPr>
        <w:t xml:space="preserve">города </w:t>
      </w:r>
      <w:r>
        <w:rPr>
          <w:color w:val="000000"/>
        </w:rPr>
        <w:t>Ставрополя</w:t>
      </w:r>
    </w:p>
    <w:p w14:paraId="21000000">
      <w:pPr>
        <w:widowControl w:val="1"/>
        <w:ind w:left="5245"/>
        <w:jc w:val="both"/>
        <w:rPr>
          <w:color w:val="000000"/>
        </w:rPr>
      </w:pPr>
      <w:r>
        <w:rPr>
          <w:color w:val="000000"/>
        </w:rPr>
        <w:t>от 05.02.2025   № 197</w:t>
      </w:r>
    </w:p>
    <w:p w14:paraId="22000000">
      <w:pPr>
        <w:widowControl w:val="1"/>
        <w:spacing w:line="240" w:lineRule="exact"/>
        <w:ind/>
        <w:jc w:val="center"/>
        <w:rPr>
          <w:color w:val="000000"/>
        </w:rPr>
      </w:pPr>
    </w:p>
    <w:p w14:paraId="23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24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об организационном отделе администрации города Ставрополя</w:t>
      </w:r>
    </w:p>
    <w:p w14:paraId="25000000">
      <w:pPr>
        <w:widowControl w:val="1"/>
        <w:spacing w:line="240" w:lineRule="exact"/>
        <w:ind/>
        <w:jc w:val="center"/>
        <w:rPr>
          <w:color w:val="000000"/>
        </w:rPr>
      </w:pPr>
    </w:p>
    <w:p w14:paraId="26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Общие положения</w:t>
      </w:r>
    </w:p>
    <w:p w14:paraId="27000000">
      <w:pPr>
        <w:widowControl w:val="1"/>
        <w:spacing w:line="240" w:lineRule="exact"/>
        <w:ind/>
        <w:jc w:val="center"/>
        <w:rPr>
          <w:color w:val="000000"/>
        </w:rPr>
      </w:pPr>
    </w:p>
    <w:p w14:paraId="28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1. Организационный отдел администрации города Ставрополя </w:t>
      </w:r>
      <w:r>
        <w:rPr>
          <w:color w:val="000000"/>
        </w:rPr>
        <w:br/>
      </w:r>
      <w:r>
        <w:rPr>
          <w:color w:val="000000"/>
        </w:rPr>
        <w:t xml:space="preserve">(далее </w:t>
      </w:r>
      <w:r>
        <w:rPr>
          <w:color w:val="000000"/>
        </w:rPr>
        <w:t>–</w:t>
      </w:r>
      <w:r>
        <w:rPr>
          <w:color w:val="000000"/>
        </w:rPr>
        <w:t xml:space="preserve"> отдел) является структурным подразделением администрации </w:t>
      </w:r>
      <w:r>
        <w:rPr>
          <w:color w:val="000000"/>
        </w:rPr>
        <w:br/>
      </w:r>
      <w:r>
        <w:rPr>
          <w:color w:val="000000"/>
        </w:rPr>
        <w:t xml:space="preserve">города </w:t>
      </w:r>
      <w:r>
        <w:rPr>
          <w:color w:val="000000"/>
        </w:rPr>
        <w:t xml:space="preserve">Ставрополя (далее </w:t>
      </w:r>
      <w:r>
        <w:rPr>
          <w:color w:val="000000"/>
        </w:rPr>
        <w:t>–</w:t>
      </w:r>
      <w:r>
        <w:rPr>
          <w:color w:val="000000"/>
        </w:rPr>
        <w:t xml:space="preserve"> администраци</w:t>
      </w:r>
      <w:r>
        <w:rPr>
          <w:color w:val="000000"/>
        </w:rPr>
        <w:t>я</w:t>
      </w:r>
      <w:r>
        <w:rPr>
          <w:color w:val="000000"/>
        </w:rPr>
        <w:t xml:space="preserve"> города), осуществляющим организационное обеспечение мероприятий администрации города Ставрополя.</w:t>
      </w:r>
    </w:p>
    <w:p w14:paraId="29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2. Руководство деятельностью отдела осуществляет руководитель организационного отдела администрации города Ставрополя (далее</w:t>
      </w:r>
      <w:r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</w:rPr>
        <w:t xml:space="preserve">руководитель отдела), который назначается на должность и освобождается </w:t>
      </w:r>
      <w:r>
        <w:rPr>
          <w:color w:val="000000"/>
        </w:rPr>
        <w:br/>
      </w:r>
      <w:r>
        <w:rPr>
          <w:color w:val="000000"/>
        </w:rPr>
        <w:t xml:space="preserve">от должности главой города Ставрополя (далее </w:t>
      </w:r>
      <w:r>
        <w:rPr>
          <w:color w:val="000000"/>
        </w:rPr>
        <w:t>–</w:t>
      </w:r>
      <w:r>
        <w:rPr>
          <w:color w:val="000000"/>
        </w:rPr>
        <w:t xml:space="preserve"> глав</w:t>
      </w:r>
      <w:r>
        <w:rPr>
          <w:color w:val="000000"/>
        </w:rPr>
        <w:t xml:space="preserve">а </w:t>
      </w:r>
      <w:r>
        <w:rPr>
          <w:color w:val="000000"/>
        </w:rPr>
        <w:t xml:space="preserve">города) </w:t>
      </w:r>
      <w:r>
        <w:rPr>
          <w:color w:val="000000"/>
        </w:rPr>
        <w:br/>
      </w:r>
      <w:r>
        <w:rPr>
          <w:color w:val="000000"/>
        </w:rPr>
        <w:t>в установленном порядке.</w:t>
      </w:r>
    </w:p>
    <w:p w14:paraId="2A000000">
      <w:pPr>
        <w:pStyle w:val="Style_4"/>
        <w:widowControl w:val="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 По вопросам деятельности отдел непосредственно подчиняется должностному лицу администрации го</w:t>
      </w:r>
      <w:r>
        <w:rPr>
          <w:rFonts w:ascii="Times New Roman" w:hAnsi="Times New Roman"/>
          <w:color w:val="000000"/>
          <w:sz w:val="28"/>
        </w:rPr>
        <w:t>рода, координирующему и контролирующему деятельность отдела</w:t>
      </w:r>
      <w:r>
        <w:rPr>
          <w:rFonts w:ascii="Times New Roman" w:hAnsi="Times New Roman"/>
          <w:color w:val="000000"/>
          <w:sz w:val="28"/>
        </w:rPr>
        <w:t xml:space="preserve"> в соответствии с распределением обязанностей в администрации города.</w:t>
      </w:r>
    </w:p>
    <w:p w14:paraId="2B000000">
      <w:pPr>
        <w:pStyle w:val="Style_4"/>
        <w:widowControl w:val="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Отдел в своей деятельности руководствуется Конституцией Российской Федерации, федеральными конституционными законами, федер</w:t>
      </w:r>
      <w:r>
        <w:rPr>
          <w:rFonts w:ascii="Times New Roman" w:hAnsi="Times New Roman"/>
          <w:color w:val="000000"/>
          <w:sz w:val="28"/>
        </w:rPr>
        <w:t>альными законами, другими правовыми актами Российской Федерации, Уставом (Основным Законом) Ставропольского края, законами Ставропольского края, иными правовыми актами Ставропольского края, Уставом муниципального образования города Ставрополя Ставропольско</w:t>
      </w:r>
      <w:r>
        <w:rPr>
          <w:rFonts w:ascii="Times New Roman" w:hAnsi="Times New Roman"/>
          <w:color w:val="000000"/>
          <w:sz w:val="28"/>
        </w:rPr>
        <w:t xml:space="preserve">го края и иными муниципальными правовыми актами города Ставрополя,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а также Положением об организационном отделе администрации города Ставрополя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Положение).</w:t>
      </w:r>
    </w:p>
    <w:p w14:paraId="2C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5. Положение, должностные инструкции работников отдела утверждаются главой города.</w:t>
      </w:r>
    </w:p>
    <w:p w14:paraId="2D000000">
      <w:pPr>
        <w:widowControl w:val="1"/>
        <w:spacing w:line="240" w:lineRule="exact"/>
        <w:ind/>
        <w:jc w:val="center"/>
        <w:rPr>
          <w:color w:val="000000"/>
        </w:rPr>
      </w:pPr>
    </w:p>
    <w:p w14:paraId="2E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Основны</w:t>
      </w:r>
      <w:r>
        <w:rPr>
          <w:color w:val="000000"/>
        </w:rPr>
        <w:t>е задачи отдела</w:t>
      </w:r>
    </w:p>
    <w:p w14:paraId="2F000000">
      <w:pPr>
        <w:widowControl w:val="1"/>
        <w:spacing w:line="240" w:lineRule="exact"/>
        <w:ind/>
        <w:jc w:val="center"/>
        <w:rPr>
          <w:color w:val="000000"/>
        </w:rPr>
      </w:pPr>
    </w:p>
    <w:p w14:paraId="30000000">
      <w:pPr>
        <w:pStyle w:val="Style_5"/>
        <w:widowControl w:val="1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Планирование работы администрации города и контроль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за выполнением перспективных (годовых) планов мероприятий администрации города, текущих (квартальных) планов мероприятий администрации города, планов основных мероприятий администрации </w:t>
      </w:r>
      <w:r>
        <w:rPr>
          <w:rFonts w:ascii="Times New Roman" w:hAnsi="Times New Roman"/>
          <w:color w:val="000000"/>
          <w:sz w:val="28"/>
        </w:rPr>
        <w:t>города.</w:t>
      </w:r>
    </w:p>
    <w:p w14:paraId="31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7. Организационное обеспечение заседаний администрации города.</w:t>
      </w:r>
    </w:p>
    <w:p w14:paraId="32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8. Организационное обеспечение проведения еженедельных совещаний в администрации города.</w:t>
      </w:r>
    </w:p>
    <w:p w14:paraId="33000000">
      <w:pPr>
        <w:pStyle w:val="Style_6"/>
        <w:rPr>
          <w:color w:val="000000"/>
        </w:rPr>
      </w:pPr>
      <w:r>
        <w:rPr>
          <w:color w:val="000000"/>
          <w:spacing w:val="-2"/>
        </w:rPr>
        <w:t>9. Организационное обеспечение мероприятий, связанных с подготовкой</w:t>
      </w:r>
      <w:r>
        <w:rPr>
          <w:color w:val="000000"/>
        </w:rPr>
        <w:t xml:space="preserve"> и проведением референдумов и</w:t>
      </w:r>
      <w:r>
        <w:rPr>
          <w:color w:val="000000"/>
        </w:rPr>
        <w:t xml:space="preserve"> выборов в органы государственной власти и органы местного самоуправления.</w:t>
      </w:r>
    </w:p>
    <w:p w14:paraId="34000000">
      <w:pPr>
        <w:pStyle w:val="Style_6"/>
        <w:rPr>
          <w:color w:val="000000"/>
        </w:rPr>
      </w:pPr>
      <w:r>
        <w:rPr>
          <w:color w:val="000000"/>
        </w:rPr>
        <w:t>10. Формирование</w:t>
      </w:r>
      <w:r>
        <w:rPr>
          <w:color w:val="000000"/>
        </w:rPr>
        <w:t xml:space="preserve"> сведений о численности избирателей, участников референдума, зарегистрированных на территории города Ставрополя.</w:t>
      </w:r>
    </w:p>
    <w:p w14:paraId="35000000">
      <w:pPr>
        <w:pStyle w:val="Style_6"/>
        <w:rPr>
          <w:color w:val="000000"/>
        </w:rPr>
      </w:pPr>
      <w:r>
        <w:rPr>
          <w:color w:val="000000"/>
        </w:rPr>
        <w:t>11. Организационное обеспечение формирования списков</w:t>
      </w:r>
      <w:r>
        <w:rPr>
          <w:color w:val="000000"/>
        </w:rPr>
        <w:t xml:space="preserve"> кандидатов </w:t>
      </w:r>
      <w:r>
        <w:rPr>
          <w:color w:val="000000"/>
        </w:rPr>
        <w:br/>
      </w:r>
      <w:r>
        <w:rPr>
          <w:color w:val="000000"/>
        </w:rPr>
        <w:t>в присяжные заседатели по городу Ставрополю.</w:t>
      </w:r>
    </w:p>
    <w:p w14:paraId="36000000">
      <w:pPr>
        <w:pStyle w:val="Style_6"/>
        <w:rPr>
          <w:color w:val="000000"/>
        </w:rPr>
      </w:pPr>
      <w:r>
        <w:rPr>
          <w:color w:val="000000"/>
        </w:rPr>
        <w:t>12. Координация проведения</w:t>
      </w:r>
      <w:r>
        <w:rPr>
          <w:color w:val="000000"/>
        </w:rPr>
        <w:t xml:space="preserve"> </w:t>
      </w:r>
      <w:r>
        <w:rPr>
          <w:color w:val="000000"/>
        </w:rPr>
        <w:t>учебных занятий работников администрации города, отраслевых (функциональных) и территориальных органов администрации города, структурных подразделений администрации города.</w:t>
      </w:r>
    </w:p>
    <w:p w14:paraId="37000000">
      <w:pPr>
        <w:pStyle w:val="Style_6"/>
        <w:rPr>
          <w:color w:val="000000"/>
        </w:rPr>
      </w:pPr>
      <w:r>
        <w:rPr>
          <w:color w:val="000000"/>
        </w:rPr>
        <w:t>13. Планирование дежурства ответственных работников администрации города, отраслевых (функциональных) и территориальных органов администрации города, структурных подразделений администрации города и их подведомственных учреждений в выходные и праздничные д</w:t>
      </w:r>
      <w:r>
        <w:rPr>
          <w:color w:val="000000"/>
        </w:rPr>
        <w:t>ни.</w:t>
      </w:r>
    </w:p>
    <w:p w14:paraId="38000000">
      <w:pPr>
        <w:pStyle w:val="Style_6"/>
        <w:rPr>
          <w:color w:val="000000"/>
        </w:rPr>
      </w:pPr>
      <w:r>
        <w:rPr>
          <w:color w:val="000000"/>
        </w:rPr>
        <w:t xml:space="preserve">14. Организация поздравления физических и юридических лиц </w:t>
      </w:r>
      <w:r>
        <w:rPr>
          <w:color w:val="000000"/>
        </w:rPr>
        <w:br/>
      </w:r>
      <w:r>
        <w:rPr>
          <w:color w:val="000000"/>
        </w:rPr>
        <w:t xml:space="preserve">с государственными праздниками, памятными и юбилейными датами </w:t>
      </w:r>
      <w:r>
        <w:rPr>
          <w:color w:val="000000"/>
        </w:rPr>
        <w:br/>
      </w:r>
      <w:r>
        <w:rPr>
          <w:color w:val="000000"/>
        </w:rPr>
        <w:t>от имени главы города.</w:t>
      </w:r>
    </w:p>
    <w:p w14:paraId="39000000">
      <w:pPr>
        <w:pStyle w:val="Style_6"/>
        <w:rPr>
          <w:color w:val="000000"/>
        </w:rPr>
      </w:pPr>
      <w:r>
        <w:rPr>
          <w:color w:val="000000"/>
        </w:rPr>
        <w:t>15. Организационное обеспечение деятельности Общественной палаты муниципального образования города Ставрополя</w:t>
      </w:r>
      <w:r>
        <w:rPr>
          <w:color w:val="000000"/>
        </w:rPr>
        <w:t xml:space="preserve"> Ставропольского края.</w:t>
      </w:r>
    </w:p>
    <w:p w14:paraId="3A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16. Участие в обеспечении проведения совещаний, массовых и иных мероприятий, проводимых по поручению главы города, должностного лица</w:t>
      </w:r>
      <w:r>
        <w:rPr>
          <w:color w:val="000000"/>
        </w:rPr>
        <w:t xml:space="preserve"> администрации города, координирующего и конт</w:t>
      </w:r>
      <w:r>
        <w:rPr>
          <w:color w:val="000000"/>
        </w:rPr>
        <w:t>ролирующего деятельность отдела</w:t>
      </w:r>
      <w:r>
        <w:rPr>
          <w:color w:val="000000"/>
        </w:rPr>
        <w:t xml:space="preserve"> в соответствии с распре</w:t>
      </w:r>
      <w:r>
        <w:rPr>
          <w:color w:val="000000"/>
        </w:rPr>
        <w:t>делением обязанностей в администрации города</w:t>
      </w:r>
      <w:r>
        <w:rPr>
          <w:color w:val="000000"/>
        </w:rPr>
        <w:t>.</w:t>
      </w:r>
    </w:p>
    <w:p w14:paraId="3B000000">
      <w:pPr>
        <w:pStyle w:val="Style_6"/>
        <w:rPr>
          <w:color w:val="000000"/>
        </w:rPr>
      </w:pPr>
      <w:r>
        <w:rPr>
          <w:color w:val="000000"/>
        </w:rPr>
        <w:t>17.</w:t>
      </w:r>
      <w:r>
        <w:rPr>
          <w:color w:val="000000"/>
        </w:rPr>
        <w:t> </w:t>
      </w:r>
      <w:r>
        <w:rPr>
          <w:color w:val="000000"/>
        </w:rPr>
        <w:t xml:space="preserve">Взаимодействие с территориальными органами федеральных органов государственной власти, органами государственной власти Ставропольского края, Ставропольской городской Думой и иными организациями по основным </w:t>
      </w:r>
      <w:r>
        <w:rPr>
          <w:color w:val="000000"/>
        </w:rPr>
        <w:t>направлениям деятельности отдела.</w:t>
      </w:r>
    </w:p>
    <w:p w14:paraId="3C000000">
      <w:pPr>
        <w:widowControl w:val="1"/>
        <w:spacing w:line="240" w:lineRule="exact"/>
        <w:ind/>
        <w:jc w:val="center"/>
        <w:rPr>
          <w:color w:val="000000"/>
        </w:rPr>
      </w:pPr>
    </w:p>
    <w:p w14:paraId="3D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Функции отдела</w:t>
      </w:r>
    </w:p>
    <w:p w14:paraId="3E000000">
      <w:pPr>
        <w:widowControl w:val="1"/>
        <w:spacing w:line="240" w:lineRule="exact"/>
        <w:ind/>
        <w:jc w:val="center"/>
        <w:rPr>
          <w:color w:val="000000"/>
        </w:rPr>
      </w:pPr>
    </w:p>
    <w:p w14:paraId="3F000000">
      <w:pPr>
        <w:pStyle w:val="Style_6"/>
        <w:rPr>
          <w:color w:val="000000"/>
        </w:rPr>
      </w:pPr>
      <w:r>
        <w:rPr>
          <w:color w:val="000000"/>
        </w:rPr>
        <w:t>18. В соответствии с возложенными задачами отдел выполняет следующие функции:</w:t>
      </w:r>
    </w:p>
    <w:p w14:paraId="40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1) разрабатывает на основе предложений отраслевых (функциональных) и территориальных органов администрации города, структурных </w:t>
      </w:r>
      <w:r>
        <w:rPr>
          <w:color w:val="000000"/>
        </w:rPr>
        <w:t>подразделений администрации города проекты перспективных (годовых) и текущих (квартальных) планов мероприятий администрации города;</w:t>
      </w:r>
    </w:p>
    <w:p w14:paraId="41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2) </w:t>
      </w:r>
      <w:r>
        <w:rPr>
          <w:color w:val="000000"/>
        </w:rPr>
        <w:t xml:space="preserve">осуществляет контроль за выполнением перспективных (годовых) </w:t>
      </w:r>
      <w:r>
        <w:rPr>
          <w:color w:val="000000"/>
        </w:rPr>
        <w:br/>
      </w:r>
      <w:r>
        <w:rPr>
          <w:color w:val="000000"/>
        </w:rPr>
        <w:t xml:space="preserve">и текущих (квартальных) планов мероприятий администрации </w:t>
      </w:r>
      <w:r>
        <w:rPr>
          <w:color w:val="000000"/>
        </w:rPr>
        <w:t xml:space="preserve">города, регулярно направляет в адрес главы города согласованные с должностными лицами администрации города отчеты о выполнении перспективных (годовых) и текущих (квартальных) планов мероприятий администрации </w:t>
      </w:r>
      <w:r>
        <w:rPr>
          <w:color w:val="000000"/>
        </w:rPr>
        <w:t xml:space="preserve">города, сформированные на основе представленной </w:t>
      </w:r>
      <w:r>
        <w:rPr>
          <w:color w:val="000000"/>
        </w:rPr>
        <w:t>отраслевыми (функциональными) и территориальными органами администрации города, структурными подразделениями администрации города информации</w:t>
      </w:r>
      <w:r>
        <w:rPr>
          <w:color w:val="000000"/>
        </w:rPr>
        <w:t>;</w:t>
      </w:r>
    </w:p>
    <w:p w14:paraId="42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3) формирует на основе предложений отраслевых (функциональных) и территориальных органов администрации города, стр</w:t>
      </w:r>
      <w:r>
        <w:rPr>
          <w:color w:val="000000"/>
        </w:rPr>
        <w:t>уктурных подразделений администрации города планы основных мероприятий администрации города;</w:t>
      </w:r>
    </w:p>
    <w:p w14:paraId="43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4) </w:t>
      </w:r>
      <w:r>
        <w:rPr>
          <w:color w:val="000000"/>
        </w:rPr>
        <w:t>осуществляет контроль за выполнением планов основных мероприятий администрации города, ежемесячно направляет в адрес главы города согласованный с должностными л</w:t>
      </w:r>
      <w:r>
        <w:rPr>
          <w:color w:val="000000"/>
        </w:rPr>
        <w:t>ицами администрации города отчет о выполнении планов основных мероприятий администрации города, сформированный на основе представленной отраслевыми (функциональными) и территориальными органами администрации города, структурными подразделениями администрац</w:t>
      </w:r>
      <w:r>
        <w:rPr>
          <w:color w:val="000000"/>
        </w:rPr>
        <w:t>ии города информации</w:t>
      </w:r>
      <w:r>
        <w:rPr>
          <w:color w:val="000000"/>
        </w:rPr>
        <w:t>;</w:t>
      </w:r>
    </w:p>
    <w:p w14:paraId="44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5) еженедельно направляет в адрес главы города информацию </w:t>
      </w:r>
      <w:r>
        <w:rPr>
          <w:color w:val="000000"/>
        </w:rPr>
        <w:br/>
      </w:r>
      <w:r>
        <w:rPr>
          <w:color w:val="000000"/>
        </w:rPr>
        <w:t>об основных мероприятиях, планируемых для проведения в городе Ставрополе;</w:t>
      </w:r>
    </w:p>
    <w:p w14:paraId="45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6) </w:t>
      </w:r>
      <w:r>
        <w:rPr>
          <w:color w:val="000000"/>
        </w:rPr>
        <w:t>осуществляет подготовку на основе предложений отраслевых (функциональных) и территориальных органов</w:t>
      </w:r>
      <w:r>
        <w:rPr>
          <w:color w:val="000000"/>
        </w:rPr>
        <w:t xml:space="preserve"> администрации города, структурных под</w:t>
      </w:r>
      <w:r>
        <w:rPr>
          <w:color w:val="000000"/>
        </w:rPr>
        <w:t>разделений администрации города</w:t>
      </w:r>
      <w:r>
        <w:rPr>
          <w:color w:val="000000"/>
        </w:rPr>
        <w:t xml:space="preserve"> предложений </w:t>
      </w:r>
      <w:r>
        <w:rPr>
          <w:color w:val="000000"/>
        </w:rPr>
        <w:br/>
      </w:r>
      <w:r>
        <w:rPr>
          <w:color w:val="000000"/>
        </w:rPr>
        <w:t>для включения</w:t>
      </w:r>
      <w:r>
        <w:rPr>
          <w:color w:val="000000"/>
        </w:rPr>
        <w:t xml:space="preserve"> в Календарь государственных праздников Российской Федерации, памятных дат и знаменательных событий Ставропольского края (далее </w:t>
      </w:r>
      <w:r>
        <w:rPr>
          <w:color w:val="000000"/>
        </w:rPr>
        <w:t>–</w:t>
      </w:r>
      <w:r>
        <w:rPr>
          <w:color w:val="000000"/>
        </w:rPr>
        <w:t xml:space="preserve"> Календарь государственн</w:t>
      </w:r>
      <w:r>
        <w:rPr>
          <w:color w:val="000000"/>
        </w:rPr>
        <w:t>ых праздников</w:t>
      </w:r>
      <w:r>
        <w:rPr>
          <w:color w:val="000000"/>
        </w:rPr>
        <w:t>), а также ежемесячно осуществляет внесение дополнений и изменений в Календарь государственных праздников</w:t>
      </w:r>
      <w:r>
        <w:rPr>
          <w:color w:val="000000"/>
        </w:rPr>
        <w:t>;</w:t>
      </w:r>
    </w:p>
    <w:p w14:paraId="46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7) </w:t>
      </w:r>
      <w:r>
        <w:rPr>
          <w:color w:val="000000"/>
        </w:rPr>
        <w:t>осуществляет подготовку на основе предложений отраслевых (функциональных) и территориальных органов администрации города, структурных</w:t>
      </w:r>
      <w:r>
        <w:rPr>
          <w:color w:val="000000"/>
        </w:rPr>
        <w:t xml:space="preserve"> подразделений администрации города</w:t>
      </w:r>
      <w:r>
        <w:rPr>
          <w:color w:val="000000"/>
        </w:rPr>
        <w:t xml:space="preserve"> </w:t>
      </w:r>
      <w:r>
        <w:rPr>
          <w:color w:val="000000"/>
        </w:rPr>
        <w:t>предложений органов местного самоуправления муниципального образования города Ставрополя Ставропольского края в план протокольных мероприятий с участием Губернатора Ставропольского края</w:t>
      </w:r>
      <w:r>
        <w:rPr>
          <w:color w:val="000000"/>
        </w:rPr>
        <w:t>;</w:t>
      </w:r>
    </w:p>
    <w:p w14:paraId="47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8) </w:t>
      </w:r>
      <w:r>
        <w:rPr>
          <w:color w:val="000000"/>
        </w:rPr>
        <w:t>формирует проект повестки дня</w:t>
      </w:r>
      <w:r>
        <w:rPr>
          <w:color w:val="000000"/>
        </w:rPr>
        <w:t xml:space="preserve"> заседания администрации города, регистрирует в САДЭД «Дело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WEB</w:t>
      </w:r>
      <w:r>
        <w:rPr>
          <w:color w:val="000000"/>
        </w:rPr>
        <w:t>» и рассылает участникам заседания администрации города утвержденную главой города повестку дня заседания администрации города</w:t>
      </w:r>
      <w:r>
        <w:rPr>
          <w:color w:val="000000"/>
        </w:rPr>
        <w:t>;</w:t>
      </w:r>
    </w:p>
    <w:p w14:paraId="48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9) осуществляет сбор и проверку материалов по вопросам, включен</w:t>
      </w:r>
      <w:r>
        <w:rPr>
          <w:color w:val="000000"/>
        </w:rPr>
        <w:t>ным в повестку дня заседания администрации города, предоставляемых докладчиками (содокладчиками) по вопросам, выносимым на заседание администрации города;</w:t>
      </w:r>
    </w:p>
    <w:p w14:paraId="490000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10) передает участникам заседания администрации города по перечню, определенному главой города, копию</w:t>
      </w:r>
      <w:r>
        <w:rPr>
          <w:color w:val="000000"/>
        </w:rPr>
        <w:t xml:space="preserve"> повестки дня заседания администрации города и материалы по вопросам, включенным в повестку дня заседания администрации города;</w:t>
      </w:r>
    </w:p>
    <w:p w14:paraId="4A0000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11) оповещает участников заседания администрации города о дате, времени и месте его проведения, регистрирует участников заседани</w:t>
      </w:r>
      <w:r>
        <w:rPr>
          <w:color w:val="000000"/>
        </w:rPr>
        <w:t>я администрации города и приглашенных лиц до начала заседания администрации города;</w:t>
      </w:r>
    </w:p>
    <w:p w14:paraId="4B000000">
      <w:pPr>
        <w:widowControl w:val="1"/>
        <w:ind w:firstLine="709"/>
        <w:jc w:val="both"/>
      </w:pPr>
      <w:r>
        <w:rPr>
          <w:color w:val="000000"/>
        </w:rPr>
        <w:t xml:space="preserve">12) оформляет протокол заседания администрации города, приобщает </w:t>
      </w:r>
      <w:r>
        <w:rPr>
          <w:color w:val="000000"/>
        </w:rPr>
        <w:br/>
      </w:r>
      <w:r>
        <w:rPr>
          <w:color w:val="000000"/>
        </w:rPr>
        <w:t>к нему одобренные (одобренные с учетом замечаний, данных в ходе заседания администрации города) проекты реш</w:t>
      </w:r>
      <w:r>
        <w:rPr>
          <w:color w:val="000000"/>
        </w:rPr>
        <w:t xml:space="preserve">ений администрации города, регистрирует в САДЭД «Дело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WEB</w:t>
      </w:r>
      <w:r>
        <w:rPr>
          <w:color w:val="000000"/>
        </w:rPr>
        <w:t>» и рассылает участникам заседания администрации города и всем заинтересованным лицам утвержденный главой города протокол заседания администрации гор</w:t>
      </w:r>
      <w:r>
        <w:rPr>
          <w:color w:val="000000"/>
        </w:rPr>
        <w:t xml:space="preserve">ода и </w:t>
      </w:r>
      <w:r>
        <w:rPr>
          <w:rStyle w:val="Style_7_ch"/>
          <w:rFonts w:ascii="Times New Roman" w:hAnsi="Times New Roman"/>
          <w:color w:val="000000"/>
          <w:sz w:val="28"/>
        </w:rPr>
        <w:t>подписанные главой города решения админист</w:t>
      </w:r>
      <w:r>
        <w:rPr>
          <w:rStyle w:val="Style_7_ch"/>
          <w:rFonts w:ascii="Times New Roman" w:hAnsi="Times New Roman"/>
          <w:color w:val="000000"/>
          <w:sz w:val="28"/>
        </w:rPr>
        <w:t>рации города</w:t>
      </w:r>
      <w:r>
        <w:rPr>
          <w:color w:val="000000"/>
        </w:rPr>
        <w:t>;</w:t>
      </w:r>
    </w:p>
    <w:p w14:paraId="4C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13) оповещает участников еженедельного совещания администрации города о времени и месте его проведения;</w:t>
      </w:r>
    </w:p>
    <w:p w14:paraId="4D000000">
      <w:pPr>
        <w:widowControl w:val="1"/>
        <w:tabs>
          <w:tab w:leader="none" w:pos="426" w:val="left"/>
        </w:tabs>
        <w:ind w:firstLine="709"/>
        <w:jc w:val="both"/>
        <w:rPr>
          <w:color w:val="000000"/>
        </w:rPr>
      </w:pPr>
      <w:r>
        <w:rPr>
          <w:color w:val="000000"/>
        </w:rPr>
        <w:t>14) </w:t>
      </w:r>
      <w:r>
        <w:rPr>
          <w:color w:val="000000"/>
        </w:rPr>
        <w:t xml:space="preserve">оформляет протокол еженедельного совещания администрации города, регистрирует в САДЭД «Дело </w:t>
      </w:r>
      <w:r>
        <w:rPr>
          <w:color w:val="000000"/>
        </w:rPr>
        <w:t>–</w:t>
      </w:r>
      <w:r>
        <w:rPr>
          <w:color w:val="000000"/>
        </w:rPr>
        <w:t xml:space="preserve"> WEB» и направляет исполнителям протокол </w:t>
      </w:r>
      <w:r>
        <w:rPr>
          <w:color w:val="000000"/>
        </w:rPr>
        <w:t>еженедельного совещания администрации</w:t>
      </w:r>
      <w:r>
        <w:rPr>
          <w:color w:val="000000"/>
        </w:rPr>
        <w:t xml:space="preserve"> города</w:t>
      </w:r>
      <w:r>
        <w:rPr>
          <w:color w:val="000000"/>
        </w:rPr>
        <w:t>, утвержденный главой города;</w:t>
      </w:r>
    </w:p>
    <w:p w14:paraId="4E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15) </w:t>
      </w:r>
      <w:r>
        <w:rPr>
          <w:color w:val="000000"/>
        </w:rPr>
        <w:t>проводит мероприятия по оказанию содействия избирательным комиссиям в организации подготовки и проведения на территории города Ставрополя выборов, референдумов</w:t>
      </w:r>
      <w:r>
        <w:rPr>
          <w:color w:val="000000"/>
        </w:rPr>
        <w:t>;</w:t>
      </w:r>
    </w:p>
    <w:p w14:paraId="4F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16) </w:t>
      </w:r>
      <w:r>
        <w:rPr>
          <w:color w:val="000000"/>
        </w:rPr>
        <w:t xml:space="preserve">осуществляет </w:t>
      </w:r>
      <w:r>
        <w:rPr>
          <w:color w:val="000000"/>
        </w:rPr>
        <w:t xml:space="preserve">подготовку и согласование с соответствующими избирательными комиссиями проектов правовых актов об образовании </w:t>
      </w:r>
      <w:r>
        <w:rPr>
          <w:color w:val="000000"/>
        </w:rPr>
        <w:br/>
      </w:r>
      <w:r>
        <w:rPr>
          <w:color w:val="000000"/>
        </w:rPr>
        <w:t>на территории города Ставрополя избирательных участков, участков</w:t>
      </w:r>
      <w:r>
        <w:rPr>
          <w:color w:val="000000"/>
        </w:rPr>
        <w:t xml:space="preserve"> референдума и об уточнении в случае необходимости их пере</w:t>
      </w:r>
      <w:r>
        <w:rPr>
          <w:color w:val="000000"/>
        </w:rPr>
        <w:t xml:space="preserve">чня </w:t>
      </w:r>
      <w:r>
        <w:rPr>
          <w:color w:val="000000"/>
        </w:rPr>
        <w:br/>
      </w:r>
      <w:r>
        <w:rPr>
          <w:color w:val="000000"/>
        </w:rPr>
        <w:t>в установленном порядке;</w:t>
      </w:r>
    </w:p>
    <w:p w14:paraId="50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17) </w:t>
      </w:r>
      <w:r>
        <w:rPr>
          <w:color w:val="000000"/>
        </w:rPr>
        <w:t>осуществляет на основе предложений соответствующих  избирательных комиссий подготовку проектов правовых актов о выделении специальных мест для размещения предвыборных печатных агитационных материалов при проведении на тер</w:t>
      </w:r>
      <w:r>
        <w:rPr>
          <w:color w:val="000000"/>
        </w:rPr>
        <w:t>ритории города Ставрополя выборов, референдумов</w:t>
      </w:r>
      <w:r>
        <w:rPr>
          <w:color w:val="000000"/>
        </w:rPr>
        <w:t>;</w:t>
      </w:r>
    </w:p>
    <w:p w14:paraId="51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18) </w:t>
      </w:r>
      <w:r>
        <w:rPr>
          <w:color w:val="000000"/>
        </w:rPr>
        <w:t>формирует и направляет в установленном порядке в избирательную комиссию Ставропольского края сведения о численности избирателей, участников референдума, зарегистрированных на территории города Ставрополя</w:t>
      </w:r>
      <w:r>
        <w:rPr>
          <w:color w:val="000000"/>
        </w:rPr>
        <w:t>;</w:t>
      </w:r>
    </w:p>
    <w:p w14:paraId="52000000">
      <w:pPr>
        <w:pStyle w:val="Style_6"/>
        <w:rPr>
          <w:color w:val="000000"/>
        </w:rPr>
      </w:pPr>
      <w:r>
        <w:rPr>
          <w:color w:val="000000"/>
        </w:rPr>
        <w:t>19) </w:t>
      </w:r>
      <w:r>
        <w:rPr>
          <w:color w:val="000000"/>
        </w:rPr>
        <w:t xml:space="preserve">формирует, проверяет, изменяет и дополняет списки кандидатов </w:t>
      </w:r>
      <w:r>
        <w:rPr>
          <w:color w:val="000000"/>
        </w:rPr>
        <w:br/>
      </w:r>
      <w:r>
        <w:rPr>
          <w:color w:val="000000"/>
        </w:rPr>
        <w:t>в присяжные заседатели по городу Ставрополю</w:t>
      </w:r>
      <w:r>
        <w:rPr>
          <w:color w:val="000000"/>
        </w:rPr>
        <w:t>;</w:t>
      </w:r>
    </w:p>
    <w:p w14:paraId="53000000">
      <w:pPr>
        <w:pStyle w:val="Style_6"/>
        <w:rPr>
          <w:color w:val="000000"/>
        </w:rPr>
      </w:pPr>
      <w:r>
        <w:rPr>
          <w:color w:val="000000"/>
        </w:rPr>
        <w:t>20) </w:t>
      </w:r>
      <w:r>
        <w:rPr>
          <w:color w:val="000000"/>
        </w:rPr>
        <w:t xml:space="preserve">обеспечивает изготовление и рассылку поздравлений </w:t>
      </w:r>
      <w:r>
        <w:rPr>
          <w:color w:val="000000"/>
        </w:rPr>
        <w:br/>
      </w:r>
      <w:r>
        <w:rPr>
          <w:color w:val="000000"/>
        </w:rPr>
        <w:t xml:space="preserve">с государственными праздниками, памятными, знаменательными и юбилейными датами от имени </w:t>
      </w:r>
      <w:r>
        <w:rPr>
          <w:color w:val="000000"/>
        </w:rPr>
        <w:t>главы города</w:t>
      </w:r>
      <w:r>
        <w:rPr>
          <w:color w:val="000000"/>
        </w:rPr>
        <w:t>;</w:t>
      </w:r>
    </w:p>
    <w:p w14:paraId="54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21) осуществляет организационное обеспечение деятельности Общественной палаты муниципального образования города Ставрополя Ставропольского края;</w:t>
      </w:r>
    </w:p>
    <w:p w14:paraId="55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22) </w:t>
      </w:r>
      <w:r>
        <w:rPr>
          <w:color w:val="000000"/>
        </w:rPr>
        <w:t xml:space="preserve">принимает по поручению главы города, должностного лица администрации города, координирующего </w:t>
      </w:r>
      <w:r>
        <w:rPr>
          <w:color w:val="000000"/>
        </w:rPr>
        <w:t>и контролирующего деятельность отдела</w:t>
      </w:r>
      <w:r>
        <w:rPr>
          <w:color w:val="000000"/>
        </w:rPr>
        <w:t xml:space="preserve"> в соответствии с распределением обязанностей в администрации города</w:t>
      </w:r>
      <w:r>
        <w:rPr>
          <w:color w:val="000000"/>
        </w:rPr>
        <w:t>,</w:t>
      </w:r>
      <w:r>
        <w:rPr>
          <w:color w:val="000000"/>
        </w:rPr>
        <w:t xml:space="preserve"> участие в организационном обеспечении:</w:t>
      </w:r>
    </w:p>
    <w:p w14:paraId="56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а) массовых и иных мероприятий, посвященных государственным праздникам, памятным, знаменательным и юбилейным д</w:t>
      </w:r>
      <w:r>
        <w:rPr>
          <w:color w:val="000000"/>
        </w:rPr>
        <w:t>атам;</w:t>
      </w:r>
    </w:p>
    <w:p w14:paraId="57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б) совещаний и других мероприятий</w:t>
      </w:r>
      <w:r>
        <w:rPr>
          <w:color w:val="000000"/>
        </w:rPr>
        <w:t>;</w:t>
      </w:r>
    </w:p>
    <w:p w14:paraId="58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23) </w:t>
      </w:r>
      <w:r>
        <w:rPr>
          <w:color w:val="000000"/>
        </w:rPr>
        <w:t xml:space="preserve">осуществляет подготовку информации </w:t>
      </w:r>
      <w:r>
        <w:rPr>
          <w:color w:val="000000"/>
        </w:rPr>
        <w:t>п</w:t>
      </w:r>
      <w:r>
        <w:rPr>
          <w:color w:val="000000"/>
        </w:rPr>
        <w:t>о вопроса</w:t>
      </w:r>
      <w:r>
        <w:rPr>
          <w:color w:val="000000"/>
        </w:rPr>
        <w:t>м</w:t>
      </w:r>
      <w:r>
        <w:rPr>
          <w:color w:val="000000"/>
        </w:rPr>
        <w:t>, вносимы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на рассмотрение на заседания Правительства Ставропольского края, Ставропольской городской Думы</w:t>
      </w:r>
      <w:r>
        <w:rPr>
          <w:color w:val="000000"/>
        </w:rPr>
        <w:t>;</w:t>
      </w:r>
    </w:p>
    <w:p w14:paraId="59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24) готовит по поручению главы города, должностного лица ад</w:t>
      </w:r>
      <w:r>
        <w:rPr>
          <w:color w:val="000000"/>
        </w:rPr>
        <w:t>министрации города, координирующего и конт</w:t>
      </w:r>
      <w:r>
        <w:rPr>
          <w:color w:val="000000"/>
        </w:rPr>
        <w:t>ролирующего деятельность отдела</w:t>
      </w:r>
      <w:r>
        <w:rPr>
          <w:color w:val="000000"/>
        </w:rPr>
        <w:t xml:space="preserve"> в соответствии с распределением обязанностей в администрации города, аналитическую информацию по направлениям работы отдела;</w:t>
      </w:r>
    </w:p>
    <w:p w14:paraId="5A000000">
      <w:pPr>
        <w:pStyle w:val="Style_6"/>
        <w:rPr>
          <w:color w:val="000000"/>
        </w:rPr>
      </w:pPr>
      <w:r>
        <w:rPr>
          <w:color w:val="000000"/>
        </w:rPr>
        <w:t>25) </w:t>
      </w:r>
      <w:r>
        <w:rPr>
          <w:color w:val="000000"/>
        </w:rPr>
        <w:t xml:space="preserve">обеспечивает ведение справочной системы «Телефонный </w:t>
      </w:r>
      <w:r>
        <w:rPr>
          <w:color w:val="000000"/>
        </w:rPr>
        <w:t>справочник» администрации города</w:t>
      </w:r>
      <w:r>
        <w:rPr>
          <w:color w:val="000000"/>
        </w:rPr>
        <w:t>;</w:t>
      </w:r>
    </w:p>
    <w:p w14:paraId="5B000000">
      <w:pPr>
        <w:pStyle w:val="Style_6"/>
        <w:rPr>
          <w:color w:val="000000"/>
        </w:rPr>
      </w:pPr>
      <w:r>
        <w:rPr>
          <w:color w:val="000000"/>
        </w:rPr>
        <w:t>26) </w:t>
      </w:r>
      <w:r>
        <w:rPr>
          <w:color w:val="000000"/>
        </w:rPr>
        <w:t>формирует в соответствии с предложениями отраслевых (функциональных) и территориальных органов администрации города, структурных под</w:t>
      </w:r>
      <w:r>
        <w:rPr>
          <w:color w:val="000000"/>
        </w:rPr>
        <w:t>разделений администрации города</w:t>
      </w:r>
      <w:r>
        <w:rPr>
          <w:color w:val="000000"/>
        </w:rPr>
        <w:t xml:space="preserve"> план учебных занятий работников админ</w:t>
      </w:r>
      <w:r>
        <w:rPr>
          <w:color w:val="000000"/>
        </w:rPr>
        <w:t>истрации города, отраслевых (функциональных) и территориальных органов администрации города</w:t>
      </w:r>
      <w:r>
        <w:rPr>
          <w:color w:val="000000"/>
        </w:rPr>
        <w:t>;</w:t>
      </w:r>
    </w:p>
    <w:p w14:paraId="5C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27) </w:t>
      </w:r>
      <w:r>
        <w:rPr>
          <w:color w:val="000000"/>
        </w:rPr>
        <w:t>составляет график дежурства ответственных работников администрации города на календарный месяц</w:t>
      </w:r>
      <w:r>
        <w:rPr>
          <w:color w:val="000000"/>
        </w:rPr>
        <w:t>;</w:t>
      </w:r>
    </w:p>
    <w:p w14:paraId="5D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28) формирует по поручению главы города на основе предложений о</w:t>
      </w:r>
      <w:r>
        <w:rPr>
          <w:color w:val="000000"/>
        </w:rPr>
        <w:t>траслевых (функциональных) и территориальных органов администрации города, структурных подразделений администрации города, муниципальных учреждений и иных организаций график дежурства ответственных работников отраслевых (функциональных) и территориальных о</w:t>
      </w:r>
      <w:r>
        <w:rPr>
          <w:color w:val="000000"/>
        </w:rPr>
        <w:t>рганов администрации города, структурных подразделений администрации города и подведомственных организаций в выходные и праздничные дни;</w:t>
      </w:r>
    </w:p>
    <w:p w14:paraId="5E000000">
      <w:pPr>
        <w:pStyle w:val="Style_6"/>
        <w:rPr>
          <w:color w:val="000000"/>
        </w:rPr>
      </w:pPr>
      <w:r>
        <w:rPr>
          <w:color w:val="000000"/>
        </w:rPr>
        <w:t>29) </w:t>
      </w:r>
      <w:r>
        <w:rPr>
          <w:color w:val="000000"/>
        </w:rPr>
        <w:t>осуществляет подготовку паспорта муниципального образования города Ставрополя Ставропольского края</w:t>
      </w:r>
      <w:r>
        <w:rPr>
          <w:color w:val="000000"/>
        </w:rPr>
        <w:t>;</w:t>
      </w:r>
    </w:p>
    <w:p w14:paraId="5F000000">
      <w:pPr>
        <w:pStyle w:val="Style_8"/>
        <w:widowControl w:val="1"/>
        <w:spacing w:after="0"/>
        <w:ind w:firstLine="709" w:left="0"/>
        <w:contextualSpacing w:val="0"/>
        <w:jc w:val="both"/>
        <w:rPr>
          <w:color w:val="000000"/>
        </w:rPr>
      </w:pPr>
      <w:r>
        <w:rPr>
          <w:color w:val="000000"/>
        </w:rPr>
        <w:t>30) осуществляе</w:t>
      </w:r>
      <w:r>
        <w:rPr>
          <w:color w:val="000000"/>
        </w:rPr>
        <w:t xml:space="preserve">т закупки товаров, работ, услуг для обеспечения муниципальных нужд в соответствии с Федеральным законом </w:t>
      </w:r>
      <w:r>
        <w:rPr>
          <w:color w:val="000000"/>
        </w:rPr>
        <w:br/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05</w:t>
      </w:r>
      <w:r>
        <w:rPr>
          <w:color w:val="000000"/>
        </w:rPr>
        <w:t xml:space="preserve"> </w:t>
      </w:r>
      <w:r>
        <w:rPr>
          <w:color w:val="000000"/>
        </w:rPr>
        <w:t>апреля 2013 года № 44-ФЗ «О контрактной системе в сфере закупок товаров, работ, услуг для обеспечения государственных и муниципальных нужд» в част</w:t>
      </w:r>
      <w:r>
        <w:rPr>
          <w:color w:val="000000"/>
        </w:rPr>
        <w:t>и обеспечения проведения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Ставрополя;</w:t>
      </w:r>
    </w:p>
    <w:p w14:paraId="60000000">
      <w:pPr>
        <w:pStyle w:val="Style_8"/>
        <w:widowControl w:val="1"/>
        <w:spacing w:after="0"/>
        <w:ind w:firstLine="709" w:left="0"/>
        <w:contextualSpacing w:val="0"/>
        <w:jc w:val="both"/>
        <w:rPr>
          <w:color w:val="000000"/>
        </w:rPr>
      </w:pPr>
      <w:r>
        <w:rPr>
          <w:color w:val="000000"/>
        </w:rPr>
        <w:t xml:space="preserve">31) обеспечивает в установленном порядке формирование, уточнение, размещение на официальном сайте Российской Федерации для размещения информации о размещении заказов </w:t>
      </w:r>
      <w:r>
        <w:rPr>
          <w:color w:val="000000"/>
        </w:rPr>
        <w:t>www</w:t>
      </w:r>
      <w:r>
        <w:rPr>
          <w:color w:val="000000"/>
        </w:rPr>
        <w:t>.</w:t>
      </w:r>
      <w:r>
        <w:rPr>
          <w:color w:val="000000"/>
        </w:rPr>
        <w:t>zakupki</w:t>
      </w:r>
      <w:r>
        <w:rPr>
          <w:color w:val="000000"/>
        </w:rPr>
        <w:t>.</w:t>
      </w:r>
      <w:r>
        <w:rPr>
          <w:color w:val="000000"/>
        </w:rPr>
        <w:t>gov</w:t>
      </w:r>
      <w:r>
        <w:rPr>
          <w:color w:val="000000"/>
        </w:rPr>
        <w:t>.</w:t>
      </w:r>
      <w:r>
        <w:rPr>
          <w:color w:val="000000"/>
        </w:rPr>
        <w:t>ru</w:t>
      </w:r>
      <w:r>
        <w:rPr>
          <w:color w:val="000000"/>
        </w:rPr>
        <w:t xml:space="preserve"> в информационно-</w:t>
      </w:r>
      <w:r>
        <w:rPr>
          <w:color w:val="000000"/>
        </w:rPr>
        <w:t>телекоммуникационной сети «Интернет» планов-графиков ра</w:t>
      </w:r>
      <w:r>
        <w:rPr>
          <w:color w:val="000000"/>
        </w:rPr>
        <w:t xml:space="preserve">змещения заказов на поставки товаров, выполнение работ, оказание услуг </w:t>
      </w:r>
      <w:r>
        <w:rPr>
          <w:color w:val="000000"/>
        </w:rPr>
        <w:br/>
      </w:r>
      <w:r>
        <w:rPr>
          <w:color w:val="000000"/>
        </w:rPr>
        <w:t>для обеспечения муниципальных нужд в части обеспечения проведения городских и краевых культурно-массовых мероприятий, посвященных памятным, знаменательным и юбилейным датам в истории Ро</w:t>
      </w:r>
      <w:r>
        <w:rPr>
          <w:color w:val="000000"/>
        </w:rPr>
        <w:t>ссии, Ставропольского края, города Ставрополя;</w:t>
      </w:r>
    </w:p>
    <w:p w14:paraId="61000000">
      <w:pPr>
        <w:pStyle w:val="Style_8"/>
        <w:widowControl w:val="1"/>
        <w:spacing w:after="0"/>
        <w:ind w:firstLine="709" w:left="0"/>
        <w:contextualSpacing w:val="0"/>
        <w:jc w:val="both"/>
        <w:rPr>
          <w:color w:val="000000"/>
        </w:rPr>
      </w:pPr>
      <w:r>
        <w:rPr>
          <w:color w:val="000000"/>
        </w:rPr>
        <w:t xml:space="preserve">32) взаимодействует </w:t>
      </w:r>
      <w:r>
        <w:rPr>
          <w:color w:val="000000"/>
        </w:rPr>
        <w:t>в пределах своих полномочий</w:t>
      </w:r>
      <w:r>
        <w:rPr>
          <w:color w:val="000000"/>
        </w:rPr>
        <w:t xml:space="preserve"> с депутатами Государственной Думы Федерального Собрания Российской Федерации, избранными на территории города Ставрополя, Думы Ставропольского края, Ставропольск</w:t>
      </w:r>
      <w:r>
        <w:rPr>
          <w:color w:val="000000"/>
        </w:rPr>
        <w:t>ой городской Думы;</w:t>
      </w:r>
    </w:p>
    <w:p w14:paraId="62000000">
      <w:pPr>
        <w:widowControl w:val="1"/>
        <w:ind w:firstLine="708"/>
        <w:jc w:val="both"/>
        <w:rPr>
          <w:color w:val="000000"/>
        </w:rPr>
      </w:pPr>
      <w:r>
        <w:rPr>
          <w:color w:val="000000"/>
        </w:rPr>
        <w:t>33) взаимодействует в установленном порядке с федеральными органами государственной власти, органами государственной власти Ставропольского края, органами местного самоуправления, предприятиями, учреждениями и организациями, политическим</w:t>
      </w:r>
      <w:r>
        <w:rPr>
          <w:color w:val="000000"/>
        </w:rPr>
        <w:t>и партиями, общественными объединениями по вопросам, отнесенным к компетенции отдела.</w:t>
      </w:r>
    </w:p>
    <w:p w14:paraId="63000000">
      <w:pPr>
        <w:widowControl w:val="1"/>
        <w:spacing w:line="240" w:lineRule="exact"/>
        <w:ind/>
        <w:jc w:val="center"/>
        <w:rPr>
          <w:color w:val="000000"/>
        </w:rPr>
      </w:pPr>
    </w:p>
    <w:p w14:paraId="64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Организация деятельности отдела</w:t>
      </w:r>
    </w:p>
    <w:p w14:paraId="65000000">
      <w:pPr>
        <w:widowControl w:val="1"/>
        <w:spacing w:line="240" w:lineRule="exact"/>
        <w:ind/>
        <w:jc w:val="center"/>
        <w:rPr>
          <w:color w:val="000000"/>
        </w:rPr>
      </w:pPr>
    </w:p>
    <w:p w14:paraId="66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19. Руководство деятельностью отдела осуществляет руководитель отдела, который назначается на должность и освобождается от должности </w:t>
      </w:r>
      <w:r>
        <w:rPr>
          <w:color w:val="000000"/>
          <w:sz w:val="28"/>
        </w:rPr>
        <w:t>главой города в установленном порядке.</w:t>
      </w:r>
    </w:p>
    <w:p w14:paraId="67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20. Руководитель отдела:</w:t>
      </w:r>
    </w:p>
    <w:p w14:paraId="68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1) организует работу отдела и несет персональную ответственность </w:t>
      </w:r>
      <w:r>
        <w:rPr>
          <w:color w:val="000000"/>
        </w:rPr>
        <w:br/>
      </w:r>
      <w:r>
        <w:rPr>
          <w:color w:val="000000"/>
        </w:rPr>
        <w:t>за выполнение задач, возложенных на отдел, и осуществление его функций;</w:t>
      </w:r>
    </w:p>
    <w:p w14:paraId="69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 распределяет должностные обязанности между работника</w:t>
      </w:r>
      <w:r>
        <w:rPr>
          <w:color w:val="000000"/>
          <w:sz w:val="28"/>
        </w:rPr>
        <w:t>ми отдела;</w:t>
      </w:r>
    </w:p>
    <w:p w14:paraId="6A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3) организует разработку Положения и должностных инструкций работников отдела;</w:t>
      </w:r>
    </w:p>
    <w:p w14:paraId="6B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4) обеспечивает выполнение работниками отдела должностных обязанностей согласно должностным инструкциям;</w:t>
      </w:r>
    </w:p>
    <w:p w14:paraId="6C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 обеспечивает соблюдение работниками отдела трудовой и испо</w:t>
      </w:r>
      <w:r>
        <w:rPr>
          <w:color w:val="000000"/>
          <w:sz w:val="28"/>
        </w:rPr>
        <w:t xml:space="preserve">лнительской дисциплины, а также </w:t>
      </w:r>
      <w:r>
        <w:rPr>
          <w:color w:val="000000"/>
          <w:sz w:val="28"/>
        </w:rPr>
        <w:t>Правил внутреннего трудового распорядка администрации города Ставрополя, отраслевых (функциональных) и территориальных органов администрации города</w:t>
      </w:r>
      <w:r>
        <w:rPr>
          <w:color w:val="000000"/>
          <w:sz w:val="28"/>
        </w:rPr>
        <w:t>;</w:t>
      </w:r>
    </w:p>
    <w:p w14:paraId="6D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 участвует в установленном порядке в заседаниях администрации города, сов</w:t>
      </w:r>
      <w:r>
        <w:rPr>
          <w:color w:val="000000"/>
          <w:sz w:val="28"/>
        </w:rPr>
        <w:t>ещаниях, проводимых главой города, первыми заместителями главы администрации города, заместителями главы администрации города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при рассмотрении вопросов, относящихся к компетенции отдела;</w:t>
      </w:r>
    </w:p>
    <w:p w14:paraId="6E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 участвует в установленном порядке в заседаниях Ставропольской горо</w:t>
      </w:r>
      <w:r>
        <w:rPr>
          <w:color w:val="000000"/>
          <w:sz w:val="28"/>
        </w:rPr>
        <w:t>дской Думы, рабочих групп при рассмотрении вопросов, относящихся к компетенции отдела;</w:t>
      </w:r>
    </w:p>
    <w:p w14:paraId="6F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8) проводит по поручению главы города, </w:t>
      </w:r>
      <w:r>
        <w:rPr>
          <w:color w:val="000000"/>
        </w:rPr>
        <w:t>должностного лица администрации города, координирующего и конт</w:t>
      </w:r>
      <w:r>
        <w:rPr>
          <w:color w:val="000000"/>
        </w:rPr>
        <w:t>ролирующего деятельность отдела</w:t>
      </w:r>
      <w:r>
        <w:rPr>
          <w:color w:val="000000"/>
        </w:rPr>
        <w:t xml:space="preserve"> в соответствии с распределением обя</w:t>
      </w:r>
      <w:r>
        <w:rPr>
          <w:color w:val="000000"/>
        </w:rPr>
        <w:t>занностей в администрации города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совещания с участием руководителей и работников отраслевых </w:t>
      </w:r>
      <w:r>
        <w:rPr>
          <w:color w:val="000000"/>
        </w:rPr>
        <w:t xml:space="preserve">(функциональных) и территориальных органов администрации города, структурных подразделений администрации города, иных органов и организаций по вопросам, отнесенным </w:t>
      </w:r>
      <w:r>
        <w:rPr>
          <w:color w:val="000000"/>
        </w:rPr>
        <w:t>к компетенции отдела;</w:t>
      </w:r>
    </w:p>
    <w:p w14:paraId="70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9) вносит на рассмотрение главе города по согласованию </w:t>
      </w:r>
      <w:r>
        <w:rPr>
          <w:color w:val="000000"/>
        </w:rPr>
        <w:br/>
      </w:r>
      <w:r>
        <w:rPr>
          <w:color w:val="000000"/>
        </w:rPr>
        <w:t>с должностным лицом</w:t>
      </w:r>
      <w:r>
        <w:rPr>
          <w:color w:val="000000"/>
        </w:rPr>
        <w:t xml:space="preserve"> администрации города, координирующим и курирующим</w:t>
      </w:r>
      <w:r>
        <w:rPr>
          <w:color w:val="000000"/>
        </w:rPr>
        <w:t xml:space="preserve"> работу отдела</w:t>
      </w:r>
      <w:r>
        <w:rPr>
          <w:color w:val="000000"/>
        </w:rPr>
        <w:t xml:space="preserve"> </w:t>
      </w:r>
      <w:r>
        <w:rPr>
          <w:color w:val="000000"/>
        </w:rPr>
        <w:t xml:space="preserve">в соответствии с распределением обязанностей </w:t>
      </w:r>
      <w:r>
        <w:rPr>
          <w:color w:val="000000"/>
        </w:rPr>
        <w:br/>
      </w:r>
      <w:r>
        <w:rPr>
          <w:color w:val="000000"/>
        </w:rPr>
        <w:t>в администрации города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предложения по вопросам:</w:t>
      </w:r>
    </w:p>
    <w:p w14:paraId="71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а)</w:t>
      </w:r>
      <w:r>
        <w:rPr>
          <w:color w:val="000000"/>
        </w:rPr>
        <w:t> назначения на должность и освобождения от должности работников отдела;</w:t>
      </w:r>
    </w:p>
    <w:p w14:paraId="72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б) изменения штатной численности работников отдела;</w:t>
      </w:r>
    </w:p>
    <w:p w14:paraId="73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в) награждения и поощрения работников отдела, а также применения </w:t>
      </w:r>
      <w:r>
        <w:rPr>
          <w:color w:val="000000"/>
        </w:rPr>
        <w:br/>
      </w:r>
      <w:r>
        <w:rPr>
          <w:color w:val="000000"/>
        </w:rPr>
        <w:t>к ним дисциплинарного взыскания;</w:t>
      </w:r>
    </w:p>
    <w:p w14:paraId="74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г) повышения эффективности работы </w:t>
      </w:r>
      <w:r>
        <w:rPr>
          <w:color w:val="000000"/>
        </w:rPr>
        <w:t>отдела;</w:t>
      </w:r>
    </w:p>
    <w:p w14:paraId="75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д) улучшения условий труда работников отдела;</w:t>
      </w:r>
    </w:p>
    <w:p w14:paraId="76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10) организует ведение делопроизводства в отделе и осуществляет контроль за исполнением документов;</w:t>
      </w:r>
    </w:p>
    <w:p w14:paraId="77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11) представляет отдел в отношениях с отраслевыми (функциональными) и территориальными органами админи</w:t>
      </w:r>
      <w:r>
        <w:rPr>
          <w:color w:val="000000"/>
          <w:sz w:val="28"/>
        </w:rPr>
        <w:t>страции города, структурными подразделениями администрации города, иными учреждениями и организациями;</w:t>
      </w:r>
    </w:p>
    <w:p w14:paraId="78000000">
      <w:pPr>
        <w:pStyle w:val="Style_9"/>
        <w:widowControl w:val="1"/>
        <w:tabs>
          <w:tab w:leader="none" w:pos="1276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12) согласовывает (визирует) проекты муниципальных правовых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актов администрации города, проекты иных документов, подготовленных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по вопросам, относящимся </w:t>
      </w:r>
      <w:r>
        <w:rPr>
          <w:color w:val="000000"/>
          <w:sz w:val="28"/>
        </w:rPr>
        <w:t>к компетенции отдела;</w:t>
      </w:r>
    </w:p>
    <w:p w14:paraId="79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13) самостоятельно принимает решения по вопросам, относящимся </w:t>
      </w:r>
      <w:r>
        <w:rPr>
          <w:color w:val="000000"/>
        </w:rPr>
        <w:br/>
      </w:r>
      <w:r>
        <w:rPr>
          <w:color w:val="000000"/>
        </w:rPr>
        <w:t>к компетенции отдела, и осуществляет иные полномочия по руководству деятельностью отдела в соответствии с законодательством Российской Федерации, законодательством Ставропо</w:t>
      </w:r>
      <w:r>
        <w:rPr>
          <w:color w:val="000000"/>
        </w:rPr>
        <w:t>льского края и муниципальными правовыми актами города Ставрополя.</w:t>
      </w:r>
    </w:p>
    <w:p w14:paraId="7A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21. В период временного отсутствия руководителя отдела (отпуск, временная нетрудоспособность, служебная командировка и другое) его обязанности исполняет заместитель руководителя организацион</w:t>
      </w:r>
      <w:r>
        <w:rPr>
          <w:color w:val="000000"/>
        </w:rPr>
        <w:t>ного отдела администрации города.</w:t>
      </w:r>
    </w:p>
    <w:p w14:paraId="7B000000">
      <w:pPr>
        <w:widowControl w:val="1"/>
        <w:spacing w:line="240" w:lineRule="exact"/>
        <w:ind/>
        <w:jc w:val="center"/>
        <w:rPr>
          <w:color w:val="000000"/>
        </w:rPr>
      </w:pPr>
    </w:p>
    <w:p w14:paraId="7C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Права отдела</w:t>
      </w:r>
    </w:p>
    <w:p w14:paraId="7D000000">
      <w:pPr>
        <w:widowControl w:val="1"/>
        <w:spacing w:line="240" w:lineRule="exact"/>
        <w:ind/>
        <w:jc w:val="center"/>
        <w:rPr>
          <w:color w:val="000000"/>
        </w:rPr>
      </w:pPr>
    </w:p>
    <w:p w14:paraId="7E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22. Для осуществления своих задач и функций отдел имеет следующие права:</w:t>
      </w:r>
    </w:p>
    <w:p w14:paraId="7F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1) запрашивать и получать в установленном порядке от отраслевых (функциональных) и территориальных органов администрации города, </w:t>
      </w:r>
      <w:r>
        <w:rPr>
          <w:color w:val="000000"/>
        </w:rPr>
        <w:t>структурных подразделений администрации города, органов государственной</w:t>
      </w:r>
      <w:r>
        <w:rPr>
          <w:color w:val="000000"/>
        </w:rPr>
        <w:t xml:space="preserve"> власти, органов местного самоуправления и</w:t>
      </w:r>
      <w:r>
        <w:rPr>
          <w:color w:val="000000"/>
        </w:rPr>
        <w:t xml:space="preserve"> муниципальных учреждений города Ставрополя, иных органов и организаций информацию, необходимую для осуществления функций, возложенных на отде</w:t>
      </w:r>
      <w:r>
        <w:rPr>
          <w:color w:val="000000"/>
        </w:rPr>
        <w:t>л;</w:t>
      </w:r>
    </w:p>
    <w:p w14:paraId="80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2) требовать своевременного исполнения поручений главы города, должностных лиц администрации города по вопросам, относящимся </w:t>
      </w:r>
      <w:r>
        <w:rPr>
          <w:color w:val="000000"/>
        </w:rPr>
        <w:br/>
      </w:r>
      <w:r>
        <w:rPr>
          <w:color w:val="000000"/>
        </w:rPr>
        <w:t>к компетенции отдела;</w:t>
      </w:r>
    </w:p>
    <w:p w14:paraId="81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>
        <w:rPr>
          <w:color w:val="000000"/>
        </w:rPr>
        <w:t xml:space="preserve">вносить по согласованию с </w:t>
      </w:r>
      <w:r>
        <w:rPr>
          <w:color w:val="000000"/>
        </w:rPr>
        <w:t>должностным лицом администрации города, координирующ</w:t>
      </w:r>
      <w:r>
        <w:rPr>
          <w:color w:val="000000"/>
        </w:rPr>
        <w:t>им</w:t>
      </w:r>
      <w:r>
        <w:rPr>
          <w:color w:val="000000"/>
        </w:rPr>
        <w:t xml:space="preserve"> и контролирующ</w:t>
      </w:r>
      <w:r>
        <w:rPr>
          <w:color w:val="000000"/>
        </w:rPr>
        <w:t>им</w:t>
      </w:r>
      <w:r>
        <w:rPr>
          <w:color w:val="000000"/>
        </w:rPr>
        <w:t xml:space="preserve"> дея</w:t>
      </w:r>
      <w:r>
        <w:rPr>
          <w:color w:val="000000"/>
        </w:rPr>
        <w:t>тельность отдела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 xml:space="preserve">в соответствии с распределением обязанностей в администрации города, </w:t>
      </w:r>
      <w:r>
        <w:rPr>
          <w:color w:val="000000"/>
        </w:rPr>
        <w:br/>
      </w:r>
      <w:r>
        <w:rPr>
          <w:color w:val="000000"/>
        </w:rPr>
        <w:t xml:space="preserve">на рассмотрение главе города проекты </w:t>
      </w:r>
      <w:r>
        <w:rPr>
          <w:color w:val="000000"/>
        </w:rPr>
        <w:t>правовых актов по вопросам, входящим в компетенцию отдела</w:t>
      </w:r>
      <w:r>
        <w:rPr>
          <w:color w:val="000000"/>
        </w:rPr>
        <w:t>;</w:t>
      </w:r>
    </w:p>
    <w:p w14:paraId="82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4) вносить п</w:t>
      </w:r>
      <w:r>
        <w:rPr>
          <w:color w:val="000000"/>
        </w:rPr>
        <w:t xml:space="preserve">о согласованию с </w:t>
      </w:r>
      <w:r>
        <w:rPr>
          <w:color w:val="000000"/>
        </w:rPr>
        <w:t xml:space="preserve">должностным лицом администрации города, </w:t>
      </w:r>
      <w:r>
        <w:rPr>
          <w:color w:val="000000"/>
        </w:rPr>
        <w:t>координирующ</w:t>
      </w:r>
      <w:r>
        <w:rPr>
          <w:color w:val="000000"/>
        </w:rPr>
        <w:t>им</w:t>
      </w:r>
      <w:r>
        <w:rPr>
          <w:color w:val="000000"/>
        </w:rPr>
        <w:t xml:space="preserve"> и контролирующ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деятельность отдела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в соответствии с распределением обязанностей в администрации города</w:t>
      </w:r>
      <w:r>
        <w:rPr>
          <w:color w:val="000000"/>
        </w:rPr>
        <w:t xml:space="preserve">, </w:t>
      </w:r>
      <w:r>
        <w:rPr>
          <w:color w:val="000000"/>
        </w:rPr>
        <w:br/>
      </w:r>
      <w:r>
        <w:rPr>
          <w:color w:val="000000"/>
        </w:rPr>
        <w:t xml:space="preserve">на рассмотрение </w:t>
      </w:r>
      <w:r>
        <w:rPr>
          <w:color w:val="000000"/>
        </w:rPr>
        <w:t xml:space="preserve">главе города </w:t>
      </w:r>
      <w:r>
        <w:rPr>
          <w:color w:val="000000"/>
        </w:rPr>
        <w:t>предложения по вопросам совершенствования организационной деятельности в администрации города;</w:t>
      </w:r>
    </w:p>
    <w:p w14:paraId="83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5) возвращать на доработку докладчикам (содокладчикам) по вопросам, выносимым на заседание администрации города, материалы по вопросам, включенным в повестку дня заседания администрации города, в случае несоответствия требованиям, установленным Регламентом</w:t>
      </w:r>
      <w:r>
        <w:rPr>
          <w:color w:val="000000"/>
        </w:rPr>
        <w:t xml:space="preserve"> администрации города и инструкцией по делопроизводству в ад</w:t>
      </w:r>
      <w:r>
        <w:rPr>
          <w:color w:val="000000"/>
        </w:rPr>
        <w:t>министрации города, утвержденными</w:t>
      </w:r>
      <w:r>
        <w:rPr>
          <w:color w:val="000000"/>
        </w:rPr>
        <w:t xml:space="preserve"> правовыми актами администрации города;</w:t>
      </w:r>
    </w:p>
    <w:p w14:paraId="84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  <w:spacing w:val="-3"/>
        </w:rPr>
        <w:t>6) проводить оперативные совещания, встречи, инструктажи по вопросам</w:t>
      </w:r>
      <w:r>
        <w:rPr>
          <w:color w:val="000000"/>
        </w:rPr>
        <w:t xml:space="preserve"> организационного обеспечения мероприятий, проводимых по</w:t>
      </w:r>
      <w:r>
        <w:rPr>
          <w:color w:val="000000"/>
        </w:rPr>
        <w:t xml:space="preserve"> поручению главы города, </w:t>
      </w:r>
      <w:r>
        <w:rPr>
          <w:color w:val="000000"/>
        </w:rPr>
        <w:t>должностного лица администрации города, координирующего и конт</w:t>
      </w:r>
      <w:r>
        <w:rPr>
          <w:color w:val="000000"/>
        </w:rPr>
        <w:t>ролирующего деятельность отдела</w:t>
      </w:r>
      <w:r>
        <w:rPr>
          <w:color w:val="000000"/>
        </w:rPr>
        <w:t xml:space="preserve"> в соответствии с распределением обязанностей в администрации города</w:t>
      </w:r>
      <w:r>
        <w:rPr>
          <w:color w:val="000000"/>
        </w:rPr>
        <w:t>;</w:t>
      </w:r>
    </w:p>
    <w:p w14:paraId="85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7) привлекать в установленном порядке специалистов отраслевых (функ</w:t>
      </w:r>
      <w:r>
        <w:rPr>
          <w:color w:val="000000"/>
        </w:rPr>
        <w:t>циональных) и территориальных органов администрации города, структурных подразделений администрации города к организационному обеспечению проведения массовых мероприятий, подготовке проектов документов, справочной информации и других материалов;</w:t>
      </w:r>
    </w:p>
    <w:p w14:paraId="86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8) </w:t>
      </w:r>
      <w:r>
        <w:rPr>
          <w:color w:val="000000"/>
        </w:rPr>
        <w:t>пользов</w:t>
      </w:r>
      <w:r>
        <w:rPr>
          <w:color w:val="000000"/>
        </w:rPr>
        <w:t xml:space="preserve">аться в установленном порядке банками (базами) данных </w:t>
      </w:r>
      <w:r>
        <w:rPr>
          <w:color w:val="000000"/>
        </w:rPr>
        <w:t>администрации города;</w:t>
      </w:r>
    </w:p>
    <w:p w14:paraId="87000000">
      <w:pPr>
        <w:pStyle w:val="Style_9"/>
        <w:widowControl w:val="1"/>
        <w:spacing w:line="24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 пользоваться иными правами, предоставленными в соответствии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 законодательством Российской Федерации, Ставропольского края, муниципальными правовыми актами города Ставрополя и н</w:t>
      </w:r>
      <w:r>
        <w:rPr>
          <w:color w:val="000000"/>
          <w:sz w:val="28"/>
        </w:rPr>
        <w:t>еобходимыми для осуществления возложенных на отдел задач и функций.</w:t>
      </w:r>
    </w:p>
    <w:p w14:paraId="88000000">
      <w:pPr>
        <w:widowControl w:val="1"/>
        <w:spacing w:line="240" w:lineRule="exact"/>
        <w:ind/>
        <w:jc w:val="center"/>
        <w:rPr>
          <w:color w:val="000000"/>
        </w:rPr>
      </w:pPr>
    </w:p>
    <w:p w14:paraId="89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Ответственность</w:t>
      </w:r>
    </w:p>
    <w:p w14:paraId="8A000000">
      <w:pPr>
        <w:widowControl w:val="1"/>
        <w:spacing w:line="240" w:lineRule="exact"/>
        <w:ind/>
        <w:jc w:val="center"/>
        <w:rPr>
          <w:color w:val="000000"/>
        </w:rPr>
      </w:pPr>
    </w:p>
    <w:p w14:paraId="8B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23. Руководитель отдела несет ответственность за несвоевременное и некачественное выполнение задач и функций отдела, определенных настоящим Положением, низкий уровень тру</w:t>
      </w:r>
      <w:r>
        <w:rPr>
          <w:color w:val="000000"/>
        </w:rPr>
        <w:t>довой и производственной дисциплины, обеспечение техники безопасности.</w:t>
      </w:r>
    </w:p>
    <w:p w14:paraId="8C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24. Работники отдела несут персональную ответственность</w:t>
      </w:r>
      <w:r>
        <w:rPr>
          <w:color w:val="000000"/>
        </w:rPr>
        <w:t>:</w:t>
      </w:r>
    </w:p>
    <w:p w14:paraId="8D000000">
      <w:pPr>
        <w:widowControl w:val="1"/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1) </w:t>
      </w:r>
      <w:r>
        <w:rPr>
          <w:color w:val="000000"/>
        </w:rPr>
        <w:t xml:space="preserve">за </w:t>
      </w:r>
      <w:r>
        <w:rPr>
          <w:color w:val="000000"/>
        </w:rPr>
        <w:t>некачественное и несвоевременное выполнение своих должностных обязанностей;</w:t>
      </w:r>
    </w:p>
    <w:p w14:paraId="8E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2) </w:t>
      </w:r>
      <w:r>
        <w:rPr>
          <w:color w:val="000000"/>
        </w:rPr>
        <w:t xml:space="preserve">за </w:t>
      </w:r>
      <w:r>
        <w:rPr>
          <w:color w:val="000000"/>
        </w:rPr>
        <w:t>несоблюдение законодательства Российской Фе</w:t>
      </w:r>
      <w:r>
        <w:rPr>
          <w:color w:val="000000"/>
        </w:rPr>
        <w:t>дерации, Ставропольского края, муниципальных правовых актов города Ставрополя при подготовке документов;</w:t>
      </w:r>
    </w:p>
    <w:p w14:paraId="8F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>
        <w:rPr>
          <w:color w:val="000000"/>
        </w:rPr>
        <w:t xml:space="preserve">за </w:t>
      </w:r>
      <w:r>
        <w:rPr>
          <w:color w:val="000000"/>
        </w:rPr>
        <w:t>разглашение конфиденциальной информации, а также сведений, ставших известными в связи с исполнением должностных обязанностей.</w:t>
      </w:r>
    </w:p>
    <w:p w14:paraId="90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25. На работников отде</w:t>
      </w:r>
      <w:r>
        <w:rPr>
          <w:color w:val="000000"/>
        </w:rPr>
        <w:t>ла распространяются ограничения, предусмотренные законодательством для лиц, замещающих должности муниципальной службы.</w:t>
      </w:r>
    </w:p>
    <w:p w14:paraId="91000000">
      <w:pPr>
        <w:widowControl w:val="0"/>
        <w:spacing w:line="240" w:lineRule="exact"/>
        <w:ind w:right="-143"/>
        <w:rPr>
          <w:color w:val="000000"/>
        </w:rPr>
      </w:pPr>
    </w:p>
    <w:p w14:paraId="92000000">
      <w:pPr>
        <w:widowControl w:val="0"/>
        <w:spacing w:line="240" w:lineRule="exact"/>
        <w:ind w:right="-143"/>
        <w:rPr>
          <w:color w:val="000000"/>
        </w:rPr>
      </w:pPr>
    </w:p>
    <w:p w14:paraId="93000000">
      <w:pPr>
        <w:widowControl w:val="0"/>
        <w:spacing w:line="240" w:lineRule="exact"/>
        <w:ind w:right="-143"/>
        <w:rPr>
          <w:color w:val="000000"/>
        </w:rPr>
      </w:pPr>
    </w:p>
    <w:p w14:paraId="94000000">
      <w:pPr>
        <w:widowControl w:val="0"/>
        <w:spacing w:line="240" w:lineRule="exact"/>
        <w:ind w:right="-143"/>
      </w:pPr>
      <w:r>
        <w:rPr>
          <w:color w:val="000000"/>
        </w:rPr>
        <w:t>Заместитель главы</w:t>
      </w:r>
    </w:p>
    <w:p w14:paraId="95000000">
      <w:pPr>
        <w:widowControl w:val="0"/>
        <w:spacing w:line="240" w:lineRule="exact"/>
        <w:ind w:right="-143"/>
      </w:pPr>
      <w:r>
        <w:rPr>
          <w:color w:val="000000"/>
        </w:rPr>
        <w:t>администрации города Ставрополя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М.С. Дубровин</w:t>
      </w:r>
    </w:p>
    <w:sectPr>
      <w:headerReference r:id="rId1" w:type="default"/>
      <w:headerReference r:id="rId2" w:type="even"/>
      <w:pgSz w:h="16838" w:orient="portrait" w:w="11906"/>
      <w:pgMar w:bottom="1134" w:footer="0" w:gutter="0" w:header="960" w:left="1985" w:right="567" w:top="1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10" w:type="paragraph">
    <w:name w:val="toc 2"/>
    <w:basedOn w:val="Style_2"/>
    <w:link w:val="Style_10_ch"/>
    <w:uiPriority w:val="39"/>
    <w:pPr>
      <w:widowControl w:val="1"/>
      <w:spacing w:after="57"/>
      <w:ind w:left="283"/>
    </w:pPr>
  </w:style>
  <w:style w:styleId="Style_10_ch" w:type="character">
    <w:name w:val="toc 2"/>
    <w:basedOn w:val="Style_2_ch"/>
    <w:link w:val="Style_10"/>
  </w:style>
  <w:style w:styleId="Style_11" w:type="paragraph">
    <w:name w:val="index heading"/>
    <w:basedOn w:val="Style_2"/>
    <w:link w:val="Style_11_ch"/>
  </w:style>
  <w:style w:styleId="Style_11_ch" w:type="character">
    <w:name w:val="index heading"/>
    <w:basedOn w:val="Style_2_ch"/>
    <w:link w:val="Style_11"/>
  </w:style>
  <w:style w:styleId="Style_12" w:type="paragraph">
    <w:name w:val="Internet Link"/>
    <w:link w:val="Style_12_ch"/>
    <w:rPr>
      <w:color w:themeColor="hyperlink" w:val="0563C1"/>
      <w:u w:val="single"/>
    </w:rPr>
  </w:style>
  <w:style w:styleId="Style_12_ch" w:type="character">
    <w:name w:val="Internet Link"/>
    <w:link w:val="Style_12"/>
    <w:rPr>
      <w:color w:themeColor="hyperlink" w:val="0563C1"/>
      <w:u w:val="single"/>
    </w:rPr>
  </w:style>
  <w:style w:styleId="Style_13" w:type="paragraph">
    <w:name w:val="toc 4"/>
    <w:basedOn w:val="Style_2"/>
    <w:link w:val="Style_13_ch"/>
    <w:uiPriority w:val="39"/>
    <w:pPr>
      <w:widowControl w:val="1"/>
      <w:spacing w:after="57"/>
      <w:ind w:left="850"/>
    </w:pPr>
  </w:style>
  <w:style w:styleId="Style_13_ch" w:type="character">
    <w:name w:val="toc 4"/>
    <w:basedOn w:val="Style_2_ch"/>
    <w:link w:val="Style_13"/>
  </w:style>
  <w:style w:styleId="Style_14" w:type="paragraph">
    <w:name w:val="Endnote Characters"/>
    <w:link w:val="Style_14_ch"/>
    <w:rPr>
      <w:vertAlign w:val="superscript"/>
    </w:rPr>
  </w:style>
  <w:style w:styleId="Style_14_ch" w:type="character">
    <w:name w:val="Endnote Characters"/>
    <w:link w:val="Style_14"/>
    <w:rPr>
      <w:vertAlign w:val="superscript"/>
    </w:rPr>
  </w:style>
  <w:style w:styleId="Style_15" w:type="paragraph">
    <w:name w:val="heading 7"/>
    <w:basedOn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5_ch" w:type="character">
    <w:name w:val="heading 7"/>
    <w:basedOn w:val="Style_2_ch"/>
    <w:link w:val="Style_15"/>
    <w:rPr>
      <w:rFonts w:ascii="Arial" w:hAnsi="Arial"/>
      <w:b w:val="1"/>
      <w:i w:val="1"/>
      <w:sz w:val="22"/>
    </w:rPr>
  </w:style>
  <w:style w:styleId="Style_16" w:type="paragraph">
    <w:name w:val="Intense Quote"/>
    <w:basedOn w:val="Style_2"/>
    <w:link w:val="Style_1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pacing w:after="160"/>
      <w:ind w:left="720" w:right="720"/>
    </w:pPr>
    <w:rPr>
      <w:i w:val="1"/>
    </w:rPr>
  </w:style>
  <w:style w:styleId="Style_16_ch" w:type="character">
    <w:name w:val="Intense Quote"/>
    <w:basedOn w:val="Style_2_ch"/>
    <w:link w:val="Style_16"/>
    <w:rPr>
      <w:i w:val="1"/>
    </w:rPr>
  </w:style>
  <w:style w:styleId="Style_17" w:type="paragraph">
    <w:name w:val="toc 6"/>
    <w:basedOn w:val="Style_2"/>
    <w:link w:val="Style_17_ch"/>
    <w:uiPriority w:val="39"/>
    <w:pPr>
      <w:widowControl w:val="1"/>
      <w:spacing w:after="57"/>
      <w:ind w:left="1417"/>
    </w:pPr>
  </w:style>
  <w:style w:styleId="Style_17_ch" w:type="character">
    <w:name w:val="toc 6"/>
    <w:basedOn w:val="Style_2_ch"/>
    <w:link w:val="Style_17"/>
  </w:style>
  <w:style w:styleId="Style_18" w:type="paragraph">
    <w:name w:val="toc 7"/>
    <w:basedOn w:val="Style_2"/>
    <w:link w:val="Style_18_ch"/>
    <w:uiPriority w:val="39"/>
    <w:pPr>
      <w:widowControl w:val="1"/>
      <w:spacing w:after="57"/>
      <w:ind w:left="1701"/>
    </w:pPr>
  </w:style>
  <w:style w:styleId="Style_18_ch" w:type="character">
    <w:name w:val="toc 7"/>
    <w:basedOn w:val="Style_2_ch"/>
    <w:link w:val="Style_18"/>
  </w:style>
  <w:style w:styleId="Style_19" w:type="paragraph">
    <w:name w:val="Заголовок"/>
    <w:basedOn w:val="Style_2"/>
    <w:next w:val="Style_20"/>
    <w:link w:val="Style_19_ch"/>
    <w:pPr>
      <w:keepNext w:val="1"/>
      <w:widowControl w:val="1"/>
      <w:spacing w:after="120" w:before="240"/>
      <w:ind/>
    </w:pPr>
    <w:rPr>
      <w:rFonts w:ascii="Liberation Sans" w:hAnsi="Liberation Sans"/>
    </w:rPr>
  </w:style>
  <w:style w:styleId="Style_19_ch" w:type="character">
    <w:name w:val="Заголовок"/>
    <w:basedOn w:val="Style_2_ch"/>
    <w:link w:val="Style_19"/>
    <w:rPr>
      <w:rFonts w:ascii="Liberation Sans" w:hAnsi="Liberation Sans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onsPlusTitle"/>
    <w:link w:val="Style_23_ch"/>
    <w:rPr>
      <w:rFonts w:ascii="Arial" w:hAnsi="Arial"/>
      <w:b w:val="1"/>
      <w:sz w:val="20"/>
    </w:rPr>
  </w:style>
  <w:style w:styleId="Style_23_ch" w:type="character">
    <w:name w:val="ConsPlusTitle"/>
    <w:link w:val="Style_23"/>
    <w:rPr>
      <w:rFonts w:ascii="Arial" w:hAnsi="Arial"/>
      <w:b w:val="1"/>
      <w:sz w:val="20"/>
    </w:rPr>
  </w:style>
  <w:style w:styleId="Style_24" w:type="paragraph">
    <w:name w:val="Endnote"/>
    <w:basedOn w:val="Style_2"/>
    <w:link w:val="Style_24_ch"/>
    <w:rPr>
      <w:sz w:val="20"/>
    </w:rPr>
  </w:style>
  <w:style w:styleId="Style_24_ch" w:type="character">
    <w:name w:val="Endnote"/>
    <w:basedOn w:val="Style_2_ch"/>
    <w:link w:val="Style_24"/>
    <w:rPr>
      <w:sz w:val="20"/>
    </w:rPr>
  </w:style>
  <w:style w:styleId="Style_25" w:type="paragraph">
    <w:name w:val="heading 3"/>
    <w:basedOn w:val="Style_2"/>
    <w:link w:val="Style_2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5_ch" w:type="character">
    <w:name w:val="heading 3"/>
    <w:basedOn w:val="Style_2_ch"/>
    <w:link w:val="Style_25"/>
    <w:rPr>
      <w:rFonts w:ascii="Arial" w:hAnsi="Arial"/>
      <w:sz w:val="30"/>
    </w:rPr>
  </w:style>
  <w:style w:styleId="Style_26" w:type="paragraph">
    <w:name w:val="TOC Heading"/>
    <w:link w:val="Style_26_ch"/>
    <w:pPr>
      <w:widowControl w:val="1"/>
      <w:spacing w:after="160" w:line="264" w:lineRule="auto"/>
      <w:ind/>
    </w:pPr>
  </w:style>
  <w:style w:styleId="Style_26_ch" w:type="character">
    <w:name w:val="TOC Heading"/>
    <w:link w:val="Style_26"/>
  </w:style>
  <w:style w:styleId="Style_7" w:type="paragraph">
    <w:name w:val="HTML Typewriter"/>
    <w:basedOn w:val="Style_22"/>
    <w:link w:val="Style_7_ch"/>
    <w:rPr>
      <w:rFonts w:ascii="Courier New" w:hAnsi="Courier New"/>
      <w:sz w:val="20"/>
    </w:rPr>
  </w:style>
  <w:style w:styleId="Style_7_ch" w:type="character">
    <w:name w:val="HTML Typewriter"/>
    <w:basedOn w:val="Style_22_ch"/>
    <w:link w:val="Style_7"/>
    <w:rPr>
      <w:rFonts w:ascii="Courier New" w:hAnsi="Courier New"/>
      <w:sz w:val="20"/>
    </w:rPr>
  </w:style>
  <w:style w:styleId="Style_27" w:type="paragraph">
    <w:name w:val="Subtitle Char"/>
    <w:basedOn w:val="Style_22"/>
    <w:link w:val="Style_27_ch"/>
    <w:rPr>
      <w:sz w:val="24"/>
    </w:rPr>
  </w:style>
  <w:style w:styleId="Style_27_ch" w:type="character">
    <w:name w:val="Subtitle Char"/>
    <w:basedOn w:val="Style_22_ch"/>
    <w:link w:val="Style_27"/>
    <w:rPr>
      <w:sz w:val="24"/>
    </w:rPr>
  </w:style>
  <w:style w:styleId="Style_28" w:type="paragraph">
    <w:name w:val="Index Heading"/>
    <w:basedOn w:val="Style_19"/>
    <w:link w:val="Style_28_ch"/>
  </w:style>
  <w:style w:styleId="Style_28_ch" w:type="character">
    <w:name w:val="Index Heading"/>
    <w:basedOn w:val="Style_19_ch"/>
    <w:link w:val="Style_28"/>
  </w:style>
  <w:style w:styleId="Style_29" w:type="paragraph">
    <w:name w:val="heading 9"/>
    <w:basedOn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2_ch"/>
    <w:link w:val="Style_29"/>
    <w:rPr>
      <w:rFonts w:ascii="Arial" w:hAnsi="Arial"/>
      <w:i w:val="1"/>
      <w:sz w:val="21"/>
    </w:rPr>
  </w:style>
  <w:style w:styleId="Style_30" w:type="paragraph">
    <w:name w:val="Heading 4 Char"/>
    <w:basedOn w:val="Style_22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22_ch"/>
    <w:link w:val="Style_30"/>
    <w:rPr>
      <w:rFonts w:ascii="Arial" w:hAnsi="Arial"/>
      <w:b w:val="1"/>
      <w:sz w:val="26"/>
    </w:rPr>
  </w:style>
  <w:style w:styleId="Style_3" w:type="paragraph">
    <w:name w:val="ConsPlusNormal"/>
    <w:link w:val="Style_3_ch"/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31" w:type="paragraph">
    <w:name w:val="Title Char"/>
    <w:basedOn w:val="Style_22"/>
    <w:link w:val="Style_31_ch"/>
    <w:rPr>
      <w:sz w:val="48"/>
    </w:rPr>
  </w:style>
  <w:style w:styleId="Style_31_ch" w:type="character">
    <w:name w:val="Title Char"/>
    <w:basedOn w:val="Style_22_ch"/>
    <w:link w:val="Style_31"/>
    <w:rPr>
      <w:sz w:val="48"/>
    </w:rPr>
  </w:style>
  <w:style w:styleId="Style_5" w:type="paragraph">
    <w:name w:val="Plain Text"/>
    <w:basedOn w:val="Style_2"/>
    <w:link w:val="Style_5_ch"/>
    <w:rPr>
      <w:rFonts w:ascii="Courier New" w:hAnsi="Courier New"/>
      <w:sz w:val="20"/>
    </w:rPr>
  </w:style>
  <w:style w:styleId="Style_5_ch" w:type="character">
    <w:name w:val="Plain Text"/>
    <w:basedOn w:val="Style_2_ch"/>
    <w:link w:val="Style_5"/>
    <w:rPr>
      <w:rFonts w:ascii="Courier New" w:hAnsi="Courier New"/>
      <w:sz w:val="20"/>
    </w:rPr>
  </w:style>
  <w:style w:styleId="Style_32" w:type="paragraph">
    <w:name w:val="Footer"/>
    <w:basedOn w:val="Style_2"/>
    <w:link w:val="Style_32_ch"/>
    <w:pPr>
      <w:widowControl w:val="1"/>
      <w:tabs>
        <w:tab w:leader="none" w:pos="7143" w:val="center"/>
        <w:tab w:leader="none" w:pos="14287" w:val="right"/>
      </w:tabs>
      <w:ind/>
    </w:pPr>
  </w:style>
  <w:style w:styleId="Style_32_ch" w:type="character">
    <w:name w:val="Footer"/>
    <w:basedOn w:val="Style_2_ch"/>
    <w:link w:val="Style_32"/>
  </w:style>
  <w:style w:styleId="Style_33" w:type="paragraph">
    <w:name w:val="Символ сноски"/>
    <w:link w:val="Style_33_ch"/>
    <w:rPr>
      <w:vertAlign w:val="superscript"/>
    </w:rPr>
  </w:style>
  <w:style w:styleId="Style_33_ch" w:type="character">
    <w:name w:val="Символ сноски"/>
    <w:link w:val="Style_33"/>
    <w:rPr>
      <w:vertAlign w:val="superscript"/>
    </w:rPr>
  </w:style>
  <w:style w:styleId="Style_34" w:type="paragraph">
    <w:name w:val="Heading 5 Char"/>
    <w:basedOn w:val="Style_22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22_ch"/>
    <w:link w:val="Style_34"/>
    <w:rPr>
      <w:rFonts w:ascii="Arial" w:hAnsi="Arial"/>
      <w:b w:val="1"/>
      <w:sz w:val="24"/>
    </w:rPr>
  </w:style>
  <w:style w:styleId="Style_35" w:type="paragraph">
    <w:name w:val="Table of Figures"/>
    <w:basedOn w:val="Style_2"/>
    <w:link w:val="Style_35_ch"/>
  </w:style>
  <w:style w:styleId="Style_35_ch" w:type="character">
    <w:name w:val="Table of Figures"/>
    <w:basedOn w:val="Style_2_ch"/>
    <w:link w:val="Style_35"/>
  </w:style>
  <w:style w:styleId="Style_36" w:type="paragraph">
    <w:name w:val="Heading 1 Char"/>
    <w:basedOn w:val="Style_22"/>
    <w:link w:val="Style_36_ch"/>
    <w:rPr>
      <w:rFonts w:ascii="Arial" w:hAnsi="Arial"/>
      <w:sz w:val="40"/>
    </w:rPr>
  </w:style>
  <w:style w:styleId="Style_36_ch" w:type="character">
    <w:name w:val="Heading 1 Char"/>
    <w:basedOn w:val="Style_22_ch"/>
    <w:link w:val="Style_36"/>
    <w:rPr>
      <w:rFonts w:ascii="Arial" w:hAnsi="Arial"/>
      <w:sz w:val="40"/>
    </w:rPr>
  </w:style>
  <w:style w:styleId="Style_8" w:type="paragraph">
    <w:name w:val="List Paragraph"/>
    <w:basedOn w:val="Style_2"/>
    <w:link w:val="Style_8_ch"/>
    <w:pPr>
      <w:widowControl w:val="1"/>
      <w:spacing w:after="160"/>
      <w:ind w:left="720"/>
      <w:contextualSpacing w:val="1"/>
    </w:pPr>
  </w:style>
  <w:style w:styleId="Style_8_ch" w:type="character">
    <w:name w:val="List Paragraph"/>
    <w:basedOn w:val="Style_2_ch"/>
    <w:link w:val="Style_8"/>
  </w:style>
  <w:style w:styleId="Style_37" w:type="paragraph">
    <w:name w:val="Quote"/>
    <w:basedOn w:val="Style_2"/>
    <w:link w:val="Style_37_ch"/>
    <w:pPr>
      <w:widowControl w:val="1"/>
      <w:ind w:left="720" w:right="720"/>
    </w:pPr>
    <w:rPr>
      <w:i w:val="1"/>
    </w:rPr>
  </w:style>
  <w:style w:styleId="Style_37_ch" w:type="character">
    <w:name w:val="Quote"/>
    <w:basedOn w:val="Style_2_ch"/>
    <w:link w:val="Style_37"/>
    <w:rPr>
      <w:i w:val="1"/>
    </w:rPr>
  </w:style>
  <w:style w:styleId="Style_38" w:type="paragraph">
    <w:name w:val="toc 3"/>
    <w:basedOn w:val="Style_2"/>
    <w:link w:val="Style_38_ch"/>
    <w:uiPriority w:val="39"/>
    <w:pPr>
      <w:widowControl w:val="1"/>
      <w:spacing w:after="57"/>
      <w:ind w:left="567"/>
    </w:pPr>
  </w:style>
  <w:style w:styleId="Style_38_ch" w:type="character">
    <w:name w:val="toc 3"/>
    <w:basedOn w:val="Style_2_ch"/>
    <w:link w:val="Style_38"/>
  </w:style>
  <w:style w:styleId="Style_39" w:type="paragraph">
    <w:name w:val="Верхний колонтитул Знак"/>
    <w:basedOn w:val="Style_22"/>
    <w:link w:val="Style_39_ch"/>
    <w:rPr>
      <w:rFonts w:ascii="Times New Roman" w:hAnsi="Times New Roman"/>
      <w:sz w:val="28"/>
    </w:rPr>
  </w:style>
  <w:style w:styleId="Style_39_ch" w:type="character">
    <w:name w:val="Верхний колонтитул Знак"/>
    <w:basedOn w:val="Style_22_ch"/>
    <w:link w:val="Style_39"/>
    <w:rPr>
      <w:rFonts w:ascii="Times New Roman" w:hAnsi="Times New Roman"/>
      <w:sz w:val="28"/>
    </w:rPr>
  </w:style>
  <w:style w:styleId="Style_40" w:type="paragraph">
    <w:name w:val="Heading 7 Char"/>
    <w:basedOn w:val="Style_22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basedOn w:val="Style_22_ch"/>
    <w:link w:val="Style_40"/>
    <w:rPr>
      <w:rFonts w:ascii="Arial" w:hAnsi="Arial"/>
      <w:b w:val="1"/>
      <w:i w:val="1"/>
      <w:sz w:val="22"/>
    </w:rPr>
  </w:style>
  <w:style w:styleId="Style_41" w:type="paragraph">
    <w:name w:val="heading 5"/>
    <w:basedOn w:val="Style_2"/>
    <w:link w:val="Style_4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2_ch"/>
    <w:link w:val="Style_41"/>
    <w:rPr>
      <w:rFonts w:ascii="Arial" w:hAnsi="Arial"/>
      <w:b w:val="1"/>
      <w:sz w:val="24"/>
    </w:rPr>
  </w:style>
  <w:style w:styleId="Style_42" w:type="paragraph">
    <w:name w:val="heading 1"/>
    <w:basedOn w:val="Style_2"/>
    <w:link w:val="Style_4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2_ch"/>
    <w:link w:val="Style_42"/>
    <w:rPr>
      <w:rFonts w:ascii="Arial" w:hAnsi="Arial"/>
      <w:sz w:val="40"/>
    </w:rPr>
  </w:style>
  <w:style w:styleId="Style_43" w:type="paragraph">
    <w:name w:val="Heading 8 Char"/>
    <w:basedOn w:val="Style_22"/>
    <w:link w:val="Style_43_ch"/>
    <w:rPr>
      <w:rFonts w:ascii="Arial" w:hAnsi="Arial"/>
      <w:i w:val="1"/>
      <w:sz w:val="22"/>
    </w:rPr>
  </w:style>
  <w:style w:styleId="Style_43_ch" w:type="character">
    <w:name w:val="Heading 8 Char"/>
    <w:basedOn w:val="Style_22_ch"/>
    <w:link w:val="Style_43"/>
    <w:rPr>
      <w:rFonts w:ascii="Arial" w:hAnsi="Arial"/>
      <w:i w:val="1"/>
      <w:sz w:val="22"/>
    </w:rPr>
  </w:style>
  <w:style w:styleId="Style_44" w:type="paragraph">
    <w:name w:val="Footnote Reference"/>
    <w:link w:val="Style_44_ch"/>
    <w:rPr>
      <w:vertAlign w:val="superscript"/>
    </w:rPr>
  </w:style>
  <w:style w:styleId="Style_44_ch" w:type="character">
    <w:name w:val="Footnote Reference"/>
    <w:link w:val="Style_44"/>
    <w:rPr>
      <w:vertAlign w:val="superscript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2"/>
    <w:link w:val="Style_46_ch"/>
    <w:pPr>
      <w:widowControl w:val="1"/>
      <w:spacing w:after="40"/>
      <w:ind/>
    </w:pPr>
    <w:rPr>
      <w:sz w:val="18"/>
    </w:rPr>
  </w:style>
  <w:style w:styleId="Style_46_ch" w:type="character">
    <w:name w:val="Footnote"/>
    <w:basedOn w:val="Style_2_ch"/>
    <w:link w:val="Style_46"/>
    <w:rPr>
      <w:sz w:val="18"/>
    </w:rPr>
  </w:style>
  <w:style w:styleId="Style_47" w:type="paragraph">
    <w:name w:val="heading 8"/>
    <w:basedOn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2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2"/>
    <w:link w:val="Style_48_ch"/>
    <w:uiPriority w:val="39"/>
    <w:pPr>
      <w:widowControl w:val="1"/>
      <w:spacing w:after="57"/>
      <w:ind/>
    </w:pPr>
  </w:style>
  <w:style w:styleId="Style_48_ch" w:type="character">
    <w:name w:val="toc 1"/>
    <w:basedOn w:val="Style_2_ch"/>
    <w:link w:val="Style_48"/>
  </w:style>
  <w:style w:styleId="Style_4" w:type="paragraph">
    <w:name w:val="HTML Preformatted"/>
    <w:basedOn w:val="Style_2"/>
    <w:link w:val="Style_4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_ch" w:type="character">
    <w:name w:val="HTML Preformatted"/>
    <w:basedOn w:val="Style_2_ch"/>
    <w:link w:val="Style_4"/>
    <w:rPr>
      <w:rFonts w:ascii="Courier New" w:hAnsi="Courier New"/>
      <w:sz w:val="20"/>
    </w:rPr>
  </w:style>
  <w:style w:styleId="Style_49" w:type="paragraph">
    <w:name w:val="Header and Footer"/>
    <w:basedOn w:val="Style_2"/>
    <w:link w:val="Style_49_ch"/>
  </w:style>
  <w:style w:styleId="Style_49_ch" w:type="character">
    <w:name w:val="Header and Footer"/>
    <w:basedOn w:val="Style_2_ch"/>
    <w:link w:val="Style_49"/>
  </w:style>
  <w:style w:styleId="Style_50" w:type="paragraph">
    <w:name w:val="Footnote Text Char"/>
    <w:link w:val="Style_50_ch"/>
    <w:rPr>
      <w:sz w:val="18"/>
    </w:rPr>
  </w:style>
  <w:style w:styleId="Style_50_ch" w:type="character">
    <w:name w:val="Footnote Text Char"/>
    <w:link w:val="Style_50"/>
    <w:rPr>
      <w:sz w:val="18"/>
    </w:rPr>
  </w:style>
  <w:style w:styleId="Style_51" w:type="paragraph">
    <w:name w:val="Heading 2 Char"/>
    <w:basedOn w:val="Style_22"/>
    <w:link w:val="Style_51_ch"/>
    <w:rPr>
      <w:rFonts w:ascii="Arial" w:hAnsi="Arial"/>
      <w:sz w:val="34"/>
    </w:rPr>
  </w:style>
  <w:style w:styleId="Style_51_ch" w:type="character">
    <w:name w:val="Heading 2 Char"/>
    <w:basedOn w:val="Style_22_ch"/>
    <w:link w:val="Style_51"/>
    <w:rPr>
      <w:rFonts w:ascii="Arial" w:hAnsi="Arial"/>
      <w:sz w:val="34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2" w:type="paragraph">
    <w:name w:val="Endnote Text Char"/>
    <w:link w:val="Style_52_ch"/>
    <w:rPr>
      <w:sz w:val="20"/>
    </w:rPr>
  </w:style>
  <w:style w:styleId="Style_52_ch" w:type="character">
    <w:name w:val="Endnote Text Char"/>
    <w:link w:val="Style_52"/>
    <w:rPr>
      <w:sz w:val="20"/>
    </w:rPr>
  </w:style>
  <w:style w:styleId="Style_53" w:type="paragraph">
    <w:name w:val="toc 9"/>
    <w:basedOn w:val="Style_2"/>
    <w:link w:val="Style_53_ch"/>
    <w:uiPriority w:val="39"/>
    <w:pPr>
      <w:widowControl w:val="1"/>
      <w:spacing w:after="57"/>
      <w:ind w:left="2268"/>
    </w:pPr>
  </w:style>
  <w:style w:styleId="Style_53_ch" w:type="character">
    <w:name w:val="toc 9"/>
    <w:basedOn w:val="Style_2_ch"/>
    <w:link w:val="Style_53"/>
  </w:style>
  <w:style w:styleId="Style_54" w:type="paragraph">
    <w:name w:val="Quote Char"/>
    <w:link w:val="Style_54_ch"/>
    <w:rPr>
      <w:i w:val="1"/>
    </w:rPr>
  </w:style>
  <w:style w:styleId="Style_54_ch" w:type="character">
    <w:name w:val="Quote Char"/>
    <w:link w:val="Style_54"/>
    <w:rPr>
      <w:i w:val="1"/>
    </w:rPr>
  </w:style>
  <w:style w:styleId="Style_55" w:type="paragraph">
    <w:name w:val="Heading 3 Char"/>
    <w:basedOn w:val="Style_22"/>
    <w:link w:val="Style_55_ch"/>
    <w:rPr>
      <w:rFonts w:ascii="Arial" w:hAnsi="Arial"/>
      <w:sz w:val="30"/>
    </w:rPr>
  </w:style>
  <w:style w:styleId="Style_55_ch" w:type="character">
    <w:name w:val="Heading 3 Char"/>
    <w:basedOn w:val="Style_22_ch"/>
    <w:link w:val="Style_55"/>
    <w:rPr>
      <w:rFonts w:ascii="Arial" w:hAnsi="Arial"/>
      <w:sz w:val="30"/>
    </w:rPr>
  </w:style>
  <w:style w:styleId="Style_56" w:type="paragraph">
    <w:name w:val="Текст в заданном формате"/>
    <w:basedOn w:val="Style_2"/>
    <w:link w:val="Style_56_ch"/>
    <w:pPr>
      <w:widowControl w:val="0"/>
      <w:ind/>
    </w:pPr>
    <w:rPr>
      <w:rFonts w:ascii="Courier New" w:hAnsi="Courier New"/>
      <w:sz w:val="20"/>
    </w:rPr>
  </w:style>
  <w:style w:styleId="Style_56_ch" w:type="character">
    <w:name w:val="Текст в заданном формате"/>
    <w:basedOn w:val="Style_2_ch"/>
    <w:link w:val="Style_56"/>
    <w:rPr>
      <w:rFonts w:ascii="Courier New" w:hAnsi="Courier New"/>
      <w:sz w:val="20"/>
    </w:rPr>
  </w:style>
  <w:style w:styleId="Style_57" w:type="paragraph">
    <w:name w:val="Footer Char"/>
    <w:basedOn w:val="Style_22"/>
    <w:link w:val="Style_57_ch"/>
  </w:style>
  <w:style w:styleId="Style_57_ch" w:type="character">
    <w:name w:val="Footer Char"/>
    <w:basedOn w:val="Style_22_ch"/>
    <w:link w:val="Style_57"/>
  </w:style>
  <w:style w:styleId="Style_58" w:type="paragraph">
    <w:name w:val="Верхний колонтитул слева"/>
    <w:basedOn w:val="Style_1"/>
    <w:link w:val="Style_58_ch"/>
    <w:pPr>
      <w:widowControl w:val="1"/>
      <w:tabs>
        <w:tab w:leader="none" w:pos="9354" w:val="right"/>
        <w:tab w:leader="none" w:pos="9355" w:val="clear"/>
      </w:tabs>
      <w:ind/>
    </w:pPr>
  </w:style>
  <w:style w:styleId="Style_58_ch" w:type="character">
    <w:name w:val="Верхний колонтитул слева"/>
    <w:basedOn w:val="Style_1_ch"/>
    <w:link w:val="Style_58"/>
  </w:style>
  <w:style w:styleId="Style_59" w:type="paragraph">
    <w:name w:val="No Spacing"/>
    <w:link w:val="Style_59_ch"/>
  </w:style>
  <w:style w:styleId="Style_59_ch" w:type="character">
    <w:name w:val="No Spacing"/>
    <w:link w:val="Style_59"/>
  </w:style>
  <w:style w:styleId="Style_60" w:type="paragraph">
    <w:name w:val="toc 8"/>
    <w:basedOn w:val="Style_2"/>
    <w:link w:val="Style_60_ch"/>
    <w:uiPriority w:val="39"/>
    <w:pPr>
      <w:widowControl w:val="1"/>
      <w:spacing w:after="57"/>
      <w:ind w:left="1984"/>
    </w:pPr>
  </w:style>
  <w:style w:styleId="Style_60_ch" w:type="character">
    <w:name w:val="toc 8"/>
    <w:basedOn w:val="Style_2_ch"/>
    <w:link w:val="Style_60"/>
  </w:style>
  <w:style w:styleId="Style_61" w:type="paragraph">
    <w:name w:val="Footnote Characters"/>
    <w:link w:val="Style_61_ch"/>
    <w:rPr>
      <w:vertAlign w:val="superscript"/>
    </w:rPr>
  </w:style>
  <w:style w:styleId="Style_61_ch" w:type="character">
    <w:name w:val="Footnote Characters"/>
    <w:link w:val="Style_61"/>
    <w:rPr>
      <w:vertAlign w:val="superscript"/>
    </w:rPr>
  </w:style>
  <w:style w:styleId="Style_62" w:type="paragraph">
    <w:name w:val="Heading 9 Char"/>
    <w:basedOn w:val="Style_22"/>
    <w:link w:val="Style_62_ch"/>
    <w:rPr>
      <w:rFonts w:ascii="Arial" w:hAnsi="Arial"/>
      <w:i w:val="1"/>
      <w:sz w:val="21"/>
    </w:rPr>
  </w:style>
  <w:style w:styleId="Style_62_ch" w:type="character">
    <w:name w:val="Heading 9 Char"/>
    <w:basedOn w:val="Style_22_ch"/>
    <w:link w:val="Style_62"/>
    <w:rPr>
      <w:rFonts w:ascii="Arial" w:hAnsi="Arial"/>
      <w:i w:val="1"/>
      <w:sz w:val="21"/>
    </w:rPr>
  </w:style>
  <w:style w:styleId="Style_63" w:type="paragraph">
    <w:name w:val="Символ концевой сноски"/>
    <w:link w:val="Style_63_ch"/>
    <w:rPr>
      <w:vertAlign w:val="superscript"/>
    </w:rPr>
  </w:style>
  <w:style w:styleId="Style_63_ch" w:type="character">
    <w:name w:val="Символ концевой сноски"/>
    <w:link w:val="Style_63"/>
    <w:rPr>
      <w:vertAlign w:val="superscript"/>
    </w:rPr>
  </w:style>
  <w:style w:styleId="Style_64" w:type="paragraph">
    <w:name w:val="Endnote Reference"/>
    <w:link w:val="Style_64_ch"/>
    <w:rPr>
      <w:vertAlign w:val="superscript"/>
    </w:rPr>
  </w:style>
  <w:style w:styleId="Style_64_ch" w:type="character">
    <w:name w:val="Endnote Reference"/>
    <w:link w:val="Style_64"/>
    <w:rPr>
      <w:vertAlign w:val="superscript"/>
    </w:rPr>
  </w:style>
  <w:style w:styleId="Style_65" w:type="paragraph">
    <w:name w:val="List"/>
    <w:basedOn w:val="Style_20"/>
    <w:link w:val="Style_65_ch"/>
  </w:style>
  <w:style w:styleId="Style_65_ch" w:type="character">
    <w:name w:val="List"/>
    <w:basedOn w:val="Style_20_ch"/>
    <w:link w:val="Style_65"/>
  </w:style>
  <w:style w:styleId="Style_66" w:type="paragraph">
    <w:name w:val="toc 5"/>
    <w:basedOn w:val="Style_2"/>
    <w:link w:val="Style_66_ch"/>
    <w:uiPriority w:val="39"/>
    <w:pPr>
      <w:widowControl w:val="1"/>
      <w:spacing w:after="57"/>
      <w:ind w:left="1134"/>
    </w:pPr>
  </w:style>
  <w:style w:styleId="Style_66_ch" w:type="character">
    <w:name w:val="toc 5"/>
    <w:basedOn w:val="Style_2_ch"/>
    <w:link w:val="Style_66"/>
  </w:style>
  <w:style w:styleId="Style_6" w:type="paragraph">
    <w:name w:val="Body Text;Indented"/>
    <w:basedOn w:val="Style_2"/>
    <w:link w:val="Style_6_ch"/>
    <w:pPr>
      <w:widowControl w:val="1"/>
      <w:ind w:firstLine="709"/>
      <w:jc w:val="both"/>
    </w:pPr>
  </w:style>
  <w:style w:styleId="Style_6_ch" w:type="character">
    <w:name w:val="Body Text;Indented"/>
    <w:basedOn w:val="Style_2_ch"/>
    <w:link w:val="Style_6"/>
  </w:style>
  <w:style w:styleId="Style_67" w:type="paragraph">
    <w:name w:val="Колонтитул"/>
    <w:basedOn w:val="Style_2"/>
    <w:link w:val="Style_67_ch"/>
  </w:style>
  <w:style w:styleId="Style_67_ch" w:type="character">
    <w:name w:val="Колонтитул"/>
    <w:basedOn w:val="Style_2_ch"/>
    <w:link w:val="Style_67"/>
  </w:style>
  <w:style w:styleId="Style_68" w:type="paragraph">
    <w:name w:val="Header Char"/>
    <w:basedOn w:val="Style_22"/>
    <w:link w:val="Style_68_ch"/>
  </w:style>
  <w:style w:styleId="Style_68_ch" w:type="character">
    <w:name w:val="Header Char"/>
    <w:basedOn w:val="Style_22_ch"/>
    <w:link w:val="Style_68"/>
  </w:style>
  <w:style w:styleId="Style_69" w:type="paragraph">
    <w:name w:val="Subtitle"/>
    <w:basedOn w:val="Style_2"/>
    <w:link w:val="Style_69_ch"/>
    <w:uiPriority w:val="11"/>
    <w:qFormat/>
    <w:pPr>
      <w:widowControl w:val="1"/>
      <w:spacing w:after="200" w:before="200"/>
      <w:ind/>
    </w:pPr>
    <w:rPr>
      <w:sz w:val="24"/>
    </w:rPr>
  </w:style>
  <w:style w:styleId="Style_69_ch" w:type="character">
    <w:name w:val="Subtitle"/>
    <w:basedOn w:val="Style_2_ch"/>
    <w:link w:val="Style_69"/>
    <w:rPr>
      <w:sz w:val="24"/>
    </w:rPr>
  </w:style>
  <w:style w:styleId="Style_20" w:type="paragraph">
    <w:name w:val="Body Text"/>
    <w:basedOn w:val="Style_2"/>
    <w:link w:val="Style_20_ch"/>
    <w:pPr>
      <w:widowControl w:val="1"/>
      <w:spacing w:after="140" w:line="276" w:lineRule="auto"/>
      <w:ind/>
    </w:pPr>
  </w:style>
  <w:style w:styleId="Style_20_ch" w:type="character">
    <w:name w:val="Body Text"/>
    <w:basedOn w:val="Style_2_ch"/>
    <w:link w:val="Style_20"/>
  </w:style>
  <w:style w:styleId="Style_70" w:type="paragraph">
    <w:name w:val="Caption"/>
    <w:basedOn w:val="Style_2"/>
    <w:link w:val="Style_70_ch"/>
    <w:pPr>
      <w:widowControl w:val="1"/>
      <w:ind/>
      <w:jc w:val="center"/>
    </w:pPr>
    <w:rPr>
      <w:spacing w:val="-20"/>
      <w:sz w:val="36"/>
    </w:rPr>
  </w:style>
  <w:style w:styleId="Style_70_ch" w:type="character">
    <w:name w:val="Caption"/>
    <w:basedOn w:val="Style_2_ch"/>
    <w:link w:val="Style_70"/>
    <w:rPr>
      <w:spacing w:val="-20"/>
      <w:sz w:val="36"/>
    </w:rPr>
  </w:style>
  <w:style w:styleId="Style_71" w:type="paragraph">
    <w:name w:val="Title"/>
    <w:basedOn w:val="Style_2"/>
    <w:link w:val="Style_7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71_ch" w:type="character">
    <w:name w:val="Title"/>
    <w:basedOn w:val="Style_2_ch"/>
    <w:link w:val="Style_71"/>
    <w:rPr>
      <w:sz w:val="48"/>
    </w:rPr>
  </w:style>
  <w:style w:styleId="Style_72" w:type="paragraph">
    <w:name w:val="heading 4"/>
    <w:basedOn w:val="Style_2"/>
    <w:link w:val="Style_7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2_ch" w:type="character">
    <w:name w:val="heading 4"/>
    <w:basedOn w:val="Style_2_ch"/>
    <w:link w:val="Style_72"/>
    <w:rPr>
      <w:rFonts w:ascii="Arial" w:hAnsi="Arial"/>
      <w:b w:val="1"/>
      <w:sz w:val="26"/>
    </w:rPr>
  </w:style>
  <w:style w:styleId="Style_9" w:type="paragraph">
    <w:name w:val="Normal (Web)"/>
    <w:basedOn w:val="Style_2"/>
    <w:link w:val="Style_9_ch"/>
    <w:rPr>
      <w:sz w:val="24"/>
    </w:rPr>
  </w:style>
  <w:style w:styleId="Style_9_ch" w:type="character">
    <w:name w:val="Normal (Web)"/>
    <w:basedOn w:val="Style_2_ch"/>
    <w:link w:val="Style_9"/>
    <w:rPr>
      <w:sz w:val="24"/>
    </w:rPr>
  </w:style>
  <w:style w:styleId="Style_73" w:type="paragraph">
    <w:name w:val="Heading 6 Char"/>
    <w:basedOn w:val="Style_22"/>
    <w:link w:val="Style_73_ch"/>
    <w:rPr>
      <w:rFonts w:ascii="Arial" w:hAnsi="Arial"/>
      <w:b w:val="1"/>
      <w:sz w:val="22"/>
    </w:rPr>
  </w:style>
  <w:style w:styleId="Style_73_ch" w:type="character">
    <w:name w:val="Heading 6 Char"/>
    <w:basedOn w:val="Style_22_ch"/>
    <w:link w:val="Style_73"/>
    <w:rPr>
      <w:rFonts w:ascii="Arial" w:hAnsi="Arial"/>
      <w:b w:val="1"/>
      <w:sz w:val="22"/>
    </w:rPr>
  </w:style>
  <w:style w:styleId="Style_74" w:type="paragraph">
    <w:name w:val="heading 2"/>
    <w:basedOn w:val="Style_2"/>
    <w:link w:val="Style_7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74_ch" w:type="character">
    <w:name w:val="heading 2"/>
    <w:basedOn w:val="Style_2_ch"/>
    <w:link w:val="Style_74"/>
    <w:rPr>
      <w:rFonts w:ascii="Arial" w:hAnsi="Arial"/>
      <w:sz w:val="34"/>
    </w:rPr>
  </w:style>
  <w:style w:styleId="Style_75" w:type="paragraph">
    <w:name w:val="Intense Quote Char"/>
    <w:link w:val="Style_75_ch"/>
    <w:rPr>
      <w:i w:val="1"/>
    </w:rPr>
  </w:style>
  <w:style w:styleId="Style_75_ch" w:type="character">
    <w:name w:val="Intense Quote Char"/>
    <w:link w:val="Style_75"/>
    <w:rPr>
      <w:i w:val="1"/>
    </w:rPr>
  </w:style>
  <w:style w:styleId="Style_76" w:type="paragraph">
    <w:name w:val="heading 6"/>
    <w:basedOn w:val="Style_2"/>
    <w:link w:val="Style_7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2_ch"/>
    <w:link w:val="Style_76"/>
    <w:rPr>
      <w:rFonts w:ascii="Arial" w:hAnsi="Arial"/>
      <w:b w:val="1"/>
      <w:sz w:val="22"/>
    </w:rPr>
  </w:style>
  <w:style w:default="1" w:styleId="Style_7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2023-01-27T07:46:00Z</dcterms:created>
  <dcterms:modified xsi:type="dcterms:W3CDTF">2025-02-05T11:59:40Z</dcterms:modified>
</cp:coreProperties>
</file>