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3" w:rsidRDefault="00020F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0F53" w:rsidRDefault="00020F53">
      <w:pPr>
        <w:pStyle w:val="ConsPlusNormal"/>
        <w:jc w:val="both"/>
        <w:outlineLvl w:val="0"/>
      </w:pPr>
    </w:p>
    <w:p w:rsidR="00020F53" w:rsidRDefault="00020F53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020F53" w:rsidRDefault="00020F53">
      <w:pPr>
        <w:pStyle w:val="ConsPlusTitle"/>
        <w:jc w:val="both"/>
      </w:pPr>
    </w:p>
    <w:p w:rsidR="00020F53" w:rsidRDefault="00020F53">
      <w:pPr>
        <w:pStyle w:val="ConsPlusTitle"/>
        <w:jc w:val="center"/>
      </w:pPr>
      <w:r>
        <w:t>ПОСТАНОВЛЕНИЕ</w:t>
      </w:r>
    </w:p>
    <w:p w:rsidR="00020F53" w:rsidRDefault="00020F53">
      <w:pPr>
        <w:pStyle w:val="ConsPlusTitle"/>
        <w:jc w:val="center"/>
      </w:pPr>
      <w:r>
        <w:t>от 1 апреля 2019 г. N 126-п</w:t>
      </w:r>
    </w:p>
    <w:p w:rsidR="00020F53" w:rsidRDefault="00020F53">
      <w:pPr>
        <w:pStyle w:val="ConsPlusTitle"/>
        <w:jc w:val="both"/>
      </w:pPr>
    </w:p>
    <w:p w:rsidR="00020F53" w:rsidRDefault="00020F53">
      <w:pPr>
        <w:pStyle w:val="ConsPlusTitle"/>
        <w:jc w:val="center"/>
      </w:pPr>
      <w:r>
        <w:t>ОБ УТВЕРЖДЕНИИ КРАЕВОЙ АДРЕСНОЙ ПРОГРАММЫ "ПЕРЕСЕЛЕНИЕ</w:t>
      </w:r>
    </w:p>
    <w:p w:rsidR="00020F53" w:rsidRDefault="00020F53">
      <w:pPr>
        <w:pStyle w:val="ConsPlusTitle"/>
        <w:jc w:val="center"/>
      </w:pPr>
      <w:r>
        <w:t>ГРАЖДАН ИЗ АВАРИЙНОГО ЖИЛИЩНОГО ФОНДА В СТАВРОПОЛЬСКОМ КРАЕ</w:t>
      </w:r>
    </w:p>
    <w:p w:rsidR="00020F53" w:rsidRDefault="00020F53">
      <w:pPr>
        <w:pStyle w:val="ConsPlusTitle"/>
        <w:jc w:val="center"/>
      </w:pPr>
      <w:r>
        <w:t>В 2019 - 2025 ГОДАХ"</w:t>
      </w:r>
    </w:p>
    <w:p w:rsidR="00020F53" w:rsidRDefault="00020F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0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от 17.06.2019 N 268-п)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 xml:space="preserve">В целях обеспечения устойчивого сокращения непригодного для проживания жилищного фонда в Ставропольском крае,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Фонде содействия реформированию жилищно-коммунального хозяйства" Правительство Ставропольского края постановляет: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 xml:space="preserve">1. Утвердить прилагаемую краевую адресную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"Переселение граждан из аварийного жилищного фонда в Ставропольском крае в 2019 - 2025 годах".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председателя Правительства Ставропольского края Золотарева А.Е. и заместителя председателя Правительства Ставропольского края - министра финансов Ставропольского края Калинченко Л.А.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</w:pPr>
      <w:r>
        <w:t>Губернатор</w:t>
      </w:r>
    </w:p>
    <w:p w:rsidR="00020F53" w:rsidRDefault="00020F53">
      <w:pPr>
        <w:pStyle w:val="ConsPlusNormal"/>
        <w:jc w:val="right"/>
      </w:pPr>
      <w:r>
        <w:t>Ставропольского края</w:t>
      </w:r>
    </w:p>
    <w:p w:rsidR="00020F53" w:rsidRDefault="00020F53">
      <w:pPr>
        <w:pStyle w:val="ConsPlusNormal"/>
        <w:jc w:val="right"/>
      </w:pPr>
      <w:r>
        <w:t>В.В.ВЛАДИМИРОВ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  <w:outlineLvl w:val="0"/>
      </w:pPr>
      <w:r>
        <w:t>Утверждена</w:t>
      </w:r>
    </w:p>
    <w:p w:rsidR="00020F53" w:rsidRDefault="00020F53">
      <w:pPr>
        <w:pStyle w:val="ConsPlusNormal"/>
        <w:jc w:val="right"/>
      </w:pPr>
      <w:r>
        <w:t>постановлением</w:t>
      </w:r>
    </w:p>
    <w:p w:rsidR="00020F53" w:rsidRDefault="00020F53">
      <w:pPr>
        <w:pStyle w:val="ConsPlusNormal"/>
        <w:jc w:val="right"/>
      </w:pPr>
      <w:r>
        <w:t>Правительства Ставропольского края</w:t>
      </w:r>
    </w:p>
    <w:p w:rsidR="00020F53" w:rsidRDefault="00020F53">
      <w:pPr>
        <w:pStyle w:val="ConsPlusNormal"/>
        <w:jc w:val="right"/>
      </w:pPr>
      <w:r>
        <w:t>от 01 апреля 2019 г. N 126-п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</w:pPr>
      <w:bookmarkStart w:id="0" w:name="P32"/>
      <w:bookmarkEnd w:id="0"/>
      <w:r>
        <w:t>КРАЕВАЯ АДРЕСНАЯ ПРОГРАММА</w:t>
      </w:r>
    </w:p>
    <w:p w:rsidR="00020F53" w:rsidRDefault="00020F53">
      <w:pPr>
        <w:pStyle w:val="ConsPlusTitle"/>
        <w:jc w:val="center"/>
      </w:pPr>
      <w:r>
        <w:t>"ПЕРЕСЕЛЕНИЕ ГРАЖДАН ИЗ АВАРИЙНОГО ЖИЛИЩНОГО ФОНДА</w:t>
      </w:r>
    </w:p>
    <w:p w:rsidR="00020F53" w:rsidRDefault="00020F53">
      <w:pPr>
        <w:pStyle w:val="ConsPlusTitle"/>
        <w:jc w:val="center"/>
      </w:pPr>
      <w:r>
        <w:t>В СТАВРОПОЛЬСКОМ КРАЕ В 2019 - 2025 ГОДАХ"</w:t>
      </w:r>
    </w:p>
    <w:p w:rsidR="00020F53" w:rsidRDefault="00020F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0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от 17.06.2019 N 268-п)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t>ПАСПОРТ</w:t>
      </w:r>
    </w:p>
    <w:p w:rsidR="00020F53" w:rsidRDefault="00020F53">
      <w:pPr>
        <w:pStyle w:val="ConsPlusTitle"/>
        <w:jc w:val="center"/>
      </w:pPr>
      <w:r>
        <w:lastRenderedPageBreak/>
        <w:t>КРАЕВОЙ АДРЕСНОЙ ПРОГРАММЫ "ПЕРЕСЕЛЕНИЕ ГРАЖДАН</w:t>
      </w:r>
    </w:p>
    <w:p w:rsidR="00020F53" w:rsidRDefault="00020F53">
      <w:pPr>
        <w:pStyle w:val="ConsPlusTitle"/>
        <w:jc w:val="center"/>
      </w:pPr>
      <w:r>
        <w:t>ИЗ АВАРИЙНОГО ЖИЛИЩНОГО ФОНДА В СТАВРОПОЛЬСКОМ КРАЕ</w:t>
      </w:r>
    </w:p>
    <w:p w:rsidR="00020F53" w:rsidRDefault="00020F53">
      <w:pPr>
        <w:pStyle w:val="ConsPlusTitle"/>
        <w:jc w:val="center"/>
      </w:pPr>
      <w:r>
        <w:t>В 2019 - 2025 ГОДАХ"</w:t>
      </w:r>
    </w:p>
    <w:p w:rsidR="00020F53" w:rsidRDefault="00020F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краевая адресная программа "Переселение граждан из аварийного жилищного фонда в Ставропольском крае в 2019 - 2025 годах" (далее - Программа)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"О Фонде содействия реформированию жилищно-коммунального хозяйства" (далее - Федеральный закон)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министерство строительства и архитектуры Ставропольского края (далее - минстрой края)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минстрой края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организационное и финансовое обеспечение переселения граждан из многоквартирных домов,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(далее - аварийные многоквартирные дома)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Задачи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создание безопасных и благоприятных условий проживания граждан на территории муниципальных образований Ставропольского края;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сокращение количества аварийных многоквартирных домов;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обеспечение жилищных прав граждан, проживающих по договору социального найма в жилых помещениях государственного и муниципального жилищных фондов, находящихся в аварийных многоквартирных домах;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обеспечение жилищных прав собственников, проживающих в жилых помещениях, находящихся в аварийных многоквартирных домах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2019 - 2025 годы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муниципальные образования Ставропольского края, выполнившие установленные Федеральным законом условия предоставления финансовой поддержки за счет средств государственной корпорации - Фонда содействия реформированию жилищно-коммунального хозяйства (далее соответственно - муниципальные образования - участники Программы, Фонд) (по согласованию)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общий объем финансирования Программы составит 979153807,56 рубля, из них за счет средств: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Фонда - 969362269,48 рубля;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бюджета Ставропольского края (далее - краевой бюджет) - </w:t>
            </w:r>
            <w:r>
              <w:lastRenderedPageBreak/>
              <w:t>8812384,32 рубля;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бюджетов муниципальных образований - участников Программы - 979153,76 рубля</w:t>
            </w:r>
          </w:p>
        </w:tc>
      </w:tr>
      <w:tr w:rsidR="00020F5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Ожидаемые результаты выполнения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переселение 1992 граждан из 75 аварийных многоквартирных домов общей площадью 32076,06 кв. метра</w:t>
            </w:r>
          </w:p>
        </w:tc>
      </w:tr>
      <w:tr w:rsidR="00020F5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Управление реализацией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>управление реализацией Программы и ее участниками осуществляет минстрой края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t>1. Цель и задачи Программы</w:t>
      </w:r>
    </w:p>
    <w:p w:rsidR="00020F53" w:rsidRDefault="00020F53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</w:t>
      </w:r>
    </w:p>
    <w:p w:rsidR="00020F53" w:rsidRDefault="00020F53">
      <w:pPr>
        <w:pStyle w:val="ConsPlusNormal"/>
        <w:jc w:val="center"/>
      </w:pPr>
      <w:r>
        <w:t>от 17.06.2019 N 268-п)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Цель Программы - организационное и финансовое обеспечение переселения граждан из аварийных многоквартирных домов.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Для достижения цели Программы необходимо решение следующих задач Программы: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создание безопасных и благоприятных условий проживания граждан на территории муниципальных образований - участников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сокращение количества аварийных многоквартирных домов;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обеспечение жилищных прав граждан, проживающих по договору социального найма в жилых помещениях государственного и муниципального жилищных фондов, находящихся в аварийных многоквартирных домах;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обеспечение жилищных прав собственников, проживающих в жилых помещениях, находящихся в аварийных многоквартирных домах.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Срок реализации Программы - 2019 - 2025 годы.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Реализация Программы проводится в шесть этапов: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первый этап Программы - 2019 - 2020 годы;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второй этап Программы - 2020 - 2021 годы;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третий этап Программы - 2021 - 2022 годы;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четвертый этап Программы - 2022 - 2023 годы;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пятый этап Программы - 2023 - 2024 годы;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шестой этап Программы - 2024 - 2025 годы.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Этапы реализации Программы (исключение - шестой этап Программы - 2024 - 2025 годы) должны быть реализованы не позднее 31 декабря года, следующего за годом принятия Фондом решения о предоставлении финансовой поддержки на реализацию соответствующего этапа. </w:t>
      </w:r>
      <w:r>
        <w:lastRenderedPageBreak/>
        <w:t>Шестой этап Программы - 2024 - 2025 годы должен быть реализован не позднее чем 01 сентября 2025 года.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В реализации Программы принимают участие муниципальные образования - участники Программы, на территории которых имеются многоквартирные дома, которые признаны до 01 января 2017 года в установленном порядке аварийными и подлежащими сносу или реконструкции в связи с физическим износом в процессе их эксплуатации.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Перечень многоквартирных домов,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(далее - Перечень многоквартирных домов, признанных аварийными до 01 января 2017 года), формируется на основании сведений об общей площади жилых помещений аварийных многоквартирных домов, представленных муниципальными образованиями - участниками Программы в соответствии с </w:t>
      </w:r>
      <w:hyperlink r:id="rId11" w:history="1">
        <w:r>
          <w:rPr>
            <w:color w:val="0000FF"/>
          </w:rPr>
          <w:t>частью 6 статьи 17</w:t>
        </w:r>
      </w:hyperlink>
      <w:r>
        <w:t xml:space="preserve"> Федерального закона.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Достоверность сведений, содержащихся в Перечне многоквартирных домов, признанных аварийными до 01 января 2017 года, представленном муниципальными образованиями Ставропольского края, определяется минстроем края путем проведения: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выборочной выездной проверки аварийных многоквартирных домов;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проверки наличия документов, на основании которых принято решение о признании многоквартирного дома аварийным и подлежащим сносу или реконструкции.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Критерии очередности участия муниципальных образований в Программе определяются в соответствии с </w:t>
      </w:r>
      <w:hyperlink r:id="rId12" w:history="1">
        <w:r>
          <w:rPr>
            <w:color w:val="0000FF"/>
          </w:rPr>
          <w:t>пунктом 2 части 2 статьи 16</w:t>
        </w:r>
      </w:hyperlink>
      <w:r>
        <w:t xml:space="preserve"> Федерального закона, а также готовностью муниципального образования - участника Программы к реализации Программы (оценка состояния рынка жилья для принятия решения о целесообразности строительства жилых помещений, приобретение жилых помещений у застройщика либо на вторичном рынке; оценка степени готовности земельных участков для строительства жилья).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При реализации этапов Программы:</w:t>
      </w:r>
    </w:p>
    <w:p w:rsidR="00020F53" w:rsidRDefault="00020F53">
      <w:pPr>
        <w:pStyle w:val="ConsPlusNormal"/>
        <w:spacing w:before="220"/>
        <w:ind w:firstLine="540"/>
        <w:jc w:val="both"/>
      </w:pPr>
      <w:bookmarkStart w:id="1" w:name="P109"/>
      <w:bookmarkEnd w:id="1"/>
      <w:r>
        <w:t>1) органы местного самоуправления муниципальных образований - участников Программы: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формируют в автоматизированной информационной системе "Реформа ЖКХ" и предоставляют в минстрой края перечень многоквартирных домов, признанных аварийными до 01 января 2017 года, подписанный главой соответствующего муниципального образования - участника Программы и заверенный оттиском гербовой печати, с приложением заверенных органами местного самоуправления муниципальных образований - участников Программы копий документов о признании аварийными многоквартирных домов, жители которых подлежат переселению в рамках реализации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предоставляют в минстрой края согласие или отказ гражданина о переселении из жилого помещения, расположенного в аварийном многоквартирном доме;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в порядке, установленном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заключают муниципальные контракты на строительство жилых домов или приобретение жилых помещений в жилых домах для переселения граждан из аварийных многоквартирных домов в соответствии с Федеральным законом по цене, не превышающей стоимости одного квадратного метра общей площади жилого помещения, предназначенной для определения в году, соответствующем этапу реализации Программы,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закона, по Ставропольскому краю, определяемой федеральным органом исполнительной власти, осуществляющим функции по выработке государственной </w:t>
      </w:r>
      <w:r>
        <w:lastRenderedPageBreak/>
        <w:t xml:space="preserve">политики и информационно-правовому регулированию в сфере строительства, архитектуры, градостроительства и жилищно-коммунального хозяйства (далее - федеральный орган исполнительной власти) с учетом рекомендуемых </w:t>
      </w:r>
      <w:hyperlink w:anchor="P310" w:history="1">
        <w:r>
          <w:rPr>
            <w:color w:val="0000FF"/>
          </w:rPr>
          <w:t>требований</w:t>
        </w:r>
      </w:hyperlink>
      <w:r>
        <w:t xml:space="preserve"> к жилью, строящегося или приобретаемого в рамках Программы, представленных в приложении 1 к Программе, или осуществляют выплату лицам, в чьей собственности находятся жилые помещения в аварийных многоквартирных домах, возмещения за изымаемые жилые помещения в соответствии со </w:t>
      </w:r>
      <w:hyperlink r:id="rId14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обеспечивают регистрацию права муниципальной собственности на жилые помещения в жилых домах, приобретенные в рамках Программы, или жилые помещения в жилых домах, построенных в рамках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осуществляют переселение граждан из аварийных многоквартирных домов, включенных в Программу, в соответствии с жилищным законодательством Российской Федерации;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обеспечивают снос аварийных многоквартирных домов;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2) минстрой края подготавливает необходимые документы для подачи заявки Ставропольского края на предоставление финансовой поддержки за счет средств Фонда на переселение граждан из аварийных многоквартирных домов (далее - заявка).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Для реализации этапов Программы в Фонд минстроем края подаются заявки отдельно по каждому этапу Программы.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t>3. Участники Программы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Муниципальным образованиям - участникам Программы возможно предоставление финансовой поддержки за счет средств Фонда при условии: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1) выполнения требований, предусмотренных </w:t>
      </w:r>
      <w:hyperlink r:id="rId15" w:history="1">
        <w:r>
          <w:rPr>
            <w:color w:val="0000FF"/>
          </w:rPr>
          <w:t>частью 1 статьи 14</w:t>
        </w:r>
      </w:hyperlink>
      <w:r>
        <w:t xml:space="preserve"> Федерального закона;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2) обеспечения долевого финансирования переселения граждан из аварийного жилищного фонда за счет средств бюджетов муниципальных образований - участников Программы в соответствии с Программой.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Участниками первого этапа Программы являются следующие муниципальные образования Ставропольского края: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Георгиевский городской округ;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 Ставрополь.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Участниками второго этапа Программы являются следующие муниципальные образования Ставропольского края: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Ессентуки;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Пятигорск.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Участниками третьего этапа Программы являются следующие муниципальные образования Ставропольского края: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lastRenderedPageBreak/>
        <w:t>Георгиевский городской округ;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Ессентуки;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Кисловодск;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 Невинномысск;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Пятигорск.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Участниками четвертого этапа Программы являются следующие муниципальные образования Ставропольского края: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Кисловодск;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Ессентуки;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Минераловодский городской округ;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Георгиевский городской округ;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Пятигорск.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Участниками пятого этапа Программы являются следующие муниципальные образования Ставропольского края: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Георгиевский городской округ;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город-курорт Ессентуки;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 Невинномысск.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Участниками шестого этапа Программы являются следующие муниципальные образования Ставропольского края: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Георгиевский городской округ;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Кировский городской округ;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Минераловодский городской округ;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город Михайловск.</w:t>
      </w:r>
    </w:p>
    <w:p w:rsidR="00020F53" w:rsidRDefault="00020F5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17.06.2019 N 268-п)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lastRenderedPageBreak/>
        <w:t>4. Перечень аварийных многоквартирных домов,</w:t>
      </w:r>
    </w:p>
    <w:p w:rsidR="00020F53" w:rsidRDefault="00020F53">
      <w:pPr>
        <w:pStyle w:val="ConsPlusTitle"/>
        <w:jc w:val="center"/>
      </w:pPr>
      <w:r>
        <w:t>включенных в Программу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 xml:space="preserve">В соответствии с требованиями </w:t>
      </w:r>
      <w:hyperlink r:id="rId34" w:history="1">
        <w:r>
          <w:rPr>
            <w:color w:val="0000FF"/>
          </w:rPr>
          <w:t>пункта 1 части 2 статьи 16</w:t>
        </w:r>
      </w:hyperlink>
      <w:r>
        <w:t xml:space="preserve"> Федерального закона и </w:t>
      </w:r>
      <w:hyperlink r:id="rId35" w:history="1">
        <w:r>
          <w:rPr>
            <w:color w:val="0000FF"/>
          </w:rPr>
          <w:t>части 10 статьи 32</w:t>
        </w:r>
      </w:hyperlink>
      <w:r>
        <w:t xml:space="preserve"> Жилищного кодекса Российской Федерации в Программу включаются многоквартирные дома: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1) признанные в установленном порядке до 01 января 2017 года аварийными и подлежащими сносу или реконструкции в связи с физическим износом в процессе их эксплуатации;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2) собственники помещений, в которых в установленный муниципальным образованием - участником Программы срок не осуществили их снос или реконструкцию как аварийных многоквартирных домов.</w:t>
      </w:r>
    </w:p>
    <w:p w:rsidR="00020F53" w:rsidRDefault="00020F53">
      <w:pPr>
        <w:pStyle w:val="ConsPlusNormal"/>
        <w:spacing w:before="220"/>
        <w:ind w:firstLine="540"/>
        <w:jc w:val="both"/>
      </w:pPr>
      <w:hyperlink w:anchor="P441" w:history="1">
        <w:r>
          <w:rPr>
            <w:color w:val="0000FF"/>
          </w:rPr>
          <w:t>Перечень</w:t>
        </w:r>
      </w:hyperlink>
      <w:r>
        <w:t xml:space="preserve"> многоквартирных домов, признанных аварийными до 01 января 2017 года, представлен в приложении 2 к Программе.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t>5. Объемы и источники финансирования Программы</w:t>
      </w:r>
    </w:p>
    <w:p w:rsidR="00020F53" w:rsidRDefault="00020F53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</w:t>
      </w:r>
    </w:p>
    <w:p w:rsidR="00020F53" w:rsidRDefault="00020F53">
      <w:pPr>
        <w:pStyle w:val="ConsPlusNormal"/>
        <w:jc w:val="center"/>
      </w:pPr>
      <w:r>
        <w:t>от 17.06.2019 N 268-п)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Финансовые средства на реализацию Программы формируются за счет средств Фонда, средств краевого бюджета и средств бюджетов муниципальных образований - участников Программы.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Объем предоставления финансовой поддержки за счет средств Фонда на переселение граждан из аварийного жилищного фонда в Программе соответствует лимиту предоставления финансовой поддержки за счет средств Фонда, рассчитанному для Ставропольского края, в части средств, направляемых на переселение граждан из аварийного жилищного фонда, утвержденному решением правления Фонда.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Предельный </w:t>
      </w:r>
      <w:hyperlink r:id="rId37" w:history="1">
        <w:r>
          <w:rPr>
            <w:color w:val="0000FF"/>
          </w:rPr>
          <w:t>уровень</w:t>
        </w:r>
      </w:hyperlink>
      <w:r>
        <w:t xml:space="preserve"> софинансирования расходного обязательства субъекта Российской Федерации из федерального бюджета по субъектам Российской Федерации на 2019 год и на плановый период 2020 и 2021 годов в отношении субсидий, предоставляемых в целях софинансирования расходных обязательств субъектов Российской Федерации, возникших при реализации национальных проектов и (программ) и (или) федеральных проектов, утвержден распоряжением Правительства Российской Федерации от 01 декабря 2018 г. N 2648-р.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Расчет необходимых финансовых затрат на реализацию Программы осуществляется исходя из общей площади занимаемых гражданами жилых помещений в аварийных многоквартирных домах и средней рыночной стоимости одного квадратного метра общей площади жилого помещения, определенной федеральным органом исполнительной власти на I квартал текущего года, предназначенной для определения в году, соответствующему этапу реализации Программы,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закона, по Ставропольскому краю в году, соответствующему этапу реализации Программы.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Общий объем финансирования Программы составит 979153807,56 рубля, в том числе за счет средств: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Фонда - 969362269,48 рубля;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краевого бюджета - 8812384,32 рубля;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бюджетов муниципальных образований - участников Программы - 979153,76 рубля.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lastRenderedPageBreak/>
        <w:t>В случае приобретения (строительства) муниципальными образованиями - участниками Программы жилых помещений для переселения граждан из аварийного жилищного фонда по цене, превышающей среднюю стоимость одного квадратного метра общей площади жилого помещения, предназначенной для определения в году, соответствующем этапу реализации Программы,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закона, по Ставропольскому краю, определяемой федеральным органом исполнительной власти, финансирование расходов на оплату стоимости такого превышения осуществляется исключительно за счет средств бюджета муниципального образования - участника Программы.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квартиры (равного соответственно 28 кв. метрам - для однокомнатных квартир, 44 кв. метрам - для двухкомнатных квартир, 56 кв. метрам - для трехкомнатных квартир, 70 кв. метрам - для четырехкомнатных квартир, 84 кв. метрам - для пятикомнатных квартир и 103 кв. метрам - для шестикомнатных квартир) (далее - минимальный размер площади квартир), финансирование расходов на оплату стоимости такого превышения осуществляется за счет средств краевого бюджета, предоставляемых бюджетам муниципальных образований - участников Программы в виде субсидий на обеспечение мероприятий по предоставлению дополнительной площади жилья при переселении граждан из аварийного жилищного фонда в Ставропольском крае.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площади квартиры, финансирование расходов на оплату стоимости такого превышения осуществляется исключительно за счет средств бюджета муниципального образования - участника Программы.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Средства Фонда, средства долевого финансирования за счет средств краевого бюджета и (или) средств бюджетов муниципальных образований - участников Программы расходуются на: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приобретение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</w:t>
      </w:r>
      <w:hyperlink r:id="rId38" w:history="1">
        <w:r>
          <w:rPr>
            <w:color w:val="0000FF"/>
          </w:rPr>
          <w:t>пункте 2 части 2 статьи 49</w:t>
        </w:r>
      </w:hyperlink>
      <w:r>
        <w:t xml:space="preserve"> Градостроительного кодекса Российской Федерации, на строительство таких домов;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строительство домов, указанных в </w:t>
      </w:r>
      <w:hyperlink r:id="rId39" w:history="1">
        <w:r>
          <w:rPr>
            <w:color w:val="0000FF"/>
          </w:rPr>
          <w:t>пункте 2 части 2 статьи 49</w:t>
        </w:r>
      </w:hyperlink>
      <w:r>
        <w:t xml:space="preserve"> Градостроительного кодекса Российской Федерации, или приобретение жилых помещений в таких домах у застройщиков;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выплату лицам, в чьей собственности находятся жилые помещения, входящие в аварийный жилищный фонд, возмещения за изымаемые жилые помещения в соответствии со </w:t>
      </w:r>
      <w:hyperlink r:id="rId40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При этом не допускается привлечение внебюджетных средств на строительство многоквартирных домов и домов, указанных в </w:t>
      </w:r>
      <w:hyperlink r:id="rId41" w:history="1">
        <w:r>
          <w:rPr>
            <w:color w:val="0000FF"/>
          </w:rPr>
          <w:t>пункте 2 части 2 статьи 49</w:t>
        </w:r>
      </w:hyperlink>
      <w:r>
        <w:t xml:space="preserve"> Градостроительного кодекса Российской Федерации, если они строятся (создаются) Ставропольским краем или муниципальным образованием - участником Программы за счет средств Фонда, средств долевого финансирования за счет средств краевого бюджета и (или) средств бюджета муниципального образования - участника Программы.</w:t>
      </w:r>
    </w:p>
    <w:p w:rsidR="00020F53" w:rsidRDefault="00020F53">
      <w:pPr>
        <w:pStyle w:val="ConsPlusNormal"/>
        <w:spacing w:before="220"/>
        <w:ind w:firstLine="540"/>
        <w:jc w:val="both"/>
      </w:pPr>
      <w:hyperlink w:anchor="P1169" w:history="1">
        <w:r>
          <w:rPr>
            <w:color w:val="0000FF"/>
          </w:rPr>
          <w:t>План</w:t>
        </w:r>
      </w:hyperlink>
      <w:r>
        <w:t xml:space="preserve"> мероприятий по переселению граждан из аварийного жилищного фонда, признанного таковым до 01 января 2017 года, в рамках реализации краевой адресной программы "Переселение </w:t>
      </w:r>
      <w:r>
        <w:lastRenderedPageBreak/>
        <w:t>граждан из аварийного жилищного фонда в Ставропольском крае в 2019 - 2025 годах" представлен в приложении 3 к Программе.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Планируемый объем средств краевого бюджета и бюджетов муниципальных образований - участников первого этапа Программы на оплату разницы в стоимости жилого помещения в случае приобретения жилого помещения, общая площадь которого превышает общую площадь жилого помещения в аварийном многоквартирном доме, представлен в таблице.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  <w:outlineLvl w:val="2"/>
      </w:pPr>
      <w:r>
        <w:t>Таблица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</w:pPr>
      <w:r>
        <w:t>ПЛАНИРУЕМЫЙ ОБЪЕМ СРЕДСТВ</w:t>
      </w:r>
    </w:p>
    <w:p w:rsidR="00020F53" w:rsidRDefault="00020F53">
      <w:pPr>
        <w:pStyle w:val="ConsPlusTitle"/>
        <w:jc w:val="center"/>
      </w:pPr>
      <w:r>
        <w:t>краевого бюджета и бюджетов муниципальных</w:t>
      </w:r>
    </w:p>
    <w:p w:rsidR="00020F53" w:rsidRDefault="00020F53">
      <w:pPr>
        <w:pStyle w:val="ConsPlusTitle"/>
        <w:jc w:val="center"/>
      </w:pPr>
      <w:r>
        <w:t>образований - участников первого этапа Программы на оплату</w:t>
      </w:r>
    </w:p>
    <w:p w:rsidR="00020F53" w:rsidRDefault="00020F53">
      <w:pPr>
        <w:pStyle w:val="ConsPlusTitle"/>
        <w:jc w:val="center"/>
      </w:pPr>
      <w:r>
        <w:t>разницы в стоимости жилого помещения в случае приобретения</w:t>
      </w:r>
    </w:p>
    <w:p w:rsidR="00020F53" w:rsidRDefault="00020F53">
      <w:pPr>
        <w:pStyle w:val="ConsPlusTitle"/>
        <w:jc w:val="center"/>
      </w:pPr>
      <w:r>
        <w:t>жилого помещения, общая площадь которого превышает общую</w:t>
      </w:r>
    </w:p>
    <w:p w:rsidR="00020F53" w:rsidRDefault="00020F53">
      <w:pPr>
        <w:pStyle w:val="ConsPlusTitle"/>
        <w:jc w:val="center"/>
      </w:pPr>
      <w:r>
        <w:t>площадь жилого помещения в аварийном многоквартирном доме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</w:pPr>
      <w:r>
        <w:t>(рублей)</w:t>
      </w:r>
    </w:p>
    <w:p w:rsidR="00020F53" w:rsidRDefault="00020F5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63"/>
        <w:gridCol w:w="1694"/>
        <w:gridCol w:w="2494"/>
        <w:gridCol w:w="1587"/>
      </w:tblGrid>
      <w:tr w:rsidR="00020F53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- участника первого этапа Программы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Объем средств краевого бюджета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Объем средств бюджетов муниципальных образований - участников первого этапа Программы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18576688,89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187643,31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18764332,20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Ставрополь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9244524,37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93379,03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9337903,40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27821213,26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281022,34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28102235,60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Распределение средств Фонда, предоставляемых Ставропольскому краю на переселение граждан из аварийных многоквартирных домов, между муниципальными образованиями - участниками Программы осуществляется пропорционально общей площади жилых помещений в аварийных многоквартирных домах, расположенных на территории данных муниципальных образований - участников Программы и включенных в Программу.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Объем средств краевого бюджета на переселение граждан из аварийных многоквартирных домов распределяется между муниципальными образованиями - участниками Программы пропорционально общей площади жилых помещений в аварийных многоквартирных домах, расположенных на территории данных муниципальных образований - участников Программы и включенных в Программу.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Распределение субсидий, предоставляемых бюджетам муниципальных образований - участников Программы за счет средств Фонда и средств краевого бюджета, осуществляется на основании нормативного правового акта Правительства Ставропольского края.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Средства на изъятие нежилых помещений в аварийных многоквартирных домах предусматриваются дополнительно по отношению к средствам, предусмотренным на финансирование Программы, за счет средств бюджетов муниципальных образований - участников Программы.</w:t>
      </w:r>
    </w:p>
    <w:p w:rsidR="00020F53" w:rsidRDefault="00020F53">
      <w:pPr>
        <w:pStyle w:val="ConsPlusNormal"/>
      </w:pPr>
    </w:p>
    <w:p w:rsidR="00020F53" w:rsidRDefault="00020F53">
      <w:pPr>
        <w:pStyle w:val="ConsPlusNonformat"/>
        <w:jc w:val="both"/>
      </w:pPr>
      <w:r>
        <w:lastRenderedPageBreak/>
        <w:t xml:space="preserve">                      1</w:t>
      </w:r>
    </w:p>
    <w:p w:rsidR="00020F53" w:rsidRDefault="00020F53">
      <w:pPr>
        <w:pStyle w:val="ConsPlusNonformat"/>
        <w:jc w:val="both"/>
      </w:pPr>
      <w:r>
        <w:t xml:space="preserve">                     5 . Механизм реализации Программы</w:t>
      </w:r>
    </w:p>
    <w:p w:rsidR="00020F53" w:rsidRDefault="00020F53">
      <w:pPr>
        <w:pStyle w:val="ConsPlusNormal"/>
        <w:jc w:val="center"/>
      </w:pPr>
      <w:r>
        <w:t xml:space="preserve">(введен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</w:t>
      </w:r>
    </w:p>
    <w:p w:rsidR="00020F53" w:rsidRDefault="00020F53">
      <w:pPr>
        <w:pStyle w:val="ConsPlusNormal"/>
        <w:jc w:val="center"/>
      </w:pPr>
      <w:r>
        <w:t>от 17.06.2019 N 268-п)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 xml:space="preserve">Изъятие у собственников жилых помещений в аварийных многоквартирных домах осуществляется органами местного самоуправления муниципальных образований - участников Программы в порядке, предусмотренном </w:t>
      </w:r>
      <w:hyperlink r:id="rId43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При изъятии жилого помещения у собственника в аварийном многоквартирном доме согласно </w:t>
      </w:r>
      <w:hyperlink r:id="rId44" w:history="1">
        <w:r>
          <w:rPr>
            <w:color w:val="0000FF"/>
          </w:rPr>
          <w:t>части 6 статьи 32</w:t>
        </w:r>
      </w:hyperlink>
      <w:r>
        <w:t xml:space="preserve"> Жилищного кодекса Российской Федерации возмещение за жилое помещение, сроки и другие условия его изъятия определяются соглашением между органом местного самоуправления муниципального образования - участника Программы и собственником изымаемого жилого помещения в аварийном многоквартирном доме.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5" w:history="1">
        <w:r>
          <w:rPr>
            <w:color w:val="0000FF"/>
          </w:rPr>
          <w:t>статьей 8</w:t>
        </w:r>
      </w:hyperlink>
      <w:r>
        <w:t xml:space="preserve"> Федерального закона "Об оценочной деятельности в Российской Федерации" проведение оценки жилых помещений в аварийном многоквартирном доме является обязательным при изъятии имущества у собственников жилого помещения в аварийном многоквартирном доме для государственных или муниципальных нужд.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6" w:history="1">
        <w:r>
          <w:rPr>
            <w:color w:val="0000FF"/>
          </w:rPr>
          <w:t>частью 8 статьи 32</w:t>
        </w:r>
      </w:hyperlink>
      <w:r>
        <w:t xml:space="preserve"> Жилищного кодекса Российской Федерации в соответствии с соглашением между органом местного самоуправления муниципального образования - участника Программы и собственником жилого помещения в аварийном многоквартирном доме собственнику данного жилого помещения может быть предоставлено органом местного самоуправления муниципального образования - участника Программы взамен изымаемого жилого помещения другое жилое помещение. При этом при реализации Программы в стоимость предоставляемого органом местного самоуправления муниципального образования - участника Программы по договору мены жилого помещения засчитывается возмещение за изымаемое жилое помещение, определяемое в соответствии с условиями Программы исходя из планируемого размера возмещения за изымаемое жилое помещение и площади изымаемого жилого помещения.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7" w:history="1">
        <w:r>
          <w:rPr>
            <w:color w:val="0000FF"/>
          </w:rPr>
          <w:t>статьей 86</w:t>
        </w:r>
      </w:hyperlink>
      <w:r>
        <w:t xml:space="preserve"> Жилищного кодекса Российской Федерации гражданам, проживающим в жилых помещениях государственного и муниципального жилищных фондов, выселяемым в связи со сносом аварийного многоквартирного дома, органы местного самоуправления муниципальных образований - участников Программы предоставляют другие благоустроенные жилые помещения по договорам социального найма.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8" w:history="1">
        <w:r>
          <w:rPr>
            <w:color w:val="0000FF"/>
          </w:rPr>
          <w:t>статьей 89</w:t>
        </w:r>
      </w:hyperlink>
      <w:r>
        <w:t xml:space="preserve"> Жилищного кодекса Российской Федерации предоставляемое гражданам при выселении в связи со сносом аварийного многоквартирного дома другое жилое помещение по договору социального найма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отвечать установленным требованиям и находиться в черте данного населенного пункта. Если наниматель и проживающие совместно с ним члены его семьи до выселения занимали квартиру, наниматель соответственно получает квартиру. Если наниматель и проживающие совместно с ним члены его семьи до выселения занимали не менее чем две комнаты в коммунальной квартире, наниматель имеет право на получение жилого помещения в коммунальной квартире, состоящего из того же числа комнат.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Жилые помещения, принадлежащие на праве собственности Российской Федерации, Ставропольскому краю или муниципальному образованию - участнику Программы, не изымаются. Нанимателям жилых помещений по договорам социального найма и членам их семей, проживающим совместно с ними в жилых помещениях аварийных многоквартирных домов государственного жилищного фонда Российской Федерации или Ставропольского края, органы местного самоуправления муниципальных образований - участников Программы предоставляют </w:t>
      </w:r>
      <w:r>
        <w:lastRenderedPageBreak/>
        <w:t>жилые помещения по договорам социального найма в муниципальном жилищном фонде.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9" w:history="1">
        <w:r>
          <w:rPr>
            <w:color w:val="0000FF"/>
          </w:rPr>
          <w:t>частью 1 статьи 102</w:t>
        </w:r>
      </w:hyperlink>
      <w:r>
        <w:t xml:space="preserve"> Жилищного кодекса Российской Федерации договоры найма специализированных жилых помещений в аварийных многоквартирных домах прекращаются в связи с утратой (разрушением) такого жилого помещения.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При реализации Программы нанимателям, переселяемым в жилые помещения по договорам социального найма, или собственникам изымаемых жилых помещений в аварийных многоквартирных домах по договорам мены органы местного самоуправления муниципальных образований - участников Программы могут предоставлять: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жилые помещения, приобретенные органами местного самоуправления муниципальных образований - участников Программы за счет средств бюджетов муниципальных образований - участников Программы, включая средства Фонда и средства краевого бюджета;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жилые помещения в многоквартирных домах, построенных за счет средств бюджетов муниципальных образований - участников Программы, включая средства финансовой поддержки Фонда и средства краевого бюджета.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Строительство органами местного самоуправления муниципальных образований - участников Программы для цели реализации Программы жилых помещений в многоквартирных домах может осуществляться следующими способами: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участие в долевом строительстве на основании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строительство многоквартирных домов, все жилые и нежилые помещения в которых будут находиться в муниципальной собственности. Строительство таких домов осуществляется путем заключения договора строительного подряда в соответствии с нормами Гражданского </w:t>
      </w:r>
      <w:hyperlink r:id="rId51" w:history="1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20F53" w:rsidRDefault="00020F53">
      <w:pPr>
        <w:pStyle w:val="ConsPlusNormal"/>
        <w:spacing w:before="220"/>
        <w:ind w:firstLine="540"/>
        <w:jc w:val="both"/>
      </w:pPr>
      <w:hyperlink w:anchor="P1929" w:history="1">
        <w:r>
          <w:rPr>
            <w:color w:val="0000FF"/>
          </w:rPr>
          <w:t>План</w:t>
        </w:r>
      </w:hyperlink>
      <w:r>
        <w:t xml:space="preserve"> реализации мероприятий по переселению граждан из аварийного жилищного фонда, признанного таковым до 01 января 2017 года, по способам переселения граждан в рамках краевой адресной программы "Переселение граждан из аварийного жилищного фонда в Ставропольском крае в 2019 - 2025 годах" представлен в приложении 4 к Программе.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Изъятие нежилых помещений в аварийных многоквартирных домах в связи с изъятием органами местного самоуправления муниципальных образований - участников Программы земельных участков, на которых расположены такие дома, за счет средств Фонда не финансируется и может осуществляться в порядке, установленном </w:t>
      </w:r>
      <w:hyperlink r:id="rId53" w:history="1">
        <w:r>
          <w:rPr>
            <w:color w:val="0000FF"/>
          </w:rPr>
          <w:t>статьей 279</w:t>
        </w:r>
      </w:hyperlink>
      <w:r>
        <w:t xml:space="preserve"> Гражданского кодекса Российской Федерации.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nformat"/>
        <w:jc w:val="both"/>
      </w:pPr>
      <w:r>
        <w:t xml:space="preserve">                2</w:t>
      </w:r>
    </w:p>
    <w:p w:rsidR="00020F53" w:rsidRDefault="00020F53">
      <w:pPr>
        <w:pStyle w:val="ConsPlusNonformat"/>
        <w:jc w:val="both"/>
      </w:pPr>
      <w:r>
        <w:t xml:space="preserve">               5 . Планируемые показатели переселения граждан</w:t>
      </w:r>
    </w:p>
    <w:p w:rsidR="00020F53" w:rsidRDefault="00020F53">
      <w:pPr>
        <w:pStyle w:val="ConsPlusNonformat"/>
        <w:jc w:val="both"/>
      </w:pPr>
      <w:r>
        <w:t xml:space="preserve">             из аварийного жилищного фонда, признанного таковым</w:t>
      </w:r>
    </w:p>
    <w:p w:rsidR="00020F53" w:rsidRDefault="00020F53">
      <w:pPr>
        <w:pStyle w:val="ConsPlusNonformat"/>
        <w:jc w:val="both"/>
      </w:pPr>
      <w:r>
        <w:t xml:space="preserve">                           до 01 января 2017 года</w:t>
      </w:r>
    </w:p>
    <w:p w:rsidR="00020F53" w:rsidRDefault="00020F53">
      <w:pPr>
        <w:pStyle w:val="ConsPlusNormal"/>
        <w:jc w:val="center"/>
      </w:pPr>
      <w:r>
        <w:t xml:space="preserve">(введен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</w:t>
      </w:r>
    </w:p>
    <w:p w:rsidR="00020F53" w:rsidRDefault="00020F53">
      <w:pPr>
        <w:pStyle w:val="ConsPlusNormal"/>
        <w:jc w:val="center"/>
      </w:pPr>
      <w:r>
        <w:t>от 17.06.2019 N 268-п)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hyperlink w:anchor="P2629" w:history="1">
        <w:r>
          <w:rPr>
            <w:color w:val="0000FF"/>
          </w:rPr>
          <w:t>Планируемые показатели</w:t>
        </w:r>
      </w:hyperlink>
      <w:r>
        <w:t xml:space="preserve"> переселения граждан из аварийного жилищного фонда, признанного таковым до 01 января 2017 года, в рамках реализации краевой адресной программы "Переселение граждан из аварийного жилищного фонда в Ставропольском крае в 2019 - 2025 годах" представлены в приложении 5 к Программе.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lastRenderedPageBreak/>
        <w:t>6. Управление реализацией Программы, мониторинг хода</w:t>
      </w:r>
    </w:p>
    <w:p w:rsidR="00020F53" w:rsidRDefault="00020F53">
      <w:pPr>
        <w:pStyle w:val="ConsPlusTitle"/>
        <w:jc w:val="center"/>
      </w:pPr>
      <w:r>
        <w:t>реализации Программы и порядок подготовки отчетности</w:t>
      </w:r>
    </w:p>
    <w:p w:rsidR="00020F53" w:rsidRDefault="00020F53">
      <w:pPr>
        <w:pStyle w:val="ConsPlusTitle"/>
        <w:jc w:val="center"/>
      </w:pPr>
      <w:r>
        <w:t>о выполнении Программы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Общее руководство и управление реализацией Программы осуществляет минстрой края.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Мониторинг хода реализации Программы осуществляют: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минстрой края;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образований - участников Программы (по согласованию).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Минстрой края: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оказывает методическую помощь в пределах своей компетенции органам местного самоуправления муниципальных образований - участников Программы по вопросам, связанным с переселением граждан из аварийных многоквартирных домов, в том числе на официальном сайте минстроя края в информационно-телекоммуникационной сети "Интернет";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обеспечивает эффективное использование средств, выделяемых на реализацию мероприятий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в пределах своих полномочий осуществляет контроль за реализацией мероприятий Программы органами местного самоуправления муниципальных образований - участников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подготавливает в устанавливаемом Фондом порядке отчеты о реализации мероприятий Программы для их дальнейшего представления в Фонд.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Муниципальные образования - участники Программы: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представляют полную и достоверную информацию собственникам и нанимателям жилых помещений в аварийных многоквартирных домах о ходе реализации мероприятий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 xml:space="preserve">представляют в минстрой края для оформления заявки в Фонд документы, предусмотренные </w:t>
      </w:r>
      <w:hyperlink w:anchor="P109" w:history="1">
        <w:r>
          <w:rPr>
            <w:color w:val="0000FF"/>
          </w:rPr>
          <w:t>пунктом 1 раздела 2</w:t>
        </w:r>
      </w:hyperlink>
      <w:r>
        <w:t xml:space="preserve">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организуют работу по переселению граждан из аварийных многоквартирных домов в установленные Программой сроки;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представляют в минстрой края отчеты о реализации мероприятий Программы в сроки, установленные соглашениями, заключаемыми между муниципальными образованиями - участниками Программы и минстроем края.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1"/>
      </w:pPr>
      <w:r>
        <w:t>7. Информационное и методическое обеспечение Программы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В целях обеспечения полноты и достоверности информации, необходимой органам местного самоуправления муниципальных образований - участникам Программы для переселения граждан из аварийных многоквартирных домов и эффективной реализации Программы, минстрой края и органы местного самоуправления муниципальных образований - участники Программы обеспечивают своевременность, доступность информации о: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правовых актах органов государственной власти Ставропольского края, правовых актах органов местного самоуправления муниципальных образований - участников Программы о подготовке, принятии и реализации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lastRenderedPageBreak/>
        <w:t>ходе реализации этапов Программы, текущей деятельности органов государственной власти Ставропольского края и органов местного самоуправления муниципальных образований - участников Программы по реализации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правах и обязанностях собственников и нанимателей жилых помещений, собственников нежилых помещений в аварийных многоквартирных домах, необходимых действиях по защите прав собственников помещений и понуждению их к исполнению установленных жилищным законодательством обязанностей, связанных с переселением граждан из аварийных многоквартирных домов;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планируемых и достигнутых результатах реализации Программы.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Информация о подготовке и реализации Программы предоставляется нанимателям и собственникам жилых помещений в аварийных многоквартирных домах и иным заинтересованным лицам минстроем края и муниципальными образованиями - участниками Программы с использованием: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официальных сайтов в информационно-телекоммуникационной сети "Интернет" минстроя края и муниципальных образований - участников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официальных печатных изданий органов исполнительной власти Ставропольского края и органов местного самоуправления муниципальных образований - участников Программы;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печатных изданий, имеющих широкое распространение на территории Ставропольского края;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теле- и радиопрограмм и иных, в том числе электронных, средств массовой информации, действующих на территории Ставропольского края.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  <w:outlineLvl w:val="1"/>
      </w:pPr>
      <w:r>
        <w:t>Приложение 1</w:t>
      </w:r>
    </w:p>
    <w:p w:rsidR="00020F53" w:rsidRDefault="00020F53">
      <w:pPr>
        <w:pStyle w:val="ConsPlusNormal"/>
        <w:jc w:val="right"/>
      </w:pPr>
      <w:r>
        <w:t>к краевой адресной программе</w:t>
      </w:r>
    </w:p>
    <w:p w:rsidR="00020F53" w:rsidRDefault="00020F53">
      <w:pPr>
        <w:pStyle w:val="ConsPlusNormal"/>
        <w:jc w:val="right"/>
      </w:pPr>
      <w:r>
        <w:t>"Переселение граждан из аварийного</w:t>
      </w:r>
    </w:p>
    <w:p w:rsidR="00020F53" w:rsidRDefault="00020F53">
      <w:pPr>
        <w:pStyle w:val="ConsPlusNormal"/>
        <w:jc w:val="right"/>
      </w:pPr>
      <w:r>
        <w:t>жилищного фонда в Ставропольском крае</w:t>
      </w:r>
    </w:p>
    <w:p w:rsidR="00020F53" w:rsidRDefault="00020F53">
      <w:pPr>
        <w:pStyle w:val="ConsPlusNormal"/>
        <w:jc w:val="right"/>
      </w:pPr>
      <w:r>
        <w:t>в 2019 - 2025 годах"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</w:pPr>
      <w:bookmarkStart w:id="2" w:name="P310"/>
      <w:bookmarkEnd w:id="2"/>
      <w:r>
        <w:t>РЕКОМЕНДУЕМЫЕ ТРЕБОВАНИЯ</w:t>
      </w:r>
    </w:p>
    <w:p w:rsidR="00020F53" w:rsidRDefault="00020F53">
      <w:pPr>
        <w:pStyle w:val="ConsPlusTitle"/>
        <w:jc w:val="center"/>
      </w:pPr>
      <w:r>
        <w:t>К ЖИЛЬЮ, СТРОЯЩЕМУСЯ ИЛИ ПРИОБРЕТАЕМОМУ В РАМКАХ КРАЕВОЙ</w:t>
      </w:r>
    </w:p>
    <w:p w:rsidR="00020F53" w:rsidRDefault="00020F53">
      <w:pPr>
        <w:pStyle w:val="ConsPlusTitle"/>
        <w:jc w:val="center"/>
      </w:pPr>
      <w:r>
        <w:t>АДРЕСНОЙ ПРОГРАММЫ "ПЕРЕСЕЛЕНИЕ ГРАЖДАН ИЗ АВАРИЙНОГО</w:t>
      </w:r>
    </w:p>
    <w:p w:rsidR="00020F53" w:rsidRDefault="00020F53">
      <w:pPr>
        <w:pStyle w:val="ConsPlusTitle"/>
        <w:jc w:val="center"/>
      </w:pPr>
      <w:r>
        <w:t>ЖИЛИЩНОГО ФОНДА В СТАВРОПОЛЬСКОМ КРАЕ В 2019 - 2025 ГОДАХ"</w:t>
      </w:r>
    </w:p>
    <w:p w:rsidR="00020F53" w:rsidRDefault="00020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2136"/>
        <w:gridCol w:w="6236"/>
      </w:tblGrid>
      <w:tr w:rsidR="00020F53">
        <w:tc>
          <w:tcPr>
            <w:tcW w:w="691" w:type="dxa"/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6" w:type="dxa"/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рекомендуемой характеристики</w:t>
            </w:r>
          </w:p>
        </w:tc>
        <w:tc>
          <w:tcPr>
            <w:tcW w:w="6236" w:type="dxa"/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Содержание рекомендуемой характеристики</w:t>
            </w:r>
          </w:p>
        </w:tc>
      </w:tr>
      <w:tr w:rsidR="00020F53">
        <w:tc>
          <w:tcPr>
            <w:tcW w:w="691" w:type="dxa"/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6" w:type="dxa"/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</w:tr>
      <w:tr w:rsidR="00020F53">
        <w:tc>
          <w:tcPr>
            <w:tcW w:w="691" w:type="dxa"/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36" w:type="dxa"/>
          </w:tcPr>
          <w:p w:rsidR="00020F53" w:rsidRDefault="00020F53">
            <w:pPr>
              <w:pStyle w:val="ConsPlusNormal"/>
            </w:pPr>
            <w:r>
              <w:t>Проектная документация на дом</w:t>
            </w:r>
          </w:p>
        </w:tc>
        <w:tc>
          <w:tcPr>
            <w:tcW w:w="6236" w:type="dxa"/>
          </w:tcPr>
          <w:p w:rsidR="00020F53" w:rsidRDefault="00020F53">
            <w:pPr>
              <w:pStyle w:val="ConsPlusNormal"/>
            </w:pPr>
            <w:r>
              <w:t xml:space="preserve">В проектной документации проектные значения параметров и другие проектные характеристики жилья, а также проектируемые мероприятия по обеспечению его безопасности рекомендуется устанавливать таким образом, чтобы в процессе его строительства и эксплуатации оно было безопасным для жизни и здоровья граждан (включая инвалидов и другие группы </w:t>
            </w:r>
            <w:r>
              <w:lastRenderedPageBreak/>
              <w:t>населения с ограниченными возможностями передвижения), имущества физических и юридических лиц, государственного или муниципального имущества, окружающей среды.</w:t>
            </w:r>
          </w:p>
          <w:p w:rsidR="00020F53" w:rsidRDefault="00020F53">
            <w:pPr>
              <w:pStyle w:val="ConsPlusNormal"/>
            </w:pPr>
            <w:r>
              <w:t>Проектную документацию рекомендуется разрабатывать в соответствии с требованиями:</w:t>
            </w:r>
          </w:p>
          <w:p w:rsidR="00020F53" w:rsidRDefault="00020F53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содержанию";</w:t>
            </w:r>
          </w:p>
          <w:p w:rsidR="00020F53" w:rsidRDefault="00020F53">
            <w:pPr>
              <w:pStyle w:val="ConsPlusNormal"/>
            </w:pPr>
            <w:r>
              <w:t xml:space="preserve">Федерального </w:t>
            </w:r>
            <w:hyperlink r:id="rId5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22 июля 2008 г. N 123-ФЗ "Технический регламент о требованиях пожарной безопасности";</w:t>
            </w:r>
          </w:p>
          <w:p w:rsidR="00020F53" w:rsidRDefault="00020F53">
            <w:pPr>
              <w:pStyle w:val="ConsPlusNormal"/>
            </w:pPr>
            <w:r>
              <w:t xml:space="preserve">Федерального </w:t>
            </w:r>
            <w:hyperlink r:id="rId5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30 декабря 2009 г. N 384-ФЗ "Технический регламент о безопасности зданий и сооружений";</w:t>
            </w:r>
          </w:p>
          <w:p w:rsidR="00020F53" w:rsidRDefault="00020F53">
            <w:pPr>
              <w:pStyle w:val="ConsPlusNormal"/>
            </w:pPr>
            <w:r>
              <w:t>СП 42.13330.2016 "Градостроительство. Планировка и застройка городских и сельских поселений";</w:t>
            </w:r>
          </w:p>
          <w:p w:rsidR="00020F53" w:rsidRDefault="00020F53">
            <w:pPr>
              <w:pStyle w:val="ConsPlusNormal"/>
            </w:pPr>
            <w:r>
              <w:t xml:space="preserve">СП 54.13330.2016 "Здания жилые многоквартирные", утвержденного </w:t>
            </w:r>
            <w:hyperlink r:id="rId5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03 декабря 2016 г. N 883/пр;</w:t>
            </w:r>
          </w:p>
          <w:p w:rsidR="00020F53" w:rsidRDefault="00020F53">
            <w:pPr>
              <w:pStyle w:val="ConsPlusNormal"/>
            </w:pPr>
            <w:r>
              <w:t>СП 59.13330.2016 "Доступность зданий и сооружений для маломобильных групп населения";</w:t>
            </w:r>
          </w:p>
          <w:p w:rsidR="00020F53" w:rsidRDefault="00020F53">
            <w:pPr>
              <w:pStyle w:val="ConsPlusNormal"/>
            </w:pPr>
            <w:r>
              <w:t>СП 14.13330.2014 "Строительство в сейсмических районах";</w:t>
            </w:r>
          </w:p>
          <w:p w:rsidR="00020F53" w:rsidRDefault="00020F53">
            <w:pPr>
              <w:pStyle w:val="ConsPlusNormal"/>
            </w:pPr>
            <w:r>
              <w:t xml:space="preserve">СП 22.13330.2016 "Основания зданий и сооружений", утвержденного </w:t>
            </w:r>
            <w:hyperlink r:id="rId5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Минстроя России от 16 декабря 2016 г. N 970/пр;</w:t>
            </w:r>
          </w:p>
          <w:p w:rsidR="00020F53" w:rsidRDefault="00020F53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СП 2.13130.2012</w:t>
              </w:r>
            </w:hyperlink>
            <w:r>
              <w:t xml:space="preserve"> "Системы противопожарной защиты. Обеспечение огнестойкости объектов защиты";</w:t>
            </w:r>
          </w:p>
          <w:p w:rsidR="00020F53" w:rsidRDefault="00020F53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СП 4.13130.2013</w:t>
              </w:r>
            </w:hyperlink>
            <w:r>
      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решениям";</w:t>
            </w:r>
          </w:p>
          <w:p w:rsidR="00020F53" w:rsidRDefault="00020F53">
            <w:pPr>
              <w:pStyle w:val="ConsPlusNormal"/>
            </w:pPr>
            <w:r>
              <w:t>СП 255.1325800 "Здания и сооружения. Правила эксплуатации. Общие положения".</w:t>
            </w:r>
          </w:p>
          <w:p w:rsidR="00020F53" w:rsidRDefault="00020F53">
            <w:pPr>
              <w:pStyle w:val="ConsPlusNormal"/>
            </w:pPr>
            <w:r>
              <w:t>Оформление проектной документации рекомендуется осуществлять в соответствии с ГОСТ Р 21.1101-2013 "Основные требования к проектной и рабочей документации".</w:t>
            </w:r>
          </w:p>
          <w:p w:rsidR="00020F53" w:rsidRDefault="00020F53">
            <w:pPr>
              <w:pStyle w:val="ConsPlusNormal"/>
            </w:pPr>
            <w:r>
              <w:t xml:space="preserve">Планируемые к строительству (строящиеся) многоквартирные дома, а также подлежащие приобретению жилые помещения должны соответствовать положениям санитарно-эпидемиологических </w:t>
            </w:r>
            <w:hyperlink r:id="rId62" w:history="1">
              <w:r>
                <w:rPr>
                  <w:color w:val="0000FF"/>
                </w:rPr>
                <w:t>правил</w:t>
              </w:r>
            </w:hyperlink>
            <w:r>
              <w:t xml:space="preserve"> и нормативов СанПиН 2.1.2.2645-10 "Санитарно-эпидемиологические требования к условиям проживания в жилых зданиях и помещениях".</w:t>
            </w:r>
          </w:p>
          <w:p w:rsidR="00020F53" w:rsidRDefault="00020F53">
            <w:pPr>
              <w:pStyle w:val="ConsPlusNormal"/>
            </w:pPr>
            <w:r>
              <w:t>В отношении проектной документации на строительство многоквартирного дома, построенного многоквартирного дома, в котором приобретаются жилые помещения,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экспертизы.</w:t>
            </w:r>
          </w:p>
        </w:tc>
      </w:tr>
      <w:tr w:rsidR="00020F53">
        <w:tc>
          <w:tcPr>
            <w:tcW w:w="691" w:type="dxa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36" w:type="dxa"/>
          </w:tcPr>
          <w:p w:rsidR="00020F53" w:rsidRDefault="00020F53">
            <w:pPr>
              <w:pStyle w:val="ConsPlusNormal"/>
            </w:pPr>
            <w:r>
              <w:t xml:space="preserve">Конструктивное, инженерное и технологическое оснащение строящегося многоквартирного </w:t>
            </w:r>
            <w:r>
              <w:lastRenderedPageBreak/>
              <w:t>дома, введенного в эксплуатацию многоквартирного дома, в котором приобретается готовое жилье</w:t>
            </w:r>
          </w:p>
        </w:tc>
        <w:tc>
          <w:tcPr>
            <w:tcW w:w="6236" w:type="dxa"/>
          </w:tcPr>
          <w:p w:rsidR="00020F53" w:rsidRDefault="00020F53">
            <w:pPr>
              <w:pStyle w:val="ConsPlusNormal"/>
            </w:pPr>
            <w:r>
              <w:lastRenderedPageBreak/>
              <w:t>В строящихся домах рекомендовано обеспечить наличие:</w:t>
            </w:r>
          </w:p>
          <w:p w:rsidR="00020F53" w:rsidRDefault="00020F53">
            <w:pPr>
              <w:pStyle w:val="ConsPlusNormal"/>
            </w:pPr>
            <w:r>
              <w:t>1) несущих строительных конструкций, выполненных из следующих материалов:</w:t>
            </w:r>
          </w:p>
          <w:p w:rsidR="00020F53" w:rsidRDefault="00020F53">
            <w:pPr>
              <w:pStyle w:val="ConsPlusNormal"/>
            </w:pPr>
            <w:r>
              <w:t>а) стены из каменных конструкций (кирпич, блоки), крупных железобетонных блоков, железобетонных панелей, монолитного железобетонного каркаса с заполнением;</w:t>
            </w:r>
          </w:p>
          <w:p w:rsidR="00020F53" w:rsidRDefault="00020F53">
            <w:pPr>
              <w:pStyle w:val="ConsPlusNormal"/>
            </w:pPr>
            <w:r>
              <w:lastRenderedPageBreak/>
              <w:t>б) перекрытия из сборных и монолитных железобетонных конструкций;</w:t>
            </w:r>
          </w:p>
          <w:p w:rsidR="00020F53" w:rsidRDefault="00020F53">
            <w:pPr>
              <w:pStyle w:val="ConsPlusNormal"/>
            </w:pPr>
            <w:r>
              <w:t>в) фундаменты из сборных и монолитных железобетонных и каменных конструкций.</w:t>
            </w:r>
          </w:p>
          <w:p w:rsidR="00020F53" w:rsidRDefault="00020F53">
            <w:pPr>
              <w:pStyle w:val="ConsPlusNormal"/>
            </w:pPr>
            <w:r>
              <w:t>Не рекомендуется строительство домов и приобретение жилья в домах, выполненных из легких стальных тонкостенных конструкций (ЛСТК), SIP-панелей, металлических сэндвич-панелей;</w:t>
            </w:r>
          </w:p>
          <w:p w:rsidR="00020F53" w:rsidRDefault="00020F53">
            <w:pPr>
              <w:pStyle w:val="ConsPlusNormal"/>
            </w:pPr>
            <w:r>
              <w:t>2) подключения к централизованным сетям инженерно-технического обеспечения по выданным соответствующими ресурсоснабжающими и иными организациями техническим условиям;</w:t>
            </w:r>
          </w:p>
          <w:p w:rsidR="00020F53" w:rsidRDefault="00020F53">
            <w:pPr>
              <w:pStyle w:val="ConsPlusNormal"/>
            </w:pPr>
            <w:r>
              <w:t>3) санитарного узла (раздельного или совмещенного), который должен быть внутриквартальным и включать ванну, унитаз, раковину;</w:t>
            </w:r>
          </w:p>
          <w:p w:rsidR="00020F53" w:rsidRDefault="00020F53">
            <w:pPr>
              <w:pStyle w:val="ConsPlusNormal"/>
            </w:pPr>
            <w:r>
              <w:t>4) внутридомовых инженерных систем, включая системы:</w:t>
            </w:r>
          </w:p>
          <w:p w:rsidR="00020F53" w:rsidRDefault="00020F53">
            <w:pPr>
              <w:pStyle w:val="ConsPlusNormal"/>
            </w:pPr>
            <w:r>
              <w:t>а) электроснабжения (с силовым и иным электрооборудованием 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б) холодного водоснабжения;</w:t>
            </w:r>
          </w:p>
          <w:p w:rsidR="00020F53" w:rsidRDefault="00020F53">
            <w:pPr>
              <w:pStyle w:val="ConsPlusNormal"/>
            </w:pPr>
            <w:r>
              <w:t>в) водоотведения (канализации);</w:t>
            </w:r>
          </w:p>
          <w:p w:rsidR="00020F53" w:rsidRDefault="00020F53">
            <w:pPr>
              <w:pStyle w:val="ConsPlusNormal"/>
            </w:pPr>
            <w:r>
              <w:t>г) газоснабжения (при наличии в соответствии с проектной документацией), с устройством сигнализаторов загазованности, сблокированных с быстродействующим запорным клапаном, установленным первым по ходу газа на внутреннем газопроводе жилого здания с возможностью аварийно-диспетчерского обслуживания, а также с установкой легкосбрасывамых оконных блоков (в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д) отопления (при отсутствии централизованного отопления и наличии газа рекомендуется установка коллективных или индивидуальных газовых котлов);</w:t>
            </w:r>
          </w:p>
          <w:p w:rsidR="00020F53" w:rsidRDefault="00020F53">
            <w:pPr>
              <w:pStyle w:val="ConsPlusNormal"/>
            </w:pPr>
            <w:r>
              <w:t>е) горячего водоснабжения;</w:t>
            </w:r>
          </w:p>
          <w:p w:rsidR="00020F53" w:rsidRDefault="00020F53">
            <w:pPr>
              <w:pStyle w:val="ConsPlusNormal"/>
            </w:pPr>
            <w:r>
              <w:t>ж) противопожарной безопасности (в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з) мусороудаления (при наличии 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5) в случае экономической целесообразности рекомендуется использовать локальные системы энергоснабжения;</w:t>
            </w:r>
          </w:p>
          <w:p w:rsidR="00020F53" w:rsidRDefault="00020F53">
            <w:pPr>
              <w:pStyle w:val="ConsPlusNormal"/>
            </w:pPr>
            <w:r>
              <w:t>6) принятых в эксплуатацию и зарегистрированных в</w:t>
            </w:r>
          </w:p>
          <w:p w:rsidR="00020F53" w:rsidRDefault="00020F53">
            <w:pPr>
              <w:pStyle w:val="ConsPlusNormal"/>
            </w:pPr>
            <w:r>
              <w:t>установленном порядке лифтов (при наличии в соответствии с проектной документацией).</w:t>
            </w:r>
          </w:p>
          <w:p w:rsidR="00020F53" w:rsidRDefault="00020F53">
            <w:pPr>
              <w:pStyle w:val="ConsPlusNormal"/>
            </w:pPr>
            <w:r>
              <w:t>Лифты рекомендуется оснащать:</w:t>
            </w:r>
          </w:p>
          <w:p w:rsidR="00020F53" w:rsidRDefault="00020F53">
            <w:pPr>
              <w:pStyle w:val="ConsPlusNormal"/>
            </w:pPr>
            <w:r>
              <w:t>а) кабиной, предназначенной для пользования инвалидом на кресле-коляске с сопровождающим лицом;</w:t>
            </w:r>
          </w:p>
          <w:p w:rsidR="00020F53" w:rsidRDefault="00020F53">
            <w:pPr>
              <w:pStyle w:val="ConsPlusNormal"/>
            </w:pPr>
            <w:r>
              <w:t>б) оборудованием для связи с диспетчером;</w:t>
            </w:r>
          </w:p>
          <w:p w:rsidR="00020F53" w:rsidRDefault="00020F53">
            <w:pPr>
              <w:pStyle w:val="ConsPlusNormal"/>
            </w:pPr>
            <w:r>
              <w:t>в) аварийным освещением кабины лифта;</w:t>
            </w:r>
          </w:p>
          <w:p w:rsidR="00020F53" w:rsidRDefault="00020F53">
            <w:pPr>
              <w:pStyle w:val="ConsPlusNormal"/>
            </w:pPr>
            <w:r>
              <w:t>г) светодиодным освещением кабины лифта в антивандальном исполнении;</w:t>
            </w:r>
          </w:p>
          <w:p w:rsidR="00020F53" w:rsidRDefault="00020F53">
            <w:pPr>
              <w:pStyle w:val="ConsPlusNormal"/>
            </w:pPr>
            <w:r>
              <w:t>д) панелью управления кабиной лифта в антивандальном исполнении;</w:t>
            </w:r>
          </w:p>
          <w:p w:rsidR="00020F53" w:rsidRDefault="00020F53">
            <w:pPr>
              <w:pStyle w:val="ConsPlusNormal"/>
            </w:pPr>
            <w:r>
              <w:t xml:space="preserve">7) внесенных в Государственный реестр средств измерений, поверенных предприятиями-изготовителями, принятых в </w:t>
            </w:r>
            <w:r>
              <w:lastRenderedPageBreak/>
              <w:t>эксплуатацию соответствующими ресурсоснабжающими организациями и соответствующих установленным требованиям к классам точности общедомовых (коллективных) приборов учета электрической, тепловой энергии, холодной воды, горячей воды (при централизованном теплоснабжении в установленных случаях);</w:t>
            </w:r>
          </w:p>
          <w:p w:rsidR="00020F53" w:rsidRDefault="00020F53">
            <w:pPr>
              <w:pStyle w:val="ConsPlusNormal"/>
            </w:pPr>
            <w:r>
              <w:t>8) оконных блоков со стеклопакетом класса энергоэффективности в соответствии с классом энергоэффективности дома;</w:t>
            </w:r>
          </w:p>
          <w:p w:rsidR="00020F53" w:rsidRDefault="00020F53">
            <w:pPr>
              <w:pStyle w:val="ConsPlusNormal"/>
            </w:pPr>
            <w:r>
              <w:t>9) освещения этажных лестничных площадок дома с использованием светильников в антивандальном исполнении со светодиодным источником света, датчиков движения и освещенности;</w:t>
            </w:r>
          </w:p>
          <w:p w:rsidR="00020F53" w:rsidRDefault="00020F53">
            <w:pPr>
              <w:pStyle w:val="ConsPlusNormal"/>
            </w:pPr>
            <w:r>
              <w:t>10) при входах в подъезды дома освещение с использованием светильников в антивандальном исполнении со светодиодным источником света и датчиков освещенности, козырьки над входной дверью и утепленные дверные блоки с ручками и автодоводчиком;</w:t>
            </w:r>
          </w:p>
          <w:p w:rsidR="00020F53" w:rsidRDefault="00020F53">
            <w:pPr>
              <w:pStyle w:val="ConsPlusNormal"/>
            </w:pPr>
            <w:r>
              <w:t>11) во входах в подвал (техническое подполье) дома металлических дверных блоков с замком, ручками и автодоводчиком;</w:t>
            </w:r>
          </w:p>
          <w:p w:rsidR="00020F53" w:rsidRDefault="00020F53">
            <w:pPr>
              <w:pStyle w:val="ConsPlusNormal"/>
            </w:pPr>
            <w:r>
              <w:t>12) отмостки из армированного бетона, асфальта, устроенной по всему периметру дома и обеспечивающей отвод воды от фундаментов;</w:t>
            </w:r>
          </w:p>
          <w:p w:rsidR="00020F53" w:rsidRDefault="00020F53">
            <w:pPr>
              <w:pStyle w:val="ConsPlusNormal"/>
            </w:pPr>
            <w:r>
              <w:t>13) организованного водостока;</w:t>
            </w:r>
          </w:p>
          <w:p w:rsidR="00020F53" w:rsidRDefault="00020F53">
            <w:pPr>
              <w:pStyle w:val="ConsPlusNormal"/>
            </w:pPr>
            <w:r>
              <w:t>14) благоустройства придомовой территории, в том числе наличие твердого покрытия, озеленения и малых архитектурных форм, площадок общего пользования различного назначения, в том числе детской игровой площадки с игровым комплексом (в соответствии с проектной документацией).</w:t>
            </w:r>
          </w:p>
        </w:tc>
      </w:tr>
      <w:tr w:rsidR="00020F53">
        <w:tblPrEx>
          <w:tblBorders>
            <w:insideH w:val="nil"/>
          </w:tblBorders>
        </w:tblPrEx>
        <w:tc>
          <w:tcPr>
            <w:tcW w:w="691" w:type="dxa"/>
            <w:tcBorders>
              <w:bottom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36" w:type="dxa"/>
            <w:tcBorders>
              <w:bottom w:val="nil"/>
            </w:tcBorders>
          </w:tcPr>
          <w:p w:rsidR="00020F53" w:rsidRDefault="00020F53">
            <w:pPr>
              <w:pStyle w:val="ConsPlusNormal"/>
            </w:pPr>
            <w:r>
              <w:t>Требования к функциональному оснащению и отделке помещений</w:t>
            </w:r>
          </w:p>
        </w:tc>
        <w:tc>
          <w:tcPr>
            <w:tcW w:w="6236" w:type="dxa"/>
            <w:tcBorders>
              <w:bottom w:val="nil"/>
            </w:tcBorders>
          </w:tcPr>
          <w:p w:rsidR="00020F53" w:rsidRDefault="00020F53">
            <w:pPr>
              <w:pStyle w:val="ConsPlusNormal"/>
            </w:pPr>
            <w:r>
              <w:t>Для переселения граждан из аварийного жилищного фонда рекомендуется использовать построенные и приобретаемые жилые помещения, расположенные на любых этажах дома, кроме подвального, цокольного, технического, мансардного и:</w:t>
            </w:r>
          </w:p>
          <w:p w:rsidR="00020F53" w:rsidRDefault="00020F53">
            <w:pPr>
              <w:pStyle w:val="ConsPlusNormal"/>
            </w:pPr>
            <w:r>
              <w:t>1) оборудованные подключенными к соответствующим внутридомовым инженерным системам внутриквартирными инженерными сетями в составе (не менее):</w:t>
            </w:r>
          </w:p>
          <w:p w:rsidR="00020F53" w:rsidRDefault="00020F53">
            <w:pPr>
              <w:pStyle w:val="ConsPlusNormal"/>
            </w:pPr>
            <w:r>
              <w:t>а) электроснабжения с электрическим щитком с устройствами защитного отключения;</w:t>
            </w:r>
          </w:p>
          <w:p w:rsidR="00020F53" w:rsidRDefault="00020F53">
            <w:pPr>
              <w:pStyle w:val="ConsPlusNormal"/>
            </w:pPr>
            <w:r>
              <w:t>б) холодного водоснабжения;</w:t>
            </w:r>
          </w:p>
          <w:p w:rsidR="00020F53" w:rsidRDefault="00020F53">
            <w:pPr>
              <w:pStyle w:val="ConsPlusNormal"/>
            </w:pPr>
            <w:r>
              <w:t>в) горячего водоснабжения (централизованного или автономного);</w:t>
            </w:r>
          </w:p>
          <w:p w:rsidR="00020F53" w:rsidRDefault="00020F53">
            <w:pPr>
              <w:pStyle w:val="ConsPlusNormal"/>
            </w:pPr>
            <w:r>
              <w:t>г) водоотведения (канализации);</w:t>
            </w:r>
          </w:p>
          <w:p w:rsidR="00020F53" w:rsidRDefault="00020F53">
            <w:pPr>
              <w:pStyle w:val="ConsPlusNormal"/>
            </w:pPr>
            <w:r>
              <w:t>д) отопления (централизованного или автономного);</w:t>
            </w:r>
          </w:p>
          <w:p w:rsidR="00020F53" w:rsidRDefault="00020F53">
            <w:pPr>
              <w:pStyle w:val="ConsPlusNormal"/>
            </w:pPr>
            <w:r>
              <w:t>е) вентиляции;</w:t>
            </w:r>
          </w:p>
          <w:p w:rsidR="00020F53" w:rsidRDefault="00020F53">
            <w:pPr>
              <w:pStyle w:val="ConsPlusNormal"/>
            </w:pPr>
            <w:r>
              <w:t xml:space="preserve">ж) газоснабжения (при наличии в соответствии с проектной документацией), с устройством сигнализаторов загазованности, сблокированных с быстродействующим запорным клапаном, установленным первым по ходу газа на внутреннем газопроводе жилого здания с возможностью аварийно-диспетчерского обслуживания, а также с установкой </w:t>
            </w:r>
            <w:r>
              <w:lastRenderedPageBreak/>
              <w:t>легкосбрасываемых оконных блоков (в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з) внесенными в Государственный реестр средств измерений, поверенными предприятиями-изготовителями,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энергии, холодной воды, горячей воды, природного газа (в установленных случаях) (в соответствии с проектной документацией);</w:t>
            </w:r>
          </w:p>
        </w:tc>
      </w:tr>
      <w:tr w:rsidR="00020F53">
        <w:tblPrEx>
          <w:tblBorders>
            <w:insideH w:val="nil"/>
          </w:tblBorders>
        </w:tblPrEx>
        <w:tc>
          <w:tcPr>
            <w:tcW w:w="691" w:type="dxa"/>
            <w:tcBorders>
              <w:top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136" w:type="dxa"/>
            <w:tcBorders>
              <w:top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6236" w:type="dxa"/>
            <w:tcBorders>
              <w:top w:val="nil"/>
            </w:tcBorders>
          </w:tcPr>
          <w:p w:rsidR="00020F53" w:rsidRDefault="00020F53">
            <w:pPr>
              <w:pStyle w:val="ConsPlusNormal"/>
            </w:pPr>
            <w:r>
              <w:t>2) имеющие чистовую отделку "под ключ", в том числе:</w:t>
            </w:r>
          </w:p>
          <w:p w:rsidR="00020F53" w:rsidRDefault="00020F53">
            <w:pPr>
              <w:pStyle w:val="ConsPlusNormal"/>
            </w:pPr>
            <w:r>
              <w:t>а) входную утепленную дверь с замком, ручками и дверным глазком;</w:t>
            </w:r>
          </w:p>
          <w:p w:rsidR="00020F53" w:rsidRDefault="00020F53">
            <w:pPr>
              <w:pStyle w:val="ConsPlusNormal"/>
            </w:pPr>
            <w:r>
              <w:t>б) межкомнатные двери с наличниками и ручками;</w:t>
            </w:r>
          </w:p>
          <w:p w:rsidR="00020F53" w:rsidRDefault="00020F53">
            <w:pPr>
              <w:pStyle w:val="ConsPlusNormal"/>
            </w:pPr>
            <w:r>
              <w:t>в) оконные блоки со стеклопакетом класса энергоэффективности в соответствии с классом энергоэффективности дома;</w:t>
            </w:r>
          </w:p>
          <w:p w:rsidR="00020F53" w:rsidRDefault="00020F53">
            <w:pPr>
              <w:pStyle w:val="ConsPlusNormal"/>
            </w:pPr>
            <w:r>
              <w:t>г) вентиляционные решетки;</w:t>
            </w:r>
          </w:p>
          <w:p w:rsidR="00020F53" w:rsidRDefault="00020F53">
            <w:pPr>
              <w:pStyle w:val="ConsPlusNormal"/>
            </w:pPr>
            <w:r>
              <w:t>д) подвесные крюки для потолочных осветительных приборов во всех помещениях квартиры;</w:t>
            </w:r>
          </w:p>
          <w:p w:rsidR="00020F53" w:rsidRDefault="00020F53">
            <w:pPr>
              <w:pStyle w:val="ConsPlusNormal"/>
            </w:pPr>
            <w:r>
              <w:t>е) установленные и подключенные к соответствующим внутриквартирным инженерным сетям:</w:t>
            </w:r>
          </w:p>
          <w:p w:rsidR="00020F53" w:rsidRDefault="00020F53">
            <w:pPr>
              <w:pStyle w:val="ConsPlusNormal"/>
            </w:pPr>
            <w:r>
              <w:t>звонковую сигнализацию (в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мойку со смесителем и сифоном;</w:t>
            </w:r>
          </w:p>
          <w:p w:rsidR="00020F53" w:rsidRDefault="00020F53">
            <w:pPr>
              <w:pStyle w:val="ConsPlusNormal"/>
            </w:pPr>
            <w:r>
              <w:t>умывальник со смесителем и сифоном;</w:t>
            </w:r>
          </w:p>
          <w:p w:rsidR="00020F53" w:rsidRDefault="00020F53">
            <w:pPr>
              <w:pStyle w:val="ConsPlusNormal"/>
            </w:pPr>
            <w:r>
              <w:t>унитаз с сиденьем и сливным бачком;</w:t>
            </w:r>
          </w:p>
          <w:p w:rsidR="00020F53" w:rsidRDefault="00020F53">
            <w:pPr>
              <w:pStyle w:val="ConsPlusNormal"/>
            </w:pPr>
            <w:r>
              <w:t>ванну с заземлением, со смесителем и сифоном;</w:t>
            </w:r>
          </w:p>
          <w:p w:rsidR="00020F53" w:rsidRDefault="00020F53">
            <w:pPr>
              <w:pStyle w:val="ConsPlusNormal"/>
            </w:pPr>
            <w:r>
              <w:t>одно-, двухклавишные электровыключатели; электророзетки;</w:t>
            </w:r>
          </w:p>
          <w:p w:rsidR="00020F53" w:rsidRDefault="00020F53">
            <w:pPr>
              <w:pStyle w:val="ConsPlusNormal"/>
            </w:pPr>
            <w:r>
              <w:t>выпуски электропроводки и патроны во всех помещениях квартиры;</w:t>
            </w:r>
          </w:p>
          <w:p w:rsidR="00020F53" w:rsidRDefault="00020F53">
            <w:pPr>
              <w:pStyle w:val="ConsPlusNormal"/>
            </w:pPr>
            <w:r>
              <w:t>газовую или электрическую плиту (в соответствии с проектным решением);</w:t>
            </w:r>
          </w:p>
          <w:p w:rsidR="00020F53" w:rsidRDefault="00020F53">
            <w:pPr>
              <w:pStyle w:val="ConsPlusNormal"/>
            </w:pPr>
            <w:r>
              <w:t>радиаторы отопления с терморегуляторами (при технологической возможности в соответствии с проектной документацией), а при автономном отоплении и горячем водоснабжении также двухконтурный котел;</w:t>
            </w:r>
          </w:p>
          <w:p w:rsidR="00020F53" w:rsidRDefault="00020F53">
            <w:pPr>
              <w:pStyle w:val="ConsPlusNormal"/>
            </w:pPr>
            <w:r>
              <w:t>ж) напольные покрытия из керамической плитки в помещениях ванной комнаты, туалета (совмещенного санузла), кладовых, на балконе (лоджии), в остальных помещениях квартиры - из ламината класса износостойкости 22 и выше или линолеума на вспененной основе;</w:t>
            </w:r>
          </w:p>
          <w:p w:rsidR="00020F53" w:rsidRDefault="00020F53">
            <w:pPr>
              <w:pStyle w:val="ConsPlusNormal"/>
            </w:pPr>
            <w:r>
              <w:t>з) отделку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примыкающей(их) к рабочей поверхности, и части стены (стен) в ванной комнате, примыкающей(их) к ванне и умывальнику, отделка которых производится керамической плиткой); обоями в остальных помещениях;</w:t>
            </w:r>
          </w:p>
          <w:p w:rsidR="00020F53" w:rsidRDefault="00020F53">
            <w:pPr>
              <w:pStyle w:val="ConsPlusNormal"/>
            </w:pPr>
            <w:r>
              <w:t xml:space="preserve">и) отделку потолков во всех помещениях квартиры водоэмульсионной или иной аналогичной краской либо конструкцией из сварной виниловой пленки (ПВХ) или </w:t>
            </w:r>
            <w:r>
              <w:lastRenderedPageBreak/>
              <w:t>бесшовного тканевого полотна, закрепленных на металлическом или пластиковом профиле под перекрытием (натяжные потолки).</w:t>
            </w:r>
          </w:p>
        </w:tc>
      </w:tr>
      <w:tr w:rsidR="00020F53">
        <w:tc>
          <w:tcPr>
            <w:tcW w:w="691" w:type="dxa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36" w:type="dxa"/>
          </w:tcPr>
          <w:p w:rsidR="00020F53" w:rsidRDefault="00020F53">
            <w:pPr>
              <w:pStyle w:val="ConsPlusNormal"/>
            </w:pPr>
            <w:r>
              <w:t>Требования к материалам и оборудованию</w:t>
            </w:r>
          </w:p>
        </w:tc>
        <w:tc>
          <w:tcPr>
            <w:tcW w:w="6236" w:type="dxa"/>
          </w:tcPr>
          <w:p w:rsidR="00020F53" w:rsidRDefault="00020F53">
            <w:pPr>
              <w:pStyle w:val="ConsPlusNormal"/>
            </w:pPr>
            <w:r>
              <w:t>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материалов, изделий, технологического и инженерного оборудования.</w:t>
            </w:r>
          </w:p>
          <w:p w:rsidR="00020F53" w:rsidRDefault="00020F53">
            <w:pPr>
              <w:pStyle w:val="ConsPlusNormal"/>
            </w:pPr>
            <w:r>
              <w:t>Строительство должно осуществляться с применением материалов и оборудования, обеспечивающих соответствие жилища требованиям проектной документации.</w:t>
            </w:r>
          </w:p>
          <w:p w:rsidR="00020F53" w:rsidRDefault="00020F53">
            <w:pPr>
              <w:pStyle w:val="ConsPlusNormal"/>
            </w:pPr>
            <w:r>
              <w:t>Выполняемые работы и применяемые строительные материалы в процессе строительства дома, жилые помещения в котором приобретаются в соответствии с муниципальным контрактом в целях переселения граждан из аварийного жилищного фонда, а также результаты таких работ должны соответствовать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</w:tc>
      </w:tr>
      <w:tr w:rsidR="00020F53">
        <w:tc>
          <w:tcPr>
            <w:tcW w:w="691" w:type="dxa"/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36" w:type="dxa"/>
          </w:tcPr>
          <w:p w:rsidR="00020F53" w:rsidRDefault="00020F53">
            <w:pPr>
              <w:pStyle w:val="ConsPlusNormal"/>
            </w:pPr>
            <w:r>
              <w:t>Требования к энергоэффективности дома</w:t>
            </w:r>
          </w:p>
        </w:tc>
        <w:tc>
          <w:tcPr>
            <w:tcW w:w="6236" w:type="dxa"/>
          </w:tcPr>
          <w:p w:rsidR="00020F53" w:rsidRDefault="00020F53">
            <w:pPr>
              <w:pStyle w:val="ConsPlusNormal"/>
            </w:pPr>
            <w:r>
              <w:t xml:space="preserve">Рекомендуется предусматривать класс энергетической эффективности дома не ниже "В" согласно </w:t>
            </w:r>
            <w:hyperlink r:id="rId63" w:history="1">
              <w:r>
                <w:rPr>
                  <w:color w:val="0000FF"/>
                </w:rPr>
                <w:t>Правилам</w:t>
              </w:r>
            </w:hyperlink>
            <w:r>
              <w:t xml:space="preserve"> определения класса энергетической эффективности, утвержденных приказом Министерства строительства и жилищно-коммунального хозяйства от 06 июня 2016 г. N 399/пр.</w:t>
            </w:r>
          </w:p>
          <w:p w:rsidR="00020F53" w:rsidRDefault="00020F53">
            <w:pPr>
              <w:pStyle w:val="ConsPlusNormal"/>
            </w:pPr>
            <w:r>
              <w:t>Рекомендуется предусматривать следующие мероприятия, направленные на повышение энергоэффективности дома:</w:t>
            </w:r>
          </w:p>
          <w:p w:rsidR="00020F53" w:rsidRDefault="00020F53">
            <w:pPr>
              <w:pStyle w:val="ConsPlusNormal"/>
            </w:pPr>
            <w:r>
              <w:t>1) предъявлять к оконным блокам в квартирах и в помещениях общего пользования дополнительные требования, указанные выше;</w:t>
            </w:r>
          </w:p>
          <w:p w:rsidR="00020F53" w:rsidRDefault="00020F53">
            <w:pPr>
              <w:pStyle w:val="ConsPlusNormal"/>
            </w:pPr>
            <w:r>
              <w:t>2) производить установку в помещениях общего пользования, лестничных клетках, перед входом в подъезды светодиодных светильников с датчиками движения и освещенности;</w:t>
            </w:r>
          </w:p>
          <w:p w:rsidR="00020F53" w:rsidRDefault="00020F53">
            <w:pPr>
              <w:pStyle w:val="ConsPlusNormal"/>
            </w:pPr>
            <w:r>
              <w:t>3) проводить освещение придомовой территории с использованием светодиодных светильников и датчиков освещенности;</w:t>
            </w:r>
          </w:p>
          <w:p w:rsidR="00020F53" w:rsidRDefault="00020F53">
            <w:pPr>
              <w:pStyle w:val="ConsPlusNormal"/>
            </w:pPr>
            <w:r>
              <w:t>4) выполнять теплоизоляцию подвального (цокольного) и чердачного перекрытий (в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5) проводить установку приборов учета горячего и холодного водоснабжения, электроэнергии, газа и другие, предусмотренные в проектной документации;</w:t>
            </w:r>
          </w:p>
          <w:p w:rsidR="00020F53" w:rsidRDefault="00020F53">
            <w:pPr>
              <w:pStyle w:val="ConsPlusNormal"/>
            </w:pPr>
            <w:r>
              <w:t>6) выполнять установку радиаторов отопления с терморегуляторами (при технологической возможности в соответствии с проектной документацией);</w:t>
            </w:r>
          </w:p>
          <w:p w:rsidR="00020F53" w:rsidRDefault="00020F53">
            <w:pPr>
              <w:pStyle w:val="ConsPlusNormal"/>
            </w:pPr>
            <w:r>
              <w:t>7) проводить устройство входных дверей в подъезды дома с утеплением и оборудованием автодоводчиками;</w:t>
            </w:r>
          </w:p>
          <w:p w:rsidR="00020F53" w:rsidRDefault="00020F53">
            <w:pPr>
              <w:pStyle w:val="ConsPlusNormal"/>
            </w:pPr>
            <w:r>
              <w:t>8) устраивать входные тамбуры в подъезды дома с утеплением стен, устанавливать утепленные двери тамбура (входную и проходную) с автодоводчиками.</w:t>
            </w:r>
          </w:p>
          <w:p w:rsidR="00020F53" w:rsidRDefault="00020F53">
            <w:pPr>
              <w:pStyle w:val="ConsPlusNormal"/>
            </w:pPr>
            <w:r>
              <w:t xml:space="preserve">Обеспечить наличие на фасаде дома указателя класса энергетической эффективности дома в соответствии с </w:t>
            </w:r>
            <w:hyperlink r:id="rId64" w:history="1">
              <w:r>
                <w:rPr>
                  <w:color w:val="0000FF"/>
                </w:rPr>
                <w:t xml:space="preserve">разделом </w:t>
              </w:r>
              <w:r>
                <w:rPr>
                  <w:color w:val="0000FF"/>
                </w:rPr>
                <w:lastRenderedPageBreak/>
                <w:t>III</w:t>
              </w:r>
            </w:hyperlink>
            <w:r>
              <w:t xml:space="preserve"> Правил определения классов энергетической эффективности многоквартирных домов, утвержденных приказом Министерства строительства и жилищно-коммунального хозяйства Российской Федерации от 6 июня 2016 года N 399/пр.</w:t>
            </w:r>
          </w:p>
        </w:tc>
      </w:tr>
      <w:tr w:rsidR="00020F53">
        <w:tc>
          <w:tcPr>
            <w:tcW w:w="691" w:type="dxa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36" w:type="dxa"/>
          </w:tcPr>
          <w:p w:rsidR="00020F53" w:rsidRDefault="00020F53">
            <w:pPr>
              <w:pStyle w:val="ConsPlusNormal"/>
            </w:pPr>
            <w:r>
              <w:t>Требования к эксплуатационной документации дома</w:t>
            </w:r>
          </w:p>
        </w:tc>
        <w:tc>
          <w:tcPr>
            <w:tcW w:w="6236" w:type="dxa"/>
          </w:tcPr>
          <w:p w:rsidR="00020F53" w:rsidRDefault="00020F53">
            <w:pPr>
              <w:pStyle w:val="ConsPlusNormal"/>
            </w:pPr>
            <w:r>
              <w:t xml:space="preserve">Наличие паспортов и инструкций по эксплуатации предприятий-изготовителей на механическое, электрическое, санитарно-техническое и иное, включая лифтовое, оборудование, приборы учета использования энергетических ресурсов (общедомовые (коллективные) и индивидуальные) и узлы управления подачи энергетических ресурсов и т.д., а также соответствующих документов (копий документов), предусмотренных </w:t>
            </w:r>
            <w:hyperlink r:id="rId65" w:history="1">
              <w:r>
                <w:rPr>
                  <w:color w:val="0000FF"/>
                </w:rPr>
                <w:t>пунктами 24</w:t>
              </w:r>
            </w:hyperlink>
            <w:r>
              <w:t xml:space="preserve"> и </w:t>
            </w:r>
            <w:hyperlink r:id="rId66" w:history="1">
              <w:r>
                <w:rPr>
                  <w:color w:val="0000FF"/>
                </w:rPr>
                <w:t>26</w:t>
              </w:r>
            </w:hyperlink>
            <w: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года N 491, включая Инструкцию по эксплуатации многоквартирного дома, выполненную в соответствии с пунктом 10.1 Градостроительного </w:t>
            </w:r>
            <w:hyperlink r:id="rId67" w:history="1">
              <w:r>
                <w:rPr>
                  <w:color w:val="0000FF"/>
                </w:rPr>
                <w:t>кодекса</w:t>
              </w:r>
            </w:hyperlink>
            <w:r>
              <w:t xml:space="preserve"> (Требования к безопасной эксплуатации зданий) и СП 255.1325800 "Здания и сооружения. Правила эксплуатации. Общие положения" (в соответствии с проектной документацией).</w:t>
            </w:r>
          </w:p>
          <w:p w:rsidR="00020F53" w:rsidRDefault="00020F53">
            <w:pPr>
              <w:pStyle w:val="ConsPlusNormal"/>
            </w:pPr>
            <w:r>
              <w:t>Наличие инструкций по эксплуатации внутриквартирного инженерного оборудования. Комплекты инструкций по эксплуатации внутриквартирного инженерного оборудования подлежат передаче заказчику.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  <w:outlineLvl w:val="1"/>
      </w:pPr>
      <w:r>
        <w:t>Приложение 2</w:t>
      </w:r>
    </w:p>
    <w:p w:rsidR="00020F53" w:rsidRDefault="00020F53">
      <w:pPr>
        <w:pStyle w:val="ConsPlusNormal"/>
        <w:jc w:val="right"/>
      </w:pPr>
      <w:r>
        <w:t>к краевой адресной программе</w:t>
      </w:r>
    </w:p>
    <w:p w:rsidR="00020F53" w:rsidRDefault="00020F53">
      <w:pPr>
        <w:pStyle w:val="ConsPlusNormal"/>
        <w:jc w:val="right"/>
      </w:pPr>
      <w:r>
        <w:t>"Переселение граждан из аварийного</w:t>
      </w:r>
    </w:p>
    <w:p w:rsidR="00020F53" w:rsidRDefault="00020F53">
      <w:pPr>
        <w:pStyle w:val="ConsPlusNormal"/>
        <w:jc w:val="right"/>
      </w:pPr>
      <w:r>
        <w:t>жилищного фонда в Ставропольском крае</w:t>
      </w:r>
    </w:p>
    <w:p w:rsidR="00020F53" w:rsidRDefault="00020F53">
      <w:pPr>
        <w:pStyle w:val="ConsPlusNormal"/>
        <w:jc w:val="right"/>
      </w:pPr>
      <w:r>
        <w:t>в 2019 - 2025 годах"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</w:pPr>
      <w:bookmarkStart w:id="3" w:name="P441"/>
      <w:bookmarkEnd w:id="3"/>
      <w:r>
        <w:t>ПЕРЕЧЕНЬ</w:t>
      </w:r>
    </w:p>
    <w:p w:rsidR="00020F53" w:rsidRDefault="00020F53">
      <w:pPr>
        <w:pStyle w:val="ConsPlusTitle"/>
        <w:jc w:val="center"/>
      </w:pPr>
      <w:r>
        <w:t>МНОГОКВАРТИРНЫХ ДОМОВ, ПРИЗНАННЫХ В УСТАНОВЛЕННОМ ПОРЯДКЕ</w:t>
      </w:r>
    </w:p>
    <w:p w:rsidR="00020F53" w:rsidRDefault="00020F53">
      <w:pPr>
        <w:pStyle w:val="ConsPlusTitle"/>
        <w:jc w:val="center"/>
      </w:pPr>
      <w:r>
        <w:t>ДО 01 ЯНВАРЯ 2017 ГОДА АВАРИЙНЫМИ И ПОДЛЕЖАЩИМИ СНОСУ</w:t>
      </w:r>
    </w:p>
    <w:p w:rsidR="00020F53" w:rsidRDefault="00020F53">
      <w:pPr>
        <w:pStyle w:val="ConsPlusTitle"/>
        <w:jc w:val="center"/>
      </w:pPr>
      <w:r>
        <w:t>ИЛИ РЕКОНСТРУКЦИИ В СВЯЗИ С ФИЗИЧЕСКИМ ИЗНОСОМ</w:t>
      </w:r>
    </w:p>
    <w:p w:rsidR="00020F53" w:rsidRDefault="00020F53">
      <w:pPr>
        <w:pStyle w:val="ConsPlusTitle"/>
        <w:jc w:val="center"/>
      </w:pPr>
      <w:r>
        <w:t>В ПРОЦЕССЕ ИХ ЭКСПЛУАТАЦИИ</w:t>
      </w:r>
    </w:p>
    <w:p w:rsidR="00020F53" w:rsidRDefault="00020F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0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от 17.06.2019 N 268-п)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sectPr w:rsidR="00020F53" w:rsidSect="00770E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438"/>
        <w:gridCol w:w="3288"/>
        <w:gridCol w:w="1247"/>
        <w:gridCol w:w="1417"/>
        <w:gridCol w:w="1474"/>
        <w:gridCol w:w="1361"/>
        <w:gridCol w:w="1531"/>
      </w:tblGrid>
      <w:tr w:rsidR="00020F5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Год ввода дома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Дата признания многоквартирного дома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Сведения об аварийном жилищном фонде, подлежащем расселению до 01 сентября 2025 года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Планируемая дата окончания переселения</w:t>
            </w:r>
          </w:p>
        </w:tc>
      </w:tr>
      <w:tr w:rsidR="00020F5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количество человек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дата</w:t>
            </w:r>
          </w:p>
        </w:tc>
      </w:tr>
      <w:tr w:rsidR="00020F53"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Ставропольскому краю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32076,06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16815,15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с. Краснокумское, ул. Кирпичная, д. 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05.11.2015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570,20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с. Краснокумское, ул. Левобережная, д. 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12.05.2008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141,60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с. Краснокумское, ул. Левобережная, д. 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05.11.2015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с. Краснокумское, тер. Отделение 1, д. 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05.05.2014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245,80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Герцена, д. 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271,50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 xml:space="preserve">Георгиевский городской </w:t>
            </w:r>
            <w:r>
              <w:lastRenderedPageBreak/>
              <w:t>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lastRenderedPageBreak/>
              <w:t xml:space="preserve">г. Георгиевск, ул. </w:t>
            </w:r>
            <w:r>
              <w:lastRenderedPageBreak/>
              <w:t>Комсомольская, д. 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1910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28.07.2015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157,70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 xml:space="preserve">IV квартал </w:t>
            </w:r>
            <w:r>
              <w:lastRenderedPageBreak/>
              <w:t>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Комсомольская, д. 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Ленина, д. 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238,80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Ленина, д. 113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1514,10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Ленинградская, д. 107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Лермонтова, д. 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Лермонтова, д. 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151,30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Лермонтова, д. 113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Луначарского, д. 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397,30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Московская, д. 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Октябрьская, д. 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28.07.2015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Орджоникидзе, д. 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29.12.2016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247,10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Орджоникидзе, д. 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271,40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Орджоникидзе, д. 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Орджоникидзе, д. 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83,80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Пятигорская, д. 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182,10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Пятигорская, д. 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344,70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Пятигорская, д. 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125,10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Пятигорская, д. 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Пятигорская, д. 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219,60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Советская, д. 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29.12.2014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01 сентября 2025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Советская, д. 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396,20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Строителей, д. 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29.12.2014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3402,05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пер. Трудовой, д. 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Фрунзе, д. 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140,10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Георгиевский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Георгиевск, ул. Чугурина, д. 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28.05.2014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107,50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2979,80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Интернациональная, д. 5, 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23.01.2014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Красноармейская, д. 5, 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28.09.2012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83,60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Красноармейская, д. 7, 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30.05.2013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Красноармейская, д. 7, лит. 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28.09.2012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242,00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Молодежная, д.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14.06.2012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Молодежная, Д. 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11.11.2016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Разумовского, д. 7, 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14.06.2012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106,50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2020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Ессентуки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Ессентуки, ул. Разумовского, д. 7, лит. 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14.06.2012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578,60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Кисловодск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Кисловодск, ул. Ге Ксении, д. 8, 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04.10.2012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75,30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Кисловодск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Кисловодск, ул. Герцена, д. 12, лит. 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27.09.2016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160,40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Кисловодск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Кисловодск, ул. Кирова, д. 62, 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21.12.2012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176,90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 xml:space="preserve">город-курорт </w:t>
            </w:r>
            <w:r>
              <w:lastRenderedPageBreak/>
              <w:t>Кисловодск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lastRenderedPageBreak/>
              <w:t xml:space="preserve">г. Кисловодск, пр-кт Ленина, д. 3, </w:t>
            </w:r>
            <w:r>
              <w:lastRenderedPageBreak/>
              <w:t>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1919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27.09.2016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 xml:space="preserve">IV квартал </w:t>
            </w:r>
            <w:r>
              <w:lastRenderedPageBreak/>
              <w:t>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lastRenderedPageBreak/>
              <w:t>Итого по городу-курорту Пятигорску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7042,88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Гоголя, д. 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08.10.2014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241,70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Дзержинского, д. 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08.10.2014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367,40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Дзержинского, д. 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19.12.2014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1224,00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Ермолова, д. 34а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12.11.2014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924,20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пр-кт Калинина, д. 42, к. 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08.10.2014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409,81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пр-кт Калинина, д. 42, к. 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08.10.2014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412,48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пр-кт Калинина, д. 42, к.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08.10.2014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454,90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пр-кт Калинина, д. 42, к. 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08.10.2014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447,69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Карла Маркса, д. 8, лит. Б, б.б1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30.01.2015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225,50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Козлова, д. 44, лит.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19.07.2012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63,10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Красноармейская, д. 13, стр. 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19.08.2015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365,30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Красноармейская, д. 15, лит. 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09.11.2016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146,50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с. Привольное, ул. Интернациональная, д. 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06.05.2016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138,60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Рубина, д. 1, лит. Б, 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05.10.2016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757,30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Теплосерная, д. 27, лит. А, а, а1, а2, а3, а4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25.12.2013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383,60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город-курорт Пятигорск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Пятигорск, ул. Теплосерная, д. 30, лит. А, а, а1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23.06.2015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916,90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Невинномысск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Невинномысск, ул. Апанасенко, д. 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25.12.2014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177,00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2023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Невинномысск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Невинномысск, ул. Апанасенко, д. 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27.07.2016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199,40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Невинномысск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Невинномысск, ул. Водопроводная, д. 303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25.12.2014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216,50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2021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Невинномысск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Невинномысск, ул. Комсомольская, д. 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27.02.2015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Невинномысск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Невинномысск, ул. Розы Люксембург, д. 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04.12.2014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214,00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Ставрополь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Ставрополь, ул. Орджоникидзе, д. 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15.12.2008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2019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Кировский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Новопавловск, ул. Комсомольская, д. 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20.01.2016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2076,23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Минеральные Воды, ул. Абрикосовая, д. 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25.04.2016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525,30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2022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Минеральные Воды, проезд. Путейский, д. 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25.04.2016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516,90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Минеральные Воды, проезд. Путейский, д. 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25.04.2016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655,10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17.06.2019 N 268-п)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Минераловодский городской округ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п. Первомайский, ул. Комсомольская, д. 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25.04.2016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378,93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x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Михайловск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Михайловск, ул. Вокзальная, Д. 101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13.06.2013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IV квартал 2024 г.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Михайловск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Михайловск, ул. Пушкина, д.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13.06.2013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155,90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Михайловск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Михайловск, ул. Пушкина, д. 7/1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13.06.2013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186,00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Михайловск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Михайловск, ул. Пушкина, д. 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12.06.2013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150,80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город Михайловск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г. Михайловск, ул. Пушкина, Д. 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13.06.2013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132,10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-//-</w:t>
            </w:r>
          </w:p>
        </w:tc>
      </w:tr>
    </w:tbl>
    <w:p w:rsidR="00020F53" w:rsidRDefault="00020F53">
      <w:pPr>
        <w:sectPr w:rsidR="00020F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  <w:outlineLvl w:val="1"/>
      </w:pPr>
      <w:r>
        <w:t>Приложение 3</w:t>
      </w:r>
    </w:p>
    <w:p w:rsidR="00020F53" w:rsidRDefault="00020F53">
      <w:pPr>
        <w:pStyle w:val="ConsPlusNormal"/>
        <w:jc w:val="right"/>
      </w:pPr>
      <w:r>
        <w:t>к краевой адресной программе</w:t>
      </w:r>
    </w:p>
    <w:p w:rsidR="00020F53" w:rsidRDefault="00020F53">
      <w:pPr>
        <w:pStyle w:val="ConsPlusNormal"/>
        <w:jc w:val="right"/>
      </w:pPr>
      <w:r>
        <w:t>"Переселение граждан из аварийного</w:t>
      </w:r>
    </w:p>
    <w:p w:rsidR="00020F53" w:rsidRDefault="00020F53">
      <w:pPr>
        <w:pStyle w:val="ConsPlusNormal"/>
        <w:jc w:val="right"/>
      </w:pPr>
      <w:r>
        <w:t>жилищного фонда в Ставропольском крае</w:t>
      </w:r>
    </w:p>
    <w:p w:rsidR="00020F53" w:rsidRDefault="00020F53">
      <w:pPr>
        <w:pStyle w:val="ConsPlusNormal"/>
        <w:jc w:val="right"/>
      </w:pPr>
      <w:r>
        <w:t>в 2019 - 2025 годах"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</w:pPr>
      <w:bookmarkStart w:id="4" w:name="P1169"/>
      <w:bookmarkEnd w:id="4"/>
      <w:r>
        <w:t>ПЛАН</w:t>
      </w:r>
    </w:p>
    <w:p w:rsidR="00020F53" w:rsidRDefault="00020F53">
      <w:pPr>
        <w:pStyle w:val="ConsPlusTitle"/>
        <w:jc w:val="center"/>
      </w:pPr>
      <w:r>
        <w:t>МЕРОПРИЯТИЙ ПО ПЕРЕСЕЛЕНИЮ ГРАЖДАН ИЗ АВАРИЙНОГО ЖИЛИЩНОГО</w:t>
      </w:r>
    </w:p>
    <w:p w:rsidR="00020F53" w:rsidRDefault="00020F53">
      <w:pPr>
        <w:pStyle w:val="ConsPlusTitle"/>
        <w:jc w:val="center"/>
      </w:pPr>
      <w:r>
        <w:t>ФОНДА, ПРИЗНАННОГО ТАКОВЫМ ДО 01 ЯНВАРЯ 2017 ГОДА В РАМКАХ</w:t>
      </w:r>
    </w:p>
    <w:p w:rsidR="00020F53" w:rsidRDefault="00020F53">
      <w:pPr>
        <w:pStyle w:val="ConsPlusTitle"/>
        <w:jc w:val="center"/>
      </w:pPr>
      <w:r>
        <w:t>РЕАЛИЗАЦИИ КРАЕВОЙ АДРЕСНОЙ ПРОГРАММЫ "ПЕРЕСЕЛЕНИЕ ГРАЖДАН</w:t>
      </w:r>
    </w:p>
    <w:p w:rsidR="00020F53" w:rsidRDefault="00020F53">
      <w:pPr>
        <w:pStyle w:val="ConsPlusTitle"/>
        <w:jc w:val="center"/>
      </w:pPr>
      <w:r>
        <w:t>ИЗ АВАРИЙНОГО ЖИЛИЩНОГО ФОНДА В СТАВРОПОЛЬСКОМ КРАЕ</w:t>
      </w:r>
    </w:p>
    <w:p w:rsidR="00020F53" w:rsidRDefault="00020F53">
      <w:pPr>
        <w:pStyle w:val="ConsPlusTitle"/>
        <w:jc w:val="center"/>
      </w:pPr>
      <w:r>
        <w:t>В 2019 - 2025 ГОДАХ" &lt;*&gt;</w:t>
      </w:r>
    </w:p>
    <w:p w:rsidR="00020F53" w:rsidRDefault="00020F5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020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от 17.06.2019 N 268-п)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--------------------------------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&lt;*&gt; Далее в настоящем Приложении используется сокращение - Программа.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2"/>
      </w:pPr>
      <w:bookmarkStart w:id="5" w:name="P1182"/>
      <w:bookmarkEnd w:id="5"/>
      <w:r>
        <w:t xml:space="preserve">Часть I </w:t>
      </w:r>
      <w:hyperlink w:anchor="P1917" w:history="1">
        <w:r>
          <w:rPr>
            <w:color w:val="0000FF"/>
          </w:rPr>
          <w:t>&lt;**&gt;</w:t>
        </w:r>
      </w:hyperlink>
    </w:p>
    <w:p w:rsidR="00020F53" w:rsidRDefault="00020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3969"/>
        <w:gridCol w:w="1134"/>
        <w:gridCol w:w="1109"/>
        <w:gridCol w:w="1247"/>
        <w:gridCol w:w="1417"/>
        <w:gridCol w:w="1304"/>
        <w:gridCol w:w="1304"/>
        <w:gridCol w:w="1417"/>
      </w:tblGrid>
      <w:tr w:rsidR="00020F53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- участника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Число жителей, планируе</w:t>
            </w:r>
            <w:r>
              <w:lastRenderedPageBreak/>
              <w:t>мых к переселению (человек)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Количество расселяемых жилых помещений (единиц)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Расселяемая площадь жилых помещений (кв. м)</w:t>
            </w:r>
          </w:p>
        </w:tc>
      </w:tr>
      <w:tr w:rsidR="00020F53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20F53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собственность граждан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собственность граждан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муниципальная собственность</w:t>
            </w:r>
          </w:p>
        </w:tc>
      </w:tr>
      <w:tr w:rsidR="00020F53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Программе, в рамках которой предусмотрено финансирование за счет средств Фонда,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32076,06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29024,94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3051,12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2019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3306,84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2992,14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314,70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2605,34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166,00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148,70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2373,84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277,13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932,20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20,30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1441,64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256,83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2021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252,09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26,00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1082,21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856,12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226,09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2022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8161,64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7342,74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818,90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1839,74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1518,24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321,50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1042,20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997,80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44,40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621,20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69,90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3879,10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383,10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8074,71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6940,11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1134,60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5781,41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1046,70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87,90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7230,93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6977,23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253,70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4958,20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107,70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266,80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75,50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1034,03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972,53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61,50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779,70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9,00</w:t>
            </w:r>
          </w:p>
        </w:tc>
      </w:tr>
    </w:tbl>
    <w:p w:rsidR="00020F53" w:rsidRDefault="00020F53">
      <w:pPr>
        <w:sectPr w:rsidR="00020F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2"/>
      </w:pPr>
      <w:bookmarkStart w:id="6" w:name="P1468"/>
      <w:bookmarkEnd w:id="6"/>
      <w:r>
        <w:t xml:space="preserve">Часть II </w:t>
      </w:r>
      <w:hyperlink w:anchor="P1917" w:history="1">
        <w:r>
          <w:rPr>
            <w:color w:val="0000FF"/>
          </w:rPr>
          <w:t>&lt;**&gt;</w:t>
        </w:r>
      </w:hyperlink>
    </w:p>
    <w:p w:rsidR="00020F53" w:rsidRDefault="00020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531"/>
        <w:gridCol w:w="1531"/>
        <w:gridCol w:w="1361"/>
        <w:gridCol w:w="1361"/>
      </w:tblGrid>
      <w:tr w:rsidR="00020F5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- участника Программы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Источники финансирования Программы (рублей)</w:t>
            </w:r>
          </w:p>
        </w:tc>
      </w:tr>
      <w:tr w:rsidR="00020F5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020F5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средств Фонда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средств бюджета Ставропольского края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средств бюджетов муниципальных образований - участников Программы</w:t>
            </w:r>
          </w:p>
        </w:tc>
      </w:tr>
      <w:tr w:rsidR="00020F5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Программе, в рамках которой предусмотрено финансирование за счет средств Фонда,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979153807,56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969362269,48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8812384,32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979153,76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2019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100944597,84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99935151,85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908501,41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100944,58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84597924,84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83751945,58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761381,35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84597,91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16346673,00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16183206,27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147120,06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16346,67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2020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80923510,22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80114275,12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728311,59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80923,51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29076015,00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28785254,85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261684,13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29076,02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51847495,22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51329020,27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466627,46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51847,49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2021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80923510,22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80114275,13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728311,60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80923,49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9464891,56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9370242,65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85184,02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9464,89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14225116,00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14082864,84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128026,05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14225,11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7698657,20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7621670,63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69287,91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7698,66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16499303,00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16334309,97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148493,73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16499,30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33035542,46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32705187,04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297319,89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33035,53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2022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249142222,64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246650800,41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2242280,01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249142,22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56159903,24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55598304,21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505439,13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56159,90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31814197,20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31496055,23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286327,77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31814,20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21096518,60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20885553,41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189868,67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21096,52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9963686,40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9864049,54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89673,17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9963,69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130107917,20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128806838,02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1170971,27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130107,91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2023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246488597,46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244023711,48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2218397,38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246488,60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208434885,86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206350536,99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1875913,98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208434,89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26563725,20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26298087,95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239073,52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26563,73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11489986,40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11375086,54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103409,88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11489,98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2024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220731369,18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218524055,49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1986582,33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220731,36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154641663,40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153095246,77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1391774,97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154641,66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10449049,80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10344559,30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94041,45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10449,05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31564799,78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31249151,78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284083,20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31564,80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24075856,20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23835097,64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216682,71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24075,85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2"/>
      </w:pPr>
      <w:bookmarkStart w:id="7" w:name="P1659"/>
      <w:bookmarkEnd w:id="7"/>
      <w:r>
        <w:t xml:space="preserve">Часть III </w:t>
      </w:r>
      <w:hyperlink w:anchor="P1917" w:history="1">
        <w:r>
          <w:rPr>
            <w:color w:val="0000FF"/>
          </w:rPr>
          <w:t>&lt;**&gt;</w:t>
        </w:r>
      </w:hyperlink>
    </w:p>
    <w:p w:rsidR="00020F53" w:rsidRDefault="00020F53">
      <w:pPr>
        <w:pStyle w:val="ConsPlusNormal"/>
        <w:jc w:val="both"/>
      </w:pPr>
    </w:p>
    <w:p w:rsidR="00020F53" w:rsidRDefault="00020F53">
      <w:pPr>
        <w:sectPr w:rsidR="00020F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3422"/>
        <w:gridCol w:w="1147"/>
        <w:gridCol w:w="1474"/>
        <w:gridCol w:w="1304"/>
        <w:gridCol w:w="1133"/>
        <w:gridCol w:w="1247"/>
        <w:gridCol w:w="1417"/>
      </w:tblGrid>
      <w:tr w:rsidR="00020F53">
        <w:tc>
          <w:tcPr>
            <w:tcW w:w="6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- участника Программы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Справочно: расчетная сумма экономии бюджетных средств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Справочно: возмещение части стоимости жилых помещений</w:t>
            </w:r>
          </w:p>
        </w:tc>
      </w:tr>
      <w:tr w:rsidR="00020F53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3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 (рублей)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том числе за счет переселения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 (рублей)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20F53">
        <w:tc>
          <w:tcPr>
            <w:tcW w:w="6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3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граждан по договору о развитии застроенной территории (рублей)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граждан в свободный муниципальный жилищный фонд (рублей)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собственников жилых помещений (рублей)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иных лиц (инвестора по договору о развитии застроенной территории) (рублей)</w:t>
            </w:r>
          </w:p>
        </w:tc>
      </w:tr>
      <w:tr w:rsidR="00020F53"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Программе, в рамках которой предусмотрено финансирование за счет средств Фонда,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 том числе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2019 года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Ставрополь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2020 года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2021 года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2022 года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2023 года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2024 года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</w:tbl>
    <w:p w:rsidR="00020F53" w:rsidRDefault="00020F53">
      <w:pPr>
        <w:sectPr w:rsidR="00020F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 xml:space="preserve">Примечание: Настоящее Приложение соответствует структуре </w:t>
      </w:r>
      <w:hyperlink r:id="rId98" w:history="1">
        <w:r>
          <w:rPr>
            <w:color w:val="0000FF"/>
          </w:rPr>
          <w:t>приложения N 6</w:t>
        </w:r>
      </w:hyperlink>
      <w:r>
        <w:t xml:space="preserve"> к методическим рекомендациям по разработке региональной адресной программы по переселению граждан из аварийного жилищного фонда, признанного таковым до 01 января 2017 года, утвержденным приказом Министерства строительства и жилищно-коммунального хозяйства Российской Федерации от 31 января 2019 г. N 65/пр.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--------------------------------</w:t>
      </w:r>
    </w:p>
    <w:p w:rsidR="00020F53" w:rsidRDefault="00020F53">
      <w:pPr>
        <w:pStyle w:val="ConsPlusNormal"/>
        <w:spacing w:before="220"/>
        <w:ind w:firstLine="540"/>
        <w:jc w:val="both"/>
      </w:pPr>
      <w:bookmarkStart w:id="8" w:name="P1917"/>
      <w:bookmarkEnd w:id="8"/>
      <w:r>
        <w:t xml:space="preserve">&lt;**&gt; План мероприятий по переселению граждан из аварийного жилищного фонда, признанного таковым до 01 января 2017 года, в рамках краевой адресной программы "Переселение граждан из аварийного жилищного фонда в Ставропольском крае в 2019 - 2025 годах" условно разделен на </w:t>
      </w:r>
      <w:hyperlink w:anchor="P1182" w:history="1">
        <w:r>
          <w:rPr>
            <w:color w:val="0000FF"/>
          </w:rPr>
          <w:t>часть I</w:t>
        </w:r>
      </w:hyperlink>
      <w:r>
        <w:t xml:space="preserve">, </w:t>
      </w:r>
      <w:hyperlink w:anchor="P1468" w:history="1">
        <w:r>
          <w:rPr>
            <w:color w:val="0000FF"/>
          </w:rPr>
          <w:t>часть II</w:t>
        </w:r>
      </w:hyperlink>
      <w:r>
        <w:t xml:space="preserve"> и </w:t>
      </w:r>
      <w:hyperlink w:anchor="P1659" w:history="1">
        <w:r>
          <w:rPr>
            <w:color w:val="0000FF"/>
          </w:rPr>
          <w:t>часть III</w:t>
        </w:r>
      </w:hyperlink>
      <w:r>
        <w:t xml:space="preserve">. </w:t>
      </w:r>
      <w:hyperlink w:anchor="P1468" w:history="1">
        <w:r>
          <w:rPr>
            <w:color w:val="0000FF"/>
          </w:rPr>
          <w:t>Часть II</w:t>
        </w:r>
      </w:hyperlink>
      <w:r>
        <w:t xml:space="preserve"> и </w:t>
      </w:r>
      <w:hyperlink w:anchor="P1659" w:history="1">
        <w:r>
          <w:rPr>
            <w:color w:val="0000FF"/>
          </w:rPr>
          <w:t>часть III</w:t>
        </w:r>
      </w:hyperlink>
      <w:r>
        <w:t xml:space="preserve"> являются продолжением </w:t>
      </w:r>
      <w:hyperlink w:anchor="P1182" w:history="1">
        <w:r>
          <w:rPr>
            <w:color w:val="0000FF"/>
          </w:rPr>
          <w:t>части I</w:t>
        </w:r>
      </w:hyperlink>
      <w:r>
        <w:t>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  <w:outlineLvl w:val="1"/>
      </w:pPr>
      <w:r>
        <w:t>Приложение 4</w:t>
      </w:r>
    </w:p>
    <w:p w:rsidR="00020F53" w:rsidRDefault="00020F53">
      <w:pPr>
        <w:pStyle w:val="ConsPlusNormal"/>
        <w:jc w:val="right"/>
      </w:pPr>
      <w:r>
        <w:t>к краевой адресной программе</w:t>
      </w:r>
    </w:p>
    <w:p w:rsidR="00020F53" w:rsidRDefault="00020F53">
      <w:pPr>
        <w:pStyle w:val="ConsPlusNormal"/>
        <w:jc w:val="right"/>
      </w:pPr>
      <w:r>
        <w:t>"Переселение граждан из аварийного</w:t>
      </w:r>
    </w:p>
    <w:p w:rsidR="00020F53" w:rsidRDefault="00020F53">
      <w:pPr>
        <w:pStyle w:val="ConsPlusNormal"/>
        <w:jc w:val="right"/>
      </w:pPr>
      <w:r>
        <w:t>жилищного фонда в Ставропольском крае</w:t>
      </w:r>
    </w:p>
    <w:p w:rsidR="00020F53" w:rsidRDefault="00020F53">
      <w:pPr>
        <w:pStyle w:val="ConsPlusNormal"/>
        <w:jc w:val="right"/>
      </w:pPr>
      <w:r>
        <w:t>в 2019 - 2025 годах"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</w:pPr>
      <w:bookmarkStart w:id="9" w:name="P1929"/>
      <w:bookmarkEnd w:id="9"/>
      <w:r>
        <w:t>ПЛАН</w:t>
      </w:r>
    </w:p>
    <w:p w:rsidR="00020F53" w:rsidRDefault="00020F53">
      <w:pPr>
        <w:pStyle w:val="ConsPlusTitle"/>
        <w:jc w:val="center"/>
      </w:pPr>
      <w:r>
        <w:t>РЕАЛИЗАЦИИ МЕРОПРИЯТИЙ ПО ПЕРЕСЕЛЕНИЮ ГРАЖДАН ИЗ АВАРИЙНОГО</w:t>
      </w:r>
    </w:p>
    <w:p w:rsidR="00020F53" w:rsidRDefault="00020F53">
      <w:pPr>
        <w:pStyle w:val="ConsPlusTitle"/>
        <w:jc w:val="center"/>
      </w:pPr>
      <w:r>
        <w:t>ЖИЛИЩНОГО ФОНДА, ПРИЗНАННОГО ТАКОВЫМ ДО 01 ЯНВАРЯ 2017 ГОДА,</w:t>
      </w:r>
    </w:p>
    <w:p w:rsidR="00020F53" w:rsidRDefault="00020F53">
      <w:pPr>
        <w:pStyle w:val="ConsPlusTitle"/>
        <w:jc w:val="center"/>
      </w:pPr>
      <w:r>
        <w:t>ПО СПОСОБАМ ПЕРЕСЕЛЕНИЯ ГРАЖДАН В РАМКАХ КРАЕВОЙ АДРЕСНОЙ</w:t>
      </w:r>
    </w:p>
    <w:p w:rsidR="00020F53" w:rsidRDefault="00020F53">
      <w:pPr>
        <w:pStyle w:val="ConsPlusTitle"/>
        <w:jc w:val="center"/>
      </w:pPr>
      <w:r>
        <w:t>ПРОГРАММЫ "ПЕРЕСЕЛЕНИЕ ГРАЖДАН ИЗ АВАРИЙНОГО ЖИЛИЩНОГО ФОНДА</w:t>
      </w:r>
    </w:p>
    <w:p w:rsidR="00020F53" w:rsidRDefault="00020F53">
      <w:pPr>
        <w:pStyle w:val="ConsPlusTitle"/>
        <w:jc w:val="center"/>
      </w:pPr>
      <w:r>
        <w:t>В СТАВРОПОЛЬСКОМ КРАЕ В 2019 - 2025 ГОДАХ" &lt;*&gt;</w:t>
      </w:r>
    </w:p>
    <w:p w:rsidR="00020F53" w:rsidRDefault="00020F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0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от 17.06.2019 N 268-п)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--------------------------------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&lt;*&gt; Далее в настоящем Приложении используется сокращение - Программа.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2"/>
      </w:pPr>
      <w:bookmarkStart w:id="10" w:name="P1942"/>
      <w:bookmarkEnd w:id="10"/>
      <w:r>
        <w:t xml:space="preserve">Часть I </w:t>
      </w:r>
      <w:hyperlink w:anchor="P2617" w:history="1">
        <w:r>
          <w:rPr>
            <w:color w:val="0000FF"/>
          </w:rPr>
          <w:t>&lt;**&gt;</w:t>
        </w:r>
      </w:hyperlink>
    </w:p>
    <w:p w:rsidR="00020F53" w:rsidRDefault="00020F53">
      <w:pPr>
        <w:pStyle w:val="ConsPlusNormal"/>
        <w:jc w:val="both"/>
      </w:pPr>
    </w:p>
    <w:p w:rsidR="00020F53" w:rsidRDefault="00020F53">
      <w:pPr>
        <w:sectPr w:rsidR="00020F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2261"/>
        <w:gridCol w:w="1253"/>
        <w:gridCol w:w="1077"/>
        <w:gridCol w:w="850"/>
        <w:gridCol w:w="1022"/>
        <w:gridCol w:w="1020"/>
        <w:gridCol w:w="1134"/>
        <w:gridCol w:w="1277"/>
        <w:gridCol w:w="1272"/>
        <w:gridCol w:w="1701"/>
      </w:tblGrid>
      <w:tr w:rsidR="00020F53">
        <w:tc>
          <w:tcPr>
            <w:tcW w:w="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- участника Программы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 расселяемая площадь жилых помещений (кв. м)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020F53"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</w:tr>
      <w:tr w:rsidR="00020F53"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выкуп жилых помещений у собственников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договор о развитии застроенной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переселение в свободный жилищный фонд</w:t>
            </w:r>
          </w:p>
        </w:tc>
        <w:tc>
          <w:tcPr>
            <w:tcW w:w="425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</w:tr>
      <w:tr w:rsidR="00020F53">
        <w:tc>
          <w:tcPr>
            <w:tcW w:w="7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расселяемая площадь (кв. м)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расселяемая площадь (кв. м)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стоимость (рублей)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расселяемая 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расселяемая площадь (кв. м)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расселяемая площадь (кв. м)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приобретаемая 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стоимость (рублей)</w:t>
            </w:r>
          </w:p>
        </w:tc>
      </w:tr>
      <w:tr w:rsidR="00020F53"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Программе, в рамках которой предусмотрено финансирование за счет средств Фонда,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32076,06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32076,06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32076,06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979153807,56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 том числе: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2019 года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3306,84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3306,84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100944597,84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 xml:space="preserve">Итого по </w:t>
            </w:r>
            <w:r>
              <w:lastRenderedPageBreak/>
              <w:t>Георгиевскому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2771,34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84597924,84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Ставрополь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16346673,00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2020 года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80923510,22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29076015,00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51847495,22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2021 года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80923510,22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9464891,56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14225116,00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7698657,20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16499303,00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1082,21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1082,21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1082,21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33035542,46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2022 года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8161,64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8161,64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8161,64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249142222,64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1839,74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1839,74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1839,74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56159903,24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1042,20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1042,20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31814197,20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21096518,60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9963686,40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130107917,20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2023 года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8074,71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8074,71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8074,71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246488597,46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208434885,86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26563725,20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11489986,40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2024 года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7230,93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7230,93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7230,93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220731369,18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154641663,40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10449049,80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1034,03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1034,03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31564799,78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24075856,20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2"/>
      </w:pPr>
      <w:bookmarkStart w:id="11" w:name="P2294"/>
      <w:bookmarkEnd w:id="11"/>
      <w:r>
        <w:t xml:space="preserve">Часть II </w:t>
      </w:r>
      <w:hyperlink w:anchor="P2617" w:history="1">
        <w:r>
          <w:rPr>
            <w:color w:val="0000FF"/>
          </w:rPr>
          <w:t>&lt;**&gt;</w:t>
        </w:r>
      </w:hyperlink>
    </w:p>
    <w:p w:rsidR="00020F53" w:rsidRDefault="00020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602"/>
        <w:gridCol w:w="1191"/>
        <w:gridCol w:w="1531"/>
        <w:gridCol w:w="1134"/>
        <w:gridCol w:w="1531"/>
        <w:gridCol w:w="1077"/>
        <w:gridCol w:w="1474"/>
        <w:gridCol w:w="1361"/>
        <w:gridCol w:w="1008"/>
      </w:tblGrid>
      <w:tr w:rsidR="00020F53"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- участника Программы</w:t>
            </w:r>
          </w:p>
        </w:tc>
        <w:tc>
          <w:tcPr>
            <w:tcW w:w="103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020F53"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6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03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20F53"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6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строительство домов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приобретение жилых помещений у застройщиков, в том числе: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приобретение жилых помещений у лиц, не являющихся застройщиками</w:t>
            </w:r>
          </w:p>
        </w:tc>
      </w:tr>
      <w:tr w:rsidR="00020F53"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6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72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строящихся домах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 домах, введенных в эксплуатацию</w:t>
            </w:r>
          </w:p>
        </w:tc>
        <w:tc>
          <w:tcPr>
            <w:tcW w:w="23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</w:tr>
      <w:tr w:rsidR="00020F53"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6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приобретаемая площадь (кв. м)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стоимость (рублей)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приобретаемая площадь (кв. м)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стоимость (рублей)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приобретаемая площадь (кв. м)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стоимость (рублей)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приобретаемая площадь (кв. м)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стоимость (рублей)</w:t>
            </w:r>
          </w:p>
        </w:tc>
      </w:tr>
      <w:tr w:rsidR="00020F53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 xml:space="preserve">Всего по Программе, в рамках которой предусмотрено финансирование за счет </w:t>
            </w:r>
            <w:r>
              <w:lastRenderedPageBreak/>
              <w:t>средств Фонда,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23193,59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708007528,34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6605,77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201647735,02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2276,70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69498544,20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2019 года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84597924,84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16346673,00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84597924,84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16346673,00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2020 года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51847495,22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29076015,00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29076015,00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51847495,22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2021 года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1392,27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42500434,02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1258,70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38423076,20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9464891,56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14225116,00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7698657,20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16499303,00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1082,21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33035542,46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2022 года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6101,94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186267820,44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2059,70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62874402,20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1839,74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56159903,24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31814197,20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21096518,60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9963686,40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130107917,20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2023 года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208434885,86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1246,60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38053711,60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208434885,86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26563725,20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11489986,40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2024 года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6099,93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186206463,18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10449049,80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24075856,20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154641663,40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10449049,80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1034,03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31564799,78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24075856,20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</w:tr>
    </w:tbl>
    <w:p w:rsidR="00020F53" w:rsidRDefault="00020F53">
      <w:pPr>
        <w:sectPr w:rsidR="00020F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 xml:space="preserve">Примечание: Настоящее Приложение соответствует структуре </w:t>
      </w:r>
      <w:hyperlink r:id="rId100" w:history="1">
        <w:r>
          <w:rPr>
            <w:color w:val="0000FF"/>
          </w:rPr>
          <w:t>приложения N 5</w:t>
        </w:r>
      </w:hyperlink>
      <w:r>
        <w:t xml:space="preserve"> к методическим рекомендациям по разработке региональной адресной программы по переселению граждан из аварийного жилищного фонда, признанного таковым до 01 января 2017 года, утвержденным приказом Министерства строительства и жилищно-коммунального хозяйства Российской Федерации от 31 января 2019 г. N 65/пр.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--------------------------------</w:t>
      </w:r>
    </w:p>
    <w:p w:rsidR="00020F53" w:rsidRDefault="00020F53">
      <w:pPr>
        <w:pStyle w:val="ConsPlusNormal"/>
        <w:spacing w:before="220"/>
        <w:ind w:firstLine="540"/>
        <w:jc w:val="both"/>
      </w:pPr>
      <w:bookmarkStart w:id="12" w:name="P2617"/>
      <w:bookmarkEnd w:id="12"/>
      <w:r>
        <w:t xml:space="preserve">&lt;**&gt; План реализации мероприятий по переселению граждан из аварийного жилищного фонда, признанного таковым до 01 января 2017 года, по способам переселения граждан в рамках краевой адресной программы "Переселение граждан из аварийного жилищного фонда в Ставропольском крае в 2019 - 2025 годах" условно разделен на </w:t>
      </w:r>
      <w:hyperlink w:anchor="P1942" w:history="1">
        <w:r>
          <w:rPr>
            <w:color w:val="0000FF"/>
          </w:rPr>
          <w:t>часть I</w:t>
        </w:r>
      </w:hyperlink>
      <w:r>
        <w:t xml:space="preserve"> и </w:t>
      </w:r>
      <w:hyperlink w:anchor="P2294" w:history="1">
        <w:r>
          <w:rPr>
            <w:color w:val="0000FF"/>
          </w:rPr>
          <w:t>часть II</w:t>
        </w:r>
      </w:hyperlink>
      <w:r>
        <w:t xml:space="preserve">. </w:t>
      </w:r>
      <w:hyperlink w:anchor="P2294" w:history="1">
        <w:r>
          <w:rPr>
            <w:color w:val="0000FF"/>
          </w:rPr>
          <w:t>Часть II</w:t>
        </w:r>
      </w:hyperlink>
      <w:r>
        <w:t xml:space="preserve"> является продолжением </w:t>
      </w:r>
      <w:hyperlink w:anchor="P1942" w:history="1">
        <w:r>
          <w:rPr>
            <w:color w:val="0000FF"/>
          </w:rPr>
          <w:t>части I</w:t>
        </w:r>
      </w:hyperlink>
      <w:r>
        <w:t>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right"/>
        <w:outlineLvl w:val="1"/>
      </w:pPr>
      <w:r>
        <w:t>Приложение 5</w:t>
      </w:r>
    </w:p>
    <w:p w:rsidR="00020F53" w:rsidRDefault="00020F53">
      <w:pPr>
        <w:pStyle w:val="ConsPlusNormal"/>
        <w:jc w:val="right"/>
      </w:pPr>
      <w:r>
        <w:t>к краевой адресной программе "Переселение</w:t>
      </w:r>
    </w:p>
    <w:p w:rsidR="00020F53" w:rsidRDefault="00020F53">
      <w:pPr>
        <w:pStyle w:val="ConsPlusNormal"/>
        <w:jc w:val="right"/>
      </w:pPr>
      <w:r>
        <w:t>граждан из аварийного жилищного фонда</w:t>
      </w:r>
    </w:p>
    <w:p w:rsidR="00020F53" w:rsidRDefault="00020F53">
      <w:pPr>
        <w:pStyle w:val="ConsPlusNormal"/>
        <w:jc w:val="right"/>
      </w:pPr>
      <w:r>
        <w:t>в Ставропольском крае</w:t>
      </w:r>
    </w:p>
    <w:p w:rsidR="00020F53" w:rsidRDefault="00020F53">
      <w:pPr>
        <w:pStyle w:val="ConsPlusNormal"/>
        <w:jc w:val="right"/>
      </w:pPr>
      <w:r>
        <w:t>в 2019 - 2025 годах"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</w:pPr>
      <w:bookmarkStart w:id="13" w:name="P2629"/>
      <w:bookmarkEnd w:id="13"/>
      <w:r>
        <w:t>ПЛАНИРУЕМЫЕ ПОКАЗАТЕЛИ</w:t>
      </w:r>
    </w:p>
    <w:p w:rsidR="00020F53" w:rsidRDefault="00020F53">
      <w:pPr>
        <w:pStyle w:val="ConsPlusTitle"/>
        <w:jc w:val="center"/>
      </w:pPr>
      <w:r>
        <w:t>ПЕРЕСЕЛЕНИЯ ГРАЖДАН ИЗ АВАРИЙНОГО ЖИЛИЩНОГО ФОНДА,</w:t>
      </w:r>
    </w:p>
    <w:p w:rsidR="00020F53" w:rsidRDefault="00020F53">
      <w:pPr>
        <w:pStyle w:val="ConsPlusTitle"/>
        <w:jc w:val="center"/>
      </w:pPr>
      <w:r>
        <w:t>ПРИЗНАННОГО ТАКОВЫМ ДО 01 ЯНВАРЯ 2017 ГОДА, В РАМКАХ</w:t>
      </w:r>
    </w:p>
    <w:p w:rsidR="00020F53" w:rsidRDefault="00020F53">
      <w:pPr>
        <w:pStyle w:val="ConsPlusTitle"/>
        <w:jc w:val="center"/>
      </w:pPr>
      <w:r>
        <w:t>РЕАЛИЗАЦИИ КРАЕВОЙ АДРЕСНОЙ ПРОГРАММЫ "ПЕРЕСЕЛЕНИЕ ГРАЖДАН</w:t>
      </w:r>
    </w:p>
    <w:p w:rsidR="00020F53" w:rsidRDefault="00020F53">
      <w:pPr>
        <w:pStyle w:val="ConsPlusTitle"/>
        <w:jc w:val="center"/>
      </w:pPr>
      <w:r>
        <w:t>ИЗ АВАРИЙНОГО ЖИЛИЩНОГО ФОНДА В СТАВРОПОЛЬСКОМ КРАЕ</w:t>
      </w:r>
    </w:p>
    <w:p w:rsidR="00020F53" w:rsidRDefault="00020F53">
      <w:pPr>
        <w:pStyle w:val="ConsPlusTitle"/>
        <w:jc w:val="center"/>
      </w:pPr>
      <w:r>
        <w:t>В 2019 - 2025 ГОДАХ" &lt;*&gt;</w:t>
      </w:r>
    </w:p>
    <w:p w:rsidR="00020F53" w:rsidRDefault="00020F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0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020F53" w:rsidRDefault="00020F53">
            <w:pPr>
              <w:pStyle w:val="ConsPlusNormal"/>
              <w:jc w:val="center"/>
            </w:pPr>
            <w:r>
              <w:rPr>
                <w:color w:val="392C69"/>
              </w:rPr>
              <w:t>от 17.06.2019 N 268-п)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--------------------------------</w:t>
      </w:r>
    </w:p>
    <w:p w:rsidR="00020F53" w:rsidRDefault="00020F53">
      <w:pPr>
        <w:pStyle w:val="ConsPlusNormal"/>
        <w:spacing w:before="220"/>
        <w:ind w:firstLine="540"/>
        <w:jc w:val="both"/>
      </w:pPr>
      <w:r>
        <w:t>&lt;*&gt; Далее в настоящем Приложении используется сокращение - Программа.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2"/>
      </w:pPr>
      <w:bookmarkStart w:id="14" w:name="P2642"/>
      <w:bookmarkEnd w:id="14"/>
      <w:r>
        <w:t xml:space="preserve">Часть I </w:t>
      </w:r>
      <w:hyperlink w:anchor="P3273" w:history="1">
        <w:r>
          <w:rPr>
            <w:color w:val="0000FF"/>
          </w:rPr>
          <w:t>&lt;**&gt;</w:t>
        </w:r>
      </w:hyperlink>
    </w:p>
    <w:p w:rsidR="00020F53" w:rsidRDefault="00020F53">
      <w:pPr>
        <w:pStyle w:val="ConsPlusNormal"/>
        <w:jc w:val="both"/>
      </w:pPr>
    </w:p>
    <w:p w:rsidR="00020F53" w:rsidRDefault="00020F53">
      <w:pPr>
        <w:sectPr w:rsidR="00020F5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346"/>
        <w:gridCol w:w="1134"/>
        <w:gridCol w:w="1247"/>
        <w:gridCol w:w="1191"/>
        <w:gridCol w:w="1247"/>
        <w:gridCol w:w="1134"/>
        <w:gridCol w:w="1191"/>
        <w:gridCol w:w="1134"/>
        <w:gridCol w:w="1304"/>
      </w:tblGrid>
      <w:tr w:rsidR="00020F53"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Ставропольского края - участника Программы</w:t>
            </w:r>
          </w:p>
        </w:tc>
        <w:tc>
          <w:tcPr>
            <w:tcW w:w="95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Расселяемая площадь жилых помещений в аварийном многоквартирном доме по годам (кв. м)</w:t>
            </w:r>
          </w:p>
        </w:tc>
      </w:tr>
      <w:tr w:rsidR="00020F53"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33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</w:tr>
      <w:tr w:rsidR="00020F53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программе переселения, в рамках которой предусмотрено финансирование за счет средств Фонда,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3723,84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3534,35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4714,53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5508,80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8993,14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32076,06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2019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3306,84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2771,34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535,50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952,50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1698,47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2021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1835,88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815,09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2650,97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310,06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466,00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 xml:space="preserve">Итого по городу-курорту </w:t>
            </w:r>
            <w:r>
              <w:lastRenderedPageBreak/>
              <w:t>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252,20.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540,50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267,12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815,09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1082,21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2022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3899,44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8161,64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1839,74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1839,74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1042,20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1042,20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691,10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326,40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4262,20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2023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1246,60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8074,71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6828,11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870,20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376,40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2024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2165,03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7230,93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 xml:space="preserve">Итого по Георгиевскому </w:t>
            </w:r>
            <w:r>
              <w:lastRenderedPageBreak/>
              <w:t>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5065,90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342,30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1034,03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788,70</w:t>
            </w:r>
          </w:p>
        </w:tc>
      </w:tr>
    </w:tbl>
    <w:p w:rsidR="00020F53" w:rsidRDefault="00020F53">
      <w:pPr>
        <w:sectPr w:rsidR="00020F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Title"/>
        <w:jc w:val="center"/>
        <w:outlineLvl w:val="2"/>
      </w:pPr>
      <w:bookmarkStart w:id="15" w:name="P2956"/>
      <w:bookmarkEnd w:id="15"/>
      <w:r>
        <w:t xml:space="preserve">Часть II </w:t>
      </w:r>
      <w:hyperlink w:anchor="P3273" w:history="1">
        <w:r>
          <w:rPr>
            <w:color w:val="0000FF"/>
          </w:rPr>
          <w:t>&lt;**&gt;</w:t>
        </w:r>
      </w:hyperlink>
    </w:p>
    <w:p w:rsidR="00020F53" w:rsidRDefault="00020F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948"/>
        <w:gridCol w:w="624"/>
        <w:gridCol w:w="737"/>
        <w:gridCol w:w="624"/>
        <w:gridCol w:w="737"/>
        <w:gridCol w:w="680"/>
        <w:gridCol w:w="737"/>
        <w:gridCol w:w="624"/>
        <w:gridCol w:w="680"/>
      </w:tblGrid>
      <w:tr w:rsidR="00020F53">
        <w:tc>
          <w:tcPr>
            <w:tcW w:w="6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Наименование муниципального образования - участника Программы</w:t>
            </w:r>
          </w:p>
        </w:tc>
        <w:tc>
          <w:tcPr>
            <w:tcW w:w="54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Количество переселяемых жителей из аварийного многоквартирного дома по годам (человек)</w:t>
            </w:r>
          </w:p>
        </w:tc>
      </w:tr>
      <w:tr w:rsidR="00020F53">
        <w:tc>
          <w:tcPr>
            <w:tcW w:w="6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0F53" w:rsidRDefault="00020F53"/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Всего</w:t>
            </w:r>
          </w:p>
        </w:tc>
      </w:tr>
      <w:tr w:rsidR="00020F53"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Программе, в рамках которой предусмотрено финансирование за счет средств Фонда,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1992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2019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201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145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Ставрополь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2020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2021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43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76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2022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136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Кисловодск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18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Пятигорск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247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2023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609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499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городу-курорту Ессентуки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89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Невинномысск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21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всего по этапу 2024 года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304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Георгиевскому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197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Кировскому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14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Минераловодскому городскому округу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40</w:t>
            </w:r>
          </w:p>
        </w:tc>
      </w:tr>
      <w:tr w:rsidR="00020F5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</w:pPr>
            <w:r>
              <w:t>Итого по городу Михайловск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0F53" w:rsidRDefault="00020F53">
            <w:pPr>
              <w:pStyle w:val="ConsPlusNormal"/>
              <w:jc w:val="center"/>
            </w:pPr>
            <w:r>
              <w:t>53</w:t>
            </w:r>
          </w:p>
        </w:tc>
      </w:tr>
    </w:tbl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 xml:space="preserve">Примечание: Настоящее Приложение соответствует структуре </w:t>
      </w:r>
      <w:hyperlink r:id="rId102" w:history="1">
        <w:r>
          <w:rPr>
            <w:color w:val="0000FF"/>
          </w:rPr>
          <w:t>приложения N 7</w:t>
        </w:r>
      </w:hyperlink>
      <w:r>
        <w:t xml:space="preserve"> к методическим рекомендациям по разработке региональной адресной программы по переселению граждан из аварийного жилищного фонда, признанного таковым до 01 января 2017 года, утвержденным приказом Министерства строительства и жилищно-коммунального хозяйства Российской Федерации от 31 января 2019 г. N 65/пр.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ind w:firstLine="540"/>
        <w:jc w:val="both"/>
      </w:pPr>
      <w:r>
        <w:t>--------------------------------</w:t>
      </w:r>
    </w:p>
    <w:p w:rsidR="00020F53" w:rsidRDefault="00020F53">
      <w:pPr>
        <w:pStyle w:val="ConsPlusNormal"/>
        <w:spacing w:before="220"/>
        <w:ind w:firstLine="540"/>
        <w:jc w:val="both"/>
      </w:pPr>
      <w:bookmarkStart w:id="16" w:name="P3273"/>
      <w:bookmarkEnd w:id="16"/>
      <w:r>
        <w:t xml:space="preserve">&lt;**&gt; Планируемые показатели переселения граждан из аварийного жилищного фонда, признанного таковым до 01 января 2017 года, в рамках реализации краевой адресной программы "Переселение граждан из аварийного жилищного фонда в Ставропольском крае в 2019 - 2025 годах" условно разделены на </w:t>
      </w:r>
      <w:hyperlink w:anchor="P2642" w:history="1">
        <w:r>
          <w:rPr>
            <w:color w:val="0000FF"/>
          </w:rPr>
          <w:t>часть I</w:t>
        </w:r>
      </w:hyperlink>
      <w:r>
        <w:t xml:space="preserve"> и </w:t>
      </w:r>
      <w:hyperlink w:anchor="P2956" w:history="1">
        <w:r>
          <w:rPr>
            <w:color w:val="0000FF"/>
          </w:rPr>
          <w:t>часть II</w:t>
        </w:r>
      </w:hyperlink>
      <w:r>
        <w:t xml:space="preserve">. </w:t>
      </w:r>
      <w:hyperlink w:anchor="P2956" w:history="1">
        <w:r>
          <w:rPr>
            <w:color w:val="0000FF"/>
          </w:rPr>
          <w:t>Часть II</w:t>
        </w:r>
      </w:hyperlink>
      <w:r>
        <w:t xml:space="preserve"> является продолжением </w:t>
      </w:r>
      <w:hyperlink w:anchor="P2642" w:history="1">
        <w:r>
          <w:rPr>
            <w:color w:val="0000FF"/>
          </w:rPr>
          <w:t>части I</w:t>
        </w:r>
      </w:hyperlink>
      <w:r>
        <w:t>.</w:t>
      </w: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jc w:val="both"/>
      </w:pPr>
    </w:p>
    <w:p w:rsidR="00020F53" w:rsidRDefault="00020F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1E5" w:rsidRDefault="00AA21E5">
      <w:bookmarkStart w:id="17" w:name="_GoBack"/>
      <w:bookmarkEnd w:id="17"/>
    </w:p>
    <w:sectPr w:rsidR="00AA21E5" w:rsidSect="009F5BE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53"/>
    <w:rsid w:val="00020F53"/>
    <w:rsid w:val="00A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DF6F-83DB-4954-849C-5C1953F3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0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0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0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0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0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0F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79687900B50CF1F4847F8600CB70DBB09855A4EE3F645980B8165D968DABF25BBCE52F75925897088B84EF37C3952CF7BDD7084EC060DF61C013B72FCk6G" TargetMode="External"/><Relationship Id="rId21" Type="http://schemas.openxmlformats.org/officeDocument/2006/relationships/hyperlink" Target="consultantplus://offline/ref=C79687900B50CF1F4847F8600CB70DBB09855A4EE3F645980B8165D968DABF25BBCE52F75925897088B84EF2783952CF7BDD7084EC060DF61C013B72FCk6G" TargetMode="External"/><Relationship Id="rId42" Type="http://schemas.openxmlformats.org/officeDocument/2006/relationships/hyperlink" Target="consultantplus://offline/ref=C79687900B50CF1F4847F8600CB70DBB09855A4EE3F645980B8165D968DABF25BBCE52F75925897088B84EF8783952CF7BDD7084EC060DF61C013B72FCk6G" TargetMode="External"/><Relationship Id="rId47" Type="http://schemas.openxmlformats.org/officeDocument/2006/relationships/hyperlink" Target="consultantplus://offline/ref=C79687900B50CF1F4847E66D1ADB53B10D8C064BE5F546CD5FD1638E378AB970FB8E54A21A61817489B31AA13A670B9E3E967C85F31A0CF6F0kBG" TargetMode="External"/><Relationship Id="rId63" Type="http://schemas.openxmlformats.org/officeDocument/2006/relationships/hyperlink" Target="consultantplus://offline/ref=C79687900B50CF1F4847E66D1ADB53B10C8E0743EAFB46CD5FD1638E378AB970FB8E54A21A6184708AB31AA13A670B9E3E967C85F31A0CF6F0kBG" TargetMode="External"/><Relationship Id="rId68" Type="http://schemas.openxmlformats.org/officeDocument/2006/relationships/hyperlink" Target="consultantplus://offline/ref=C79687900B50CF1F4847F8600CB70DBB09855A4EE3F645980B8165D968DABF25BBCE52F75925897088B84FF0783952CF7BDD7084EC060DF61C013B72FCk6G" TargetMode="External"/><Relationship Id="rId84" Type="http://schemas.openxmlformats.org/officeDocument/2006/relationships/hyperlink" Target="consultantplus://offline/ref=C79687900B50CF1F4847F8600CB70DBB09855A4EE3F645980B8165D968DABF25BBCE52F75925897088B84FF27C3952CF7BDD7084EC060DF61C013B72FCk6G" TargetMode="External"/><Relationship Id="rId89" Type="http://schemas.openxmlformats.org/officeDocument/2006/relationships/hyperlink" Target="consultantplus://offline/ref=C79687900B50CF1F4847F8600CB70DBB09855A4EE3F645980B8165D968DABF25BBCE52F75925897088B84FF2793952CF7BDD7084EC060DF61C013B72FCk6G" TargetMode="External"/><Relationship Id="rId7" Type="http://schemas.openxmlformats.org/officeDocument/2006/relationships/hyperlink" Target="consultantplus://offline/ref=C79687900B50CF1F4847F8600CB70DBB09855A4EE3F645980B8165D968DABF25BBCE52F75925897088B84EF07B3952CF7BDD7084EC060DF61C013B72FCk6G" TargetMode="External"/><Relationship Id="rId71" Type="http://schemas.openxmlformats.org/officeDocument/2006/relationships/hyperlink" Target="consultantplus://offline/ref=C79687900B50CF1F4847F8600CB70DBB09855A4EE3F645980B8165D968DABF25BBCE52F75925897088B84FF0773952CF7BDD7084EC060DF61C013B72FCk6G" TargetMode="External"/><Relationship Id="rId92" Type="http://schemas.openxmlformats.org/officeDocument/2006/relationships/hyperlink" Target="consultantplus://offline/ref=C79687900B50CF1F4847F8600CB70DBB09855A4EE3F645980B8165D968DABF25BBCE52F75925897088B84FF37E3952CF7BDD7084EC060DF61C013B72FCk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9687900B50CF1F4847F8600CB70DBB09855A4EE3F645980B8165D968DABF25BBCE52F75925897088B84EF27E3952CF7BDD7084EC060DF61C013B72FCk6G" TargetMode="External"/><Relationship Id="rId29" Type="http://schemas.openxmlformats.org/officeDocument/2006/relationships/hyperlink" Target="consultantplus://offline/ref=C79687900B50CF1F4847F8600CB70DBB09855A4EE3F645980B8165D968DABF25BBCE52F75925897088B84EF37B3952CF7BDD7084EC060DF61C013B72FCk6G" TargetMode="External"/><Relationship Id="rId11" Type="http://schemas.openxmlformats.org/officeDocument/2006/relationships/hyperlink" Target="consultantplus://offline/ref=C79687900B50CF1F4847E66D1ADB53B10D8F0646EBF146CD5FD1638E378AB970FB8E54A21A618C708AB31AA13A670B9E3E967C85F31A0CF6F0kBG" TargetMode="External"/><Relationship Id="rId24" Type="http://schemas.openxmlformats.org/officeDocument/2006/relationships/hyperlink" Target="consultantplus://offline/ref=C79687900B50CF1F4847F8600CB70DBB09855A4EE3F645980B8165D968DABF25BBCE52F75925897088B84EF2773952CF7BDD7084EC060DF61C013B72FCk6G" TargetMode="External"/><Relationship Id="rId32" Type="http://schemas.openxmlformats.org/officeDocument/2006/relationships/hyperlink" Target="consultantplus://offline/ref=C79687900B50CF1F4847F8600CB70DBB09855A4EE3F645980B8165D968DABF25BBCE52F75925897088B84EF3763952CF7BDD7084EC060DF61C013B72FCk6G" TargetMode="External"/><Relationship Id="rId37" Type="http://schemas.openxmlformats.org/officeDocument/2006/relationships/hyperlink" Target="consultantplus://offline/ref=C79687900B50CF1F4847E66D1ADB53B10D8F0646EAF646CD5FD1638E378AB970FB8E54A21A6184718EB31AA13A670B9E3E967C85F31A0CF6F0kBG" TargetMode="External"/><Relationship Id="rId40" Type="http://schemas.openxmlformats.org/officeDocument/2006/relationships/hyperlink" Target="consultantplus://offline/ref=C79687900B50CF1F4847E66D1ADB53B10D8C064BE5F546CD5FD1638E378AB970FB8E54A21A6186758FB31AA13A670B9E3E967C85F31A0CF6F0kBG" TargetMode="External"/><Relationship Id="rId45" Type="http://schemas.openxmlformats.org/officeDocument/2006/relationships/hyperlink" Target="consultantplus://offline/ref=C79687900B50CF1F4847E66D1ADB53B10D8C064BEAF446CD5FD1638E378AB970FB8E54A21A61847588B31AA13A670B9E3E967C85F31A0CF6F0kBG" TargetMode="External"/><Relationship Id="rId53" Type="http://schemas.openxmlformats.org/officeDocument/2006/relationships/hyperlink" Target="consultantplus://offline/ref=C79687900B50CF1F4847E66D1ADB53B10D8C0447E7F146CD5FD1638E378AB970FB8E54A21A65817583EC1FB42B3F069F21897C9AEF180DFFkEG" TargetMode="External"/><Relationship Id="rId58" Type="http://schemas.openxmlformats.org/officeDocument/2006/relationships/hyperlink" Target="consultantplus://offline/ref=C79687900B50CF1F4847E66D1ADB53B10C8D0347EBF146CD5FD1638E378AB970E98E0CAE1A609A7089A64CF07FF3kBG" TargetMode="External"/><Relationship Id="rId66" Type="http://schemas.openxmlformats.org/officeDocument/2006/relationships/hyperlink" Target="consultantplus://offline/ref=C79687900B50CF1F4847E66D1ADB53B10D8F074BEBF346CD5FD1638E378AB970FB8E54A21A61847888B31AA13A670B9E3E967C85F31A0CF6F0kBG" TargetMode="External"/><Relationship Id="rId74" Type="http://schemas.openxmlformats.org/officeDocument/2006/relationships/hyperlink" Target="consultantplus://offline/ref=C79687900B50CF1F4847F8600CB70DBB09855A4EE3F645980B8165D968DABF25BBCE52F75925897088B84FF17C3952CF7BDD7084EC060DF61C013B72FCk6G" TargetMode="External"/><Relationship Id="rId79" Type="http://schemas.openxmlformats.org/officeDocument/2006/relationships/hyperlink" Target="consultantplus://offline/ref=C79687900B50CF1F4847F8600CB70DBB09855A4EE3F645980B8165D968DABF25BBCE52F75925897088B84FF1793952CF7BDD7084EC060DF61C013B72FCk6G" TargetMode="External"/><Relationship Id="rId87" Type="http://schemas.openxmlformats.org/officeDocument/2006/relationships/hyperlink" Target="consultantplus://offline/ref=C79687900B50CF1F4847F8600CB70DBB09855A4EE3F645980B8165D968DABF25BBCE52F75925897088B84FF27B3952CF7BDD7084EC060DF61C013B72FCk6G" TargetMode="External"/><Relationship Id="rId102" Type="http://schemas.openxmlformats.org/officeDocument/2006/relationships/hyperlink" Target="consultantplus://offline/ref=C79687900B50CF1F4847E66D1ADB53B10D8F0344E2F246CD5FD1638E378AB970FB8E54A21A6182728FB31AA13A670B9E3E967C85F31A0CF6F0kBG" TargetMode="External"/><Relationship Id="rId5" Type="http://schemas.openxmlformats.org/officeDocument/2006/relationships/hyperlink" Target="consultantplus://offline/ref=C79687900B50CF1F4847F8600CB70DBB09855A4EE3F645980B8165D968DABF25BBCE52F75925897088B84EF07B3952CF7BDD7084EC060DF61C013B72FCk6G" TargetMode="External"/><Relationship Id="rId61" Type="http://schemas.openxmlformats.org/officeDocument/2006/relationships/hyperlink" Target="consultantplus://offline/ref=C79687900B50CF1F4847E66D1ADB53B10F8B0445EAF246CD5FD1638E378AB970FB8E54A21A6184718AB31AA13A670B9E3E967C85F31A0CF6F0kBG" TargetMode="External"/><Relationship Id="rId82" Type="http://schemas.openxmlformats.org/officeDocument/2006/relationships/hyperlink" Target="consultantplus://offline/ref=C79687900B50CF1F4847F8600CB70DBB09855A4EE3F645980B8165D968DABF25BBCE52F75925897088B84FF27E3952CF7BDD7084EC060DF61C013B72FCk6G" TargetMode="External"/><Relationship Id="rId90" Type="http://schemas.openxmlformats.org/officeDocument/2006/relationships/hyperlink" Target="consultantplus://offline/ref=C79687900B50CF1F4847F8600CB70DBB09855A4EE3F645980B8165D968DABF25BBCE52F75925897088B84FF2763952CF7BDD7084EC060DF61C013B72FCk6G" TargetMode="External"/><Relationship Id="rId95" Type="http://schemas.openxmlformats.org/officeDocument/2006/relationships/hyperlink" Target="consultantplus://offline/ref=C79687900B50CF1F4847F8600CB70DBB09855A4EE3F645980B8165D968DABF25BBCE52F75925897088B84FF37D3952CF7BDD7084EC060DF61C013B72FCk6G" TargetMode="External"/><Relationship Id="rId19" Type="http://schemas.openxmlformats.org/officeDocument/2006/relationships/hyperlink" Target="consultantplus://offline/ref=C79687900B50CF1F4847F8600CB70DBB09855A4EE3F645980B8165D968DABF25BBCE52F75925897088B84EF27A3952CF7BDD7084EC060DF61C013B72FCk6G" TargetMode="External"/><Relationship Id="rId14" Type="http://schemas.openxmlformats.org/officeDocument/2006/relationships/hyperlink" Target="consultantplus://offline/ref=C79687900B50CF1F4847E66D1ADB53B10D8C064BE5F546CD5FD1638E378AB970FB8E54A21A6186758FB31AA13A670B9E3E967C85F31A0CF6F0kBG" TargetMode="External"/><Relationship Id="rId22" Type="http://schemas.openxmlformats.org/officeDocument/2006/relationships/hyperlink" Target="consultantplus://offline/ref=C79687900B50CF1F4847F8600CB70DBB09855A4EE3F645980B8165D968DABF25BBCE52F75925897088B84EF2793952CF7BDD7084EC060DF61C013B72FCk6G" TargetMode="External"/><Relationship Id="rId27" Type="http://schemas.openxmlformats.org/officeDocument/2006/relationships/hyperlink" Target="consultantplus://offline/ref=C79687900B50CF1F4847F8600CB70DBB09855A4EE3F645980B8165D968DABF25BBCE52F75925897088B84EF37D3952CF7BDD7084EC060DF61C013B72FCk6G" TargetMode="External"/><Relationship Id="rId30" Type="http://schemas.openxmlformats.org/officeDocument/2006/relationships/hyperlink" Target="consultantplus://offline/ref=C79687900B50CF1F4847F8600CB70DBB09855A4EE3F645980B8165D968DABF25BBCE52F75925897088B84EF3783952CF7BDD7084EC060DF61C013B72FCk6G" TargetMode="External"/><Relationship Id="rId35" Type="http://schemas.openxmlformats.org/officeDocument/2006/relationships/hyperlink" Target="consultantplus://offline/ref=C79687900B50CF1F4847E66D1ADB53B10D8C064BE5F546CD5FD1638E378AB970FB8E54A21135D535DDB54EF1603307803D887CF8kDG" TargetMode="External"/><Relationship Id="rId43" Type="http://schemas.openxmlformats.org/officeDocument/2006/relationships/hyperlink" Target="consultantplus://offline/ref=C79687900B50CF1F4847E66D1ADB53B10D8C064BE5F546CD5FD1638E378AB970FB8E54A21A6186758FB31AA13A670B9E3E967C85F31A0CF6F0kBG" TargetMode="External"/><Relationship Id="rId48" Type="http://schemas.openxmlformats.org/officeDocument/2006/relationships/hyperlink" Target="consultantplus://offline/ref=C79687900B50CF1F4847E66D1ADB53B10D8C064BE5F546CD5FD1638E378AB970FB8E54A21A61817788B31AA13A670B9E3E967C85F31A0CF6F0kBG" TargetMode="External"/><Relationship Id="rId56" Type="http://schemas.openxmlformats.org/officeDocument/2006/relationships/hyperlink" Target="consultantplus://offline/ref=C79687900B50CF1F4847E66D1ADB53B10D8F004BE0F646CD5FD1638E378AB970E98E0CAE1A609A7089A64CF07FF3kBG" TargetMode="External"/><Relationship Id="rId64" Type="http://schemas.openxmlformats.org/officeDocument/2006/relationships/hyperlink" Target="consultantplus://offline/ref=C79687900B50CF1F4847E66D1ADB53B10C8E0743EAFB46CD5FD1638E378AB970FB8E54A21A6185768AB31AA13A670B9E3E967C85F31A0CF6F0kBG" TargetMode="External"/><Relationship Id="rId69" Type="http://schemas.openxmlformats.org/officeDocument/2006/relationships/hyperlink" Target="consultantplus://offline/ref=C79687900B50CF1F4847F8600CB70DBB09855A4EE3F645980B8165D968DABF25BBCE52F75925897088B84FF0793952CF7BDD7084EC060DF61C013B72FCk6G" TargetMode="External"/><Relationship Id="rId77" Type="http://schemas.openxmlformats.org/officeDocument/2006/relationships/hyperlink" Target="consultantplus://offline/ref=C79687900B50CF1F4847F8600CB70DBB09855A4EE3F645980B8165D968DABF25BBCE52F75925897088B84FF17B3952CF7BDD7084EC060DF61C013B72FCk6G" TargetMode="External"/><Relationship Id="rId100" Type="http://schemas.openxmlformats.org/officeDocument/2006/relationships/hyperlink" Target="consultantplus://offline/ref=C79687900B50CF1F4847E66D1ADB53B10D8F0344E2F246CD5FD1638E378AB970FB8E54A21A6180758EB31AA13A670B9E3E967C85F31A0CF6F0kBG" TargetMode="External"/><Relationship Id="rId8" Type="http://schemas.openxmlformats.org/officeDocument/2006/relationships/hyperlink" Target="consultantplus://offline/ref=C79687900B50CF1F4847E66D1ADB53B10D8F0646EBF146CD5FD1638E378AB970FB8E54A21A618C7288B31AA13A670B9E3E967C85F31A0CF6F0kBG" TargetMode="External"/><Relationship Id="rId51" Type="http://schemas.openxmlformats.org/officeDocument/2006/relationships/hyperlink" Target="consultantplus://offline/ref=C79687900B50CF1F4847E66D1ADB53B10D8C0447E7F146CD5FD1638E378AB970E98E0CAE1A609A7089A64CF07FF3kBG" TargetMode="External"/><Relationship Id="rId72" Type="http://schemas.openxmlformats.org/officeDocument/2006/relationships/hyperlink" Target="consultantplus://offline/ref=C79687900B50CF1F4847F8600CB70DBB09855A4EE3F645980B8165D968DABF25BBCE52F75925897088B84FF17E3952CF7BDD7084EC060DF61C013B72FCk6G" TargetMode="External"/><Relationship Id="rId80" Type="http://schemas.openxmlformats.org/officeDocument/2006/relationships/hyperlink" Target="consultantplus://offline/ref=C79687900B50CF1F4847F8600CB70DBB09855A4EE3F645980B8165D968DABF25BBCE52F75925897088B84FF1763952CF7BDD7084EC060DF61C013B72FCk6G" TargetMode="External"/><Relationship Id="rId85" Type="http://schemas.openxmlformats.org/officeDocument/2006/relationships/hyperlink" Target="consultantplus://offline/ref=C79687900B50CF1F4847F8600CB70DBB09855A4EE3F645980B8165D968DABF25BBCE52F75925897088B84FF27D3952CF7BDD7084EC060DF61C013B72FCk6G" TargetMode="External"/><Relationship Id="rId93" Type="http://schemas.openxmlformats.org/officeDocument/2006/relationships/hyperlink" Target="consultantplus://offline/ref=C79687900B50CF1F4847F8600CB70DBB09855A4EE3F645980B8165D968DABF25BBCE52F75925897088B84FF37F3952CF7BDD7084EC060DF61C013B72FCk6G" TargetMode="External"/><Relationship Id="rId98" Type="http://schemas.openxmlformats.org/officeDocument/2006/relationships/hyperlink" Target="consultantplus://offline/ref=C79687900B50CF1F4847E66D1ADB53B10D8F0344E2F246CD5FD1638E378AB970FB8E54A21A6181758CB31AA13A670B9E3E967C85F31A0CF6F0k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79687900B50CF1F4847E66D1ADB53B10D8F0646EBF146CD5FD1638E378AB970FB8E54A21A61827680B31AA13A670B9E3E967C85F31A0CF6F0kBG" TargetMode="External"/><Relationship Id="rId17" Type="http://schemas.openxmlformats.org/officeDocument/2006/relationships/hyperlink" Target="consultantplus://offline/ref=C79687900B50CF1F4847F8600CB70DBB09855A4EE3F645980B8165D968DABF25BBCE52F75925897088B84EF27C3952CF7BDD7084EC060DF61C013B72FCk6G" TargetMode="External"/><Relationship Id="rId25" Type="http://schemas.openxmlformats.org/officeDocument/2006/relationships/hyperlink" Target="consultantplus://offline/ref=C79687900B50CF1F4847F8600CB70DBB09855A4EE3F645980B8165D968DABF25BBCE52F75925897088B84EF37E3952CF7BDD7084EC060DF61C013B72FCk6G" TargetMode="External"/><Relationship Id="rId33" Type="http://schemas.openxmlformats.org/officeDocument/2006/relationships/hyperlink" Target="consultantplus://offline/ref=C79687900B50CF1F4847F8600CB70DBB09855A4EE3F645980B8165D968DABF25BBCE52F75925897088B84EF3773952CF7BDD7084EC060DF61C013B72FCk6G" TargetMode="External"/><Relationship Id="rId38" Type="http://schemas.openxmlformats.org/officeDocument/2006/relationships/hyperlink" Target="consultantplus://offline/ref=C79687900B50CF1F4847E66D1ADB53B10D8D044AE4F346CD5FD1638E378AB970FB8E54A21868817ADCE90AA5733207803E896386ED19F0k5G" TargetMode="External"/><Relationship Id="rId46" Type="http://schemas.openxmlformats.org/officeDocument/2006/relationships/hyperlink" Target="consultantplus://offline/ref=C79687900B50CF1F4847E66D1ADB53B10D8C064BE5F546CD5FD1638E378AB970FB8E54A61E698F25D9FC1BFD7E33189F3E967F84ECF1k1G" TargetMode="External"/><Relationship Id="rId59" Type="http://schemas.openxmlformats.org/officeDocument/2006/relationships/hyperlink" Target="consultantplus://offline/ref=C79687900B50CF1F4847E66D1ADB53B10C8C0445E3FA46CD5FD1638E378AB970E98E0CAE1A609A7089A64CF07FF3kBG" TargetMode="External"/><Relationship Id="rId67" Type="http://schemas.openxmlformats.org/officeDocument/2006/relationships/hyperlink" Target="consultantplus://offline/ref=C79687900B50CF1F4847E66D1ADB53B10D8D044AE4F346CD5FD1638E378AB970E98E0CAE1A609A7089A64CF07FF3kBG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C79687900B50CF1F4847F8600CB70DBB09855A4EE3F645980B8165D968DABF25BBCE52F75925897088B84EF27B3952CF7BDD7084EC060DF61C013B72FCk6G" TargetMode="External"/><Relationship Id="rId41" Type="http://schemas.openxmlformats.org/officeDocument/2006/relationships/hyperlink" Target="consultantplus://offline/ref=C79687900B50CF1F4847E66D1ADB53B10D8D044AE4F346CD5FD1638E378AB970FB8E54A21868817ADCE90AA5733207803E896386ED19F0k5G" TargetMode="External"/><Relationship Id="rId54" Type="http://schemas.openxmlformats.org/officeDocument/2006/relationships/hyperlink" Target="consultantplus://offline/ref=C79687900B50CF1F4847F8600CB70DBB09855A4EE3F645980B8165D968DABF25BBCE52F75925897088B84FF07A3952CF7BDD7084EC060DF61C013B72FCk6G" TargetMode="External"/><Relationship Id="rId62" Type="http://schemas.openxmlformats.org/officeDocument/2006/relationships/hyperlink" Target="consultantplus://offline/ref=C79687900B50CF1F4847E66D1ADB53B10F8F0541E7F346CD5FD1638E378AB970FB8E54A21A6184708AB31AA13A670B9E3E967C85F31A0CF6F0kBG" TargetMode="External"/><Relationship Id="rId70" Type="http://schemas.openxmlformats.org/officeDocument/2006/relationships/hyperlink" Target="consultantplus://offline/ref=C79687900B50CF1F4847F8600CB70DBB09855A4EE3F645980B8165D968DABF25BBCE52F75925897088B84FF0763952CF7BDD7084EC060DF61C013B72FCk6G" TargetMode="External"/><Relationship Id="rId75" Type="http://schemas.openxmlformats.org/officeDocument/2006/relationships/hyperlink" Target="consultantplus://offline/ref=C79687900B50CF1F4847F8600CB70DBB09855A4EE3F645980B8165D968DABF25BBCE52F75925897088B84FF17D3952CF7BDD7084EC060DF61C013B72FCk6G" TargetMode="External"/><Relationship Id="rId83" Type="http://schemas.openxmlformats.org/officeDocument/2006/relationships/hyperlink" Target="consultantplus://offline/ref=C79687900B50CF1F4847F8600CB70DBB09855A4EE3F645980B8165D968DABF25BBCE52F75925897088B84FF27F3952CF7BDD7084EC060DF61C013B72FCk6G" TargetMode="External"/><Relationship Id="rId88" Type="http://schemas.openxmlformats.org/officeDocument/2006/relationships/hyperlink" Target="consultantplus://offline/ref=C79687900B50CF1F4847F8600CB70DBB09855A4EE3F645980B8165D968DABF25BBCE52F75925897088B84FF2783952CF7BDD7084EC060DF61C013B72FCk6G" TargetMode="External"/><Relationship Id="rId91" Type="http://schemas.openxmlformats.org/officeDocument/2006/relationships/hyperlink" Target="consultantplus://offline/ref=C79687900B50CF1F4847F8600CB70DBB09855A4EE3F645980B8165D968DABF25BBCE52F75925897088B84FF2773952CF7BDD7084EC060DF61C013B72FCk6G" TargetMode="External"/><Relationship Id="rId96" Type="http://schemas.openxmlformats.org/officeDocument/2006/relationships/hyperlink" Target="consultantplus://offline/ref=C79687900B50CF1F4847F8600CB70DBB09855A4EE3F645980B8165D968DABF25BBCE52F75925897088B84FF37A3952CF7BDD7084EC060DF61C013B72FCk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9687900B50CF1F4847E66D1ADB53B10D8F0646EBF146CD5FD1638E378AB970FB8E54A21A618C7288B31AA13A670B9E3E967C85F31A0CF6F0kBG" TargetMode="External"/><Relationship Id="rId15" Type="http://schemas.openxmlformats.org/officeDocument/2006/relationships/hyperlink" Target="consultantplus://offline/ref=C79687900B50CF1F4847E66D1ADB53B10D8F0646EBF146CD5FD1638E378AB970FB8E54A21A61857080B31AA13A670B9E3E967C85F31A0CF6F0kBG" TargetMode="External"/><Relationship Id="rId23" Type="http://schemas.openxmlformats.org/officeDocument/2006/relationships/hyperlink" Target="consultantplus://offline/ref=C79687900B50CF1F4847F8600CB70DBB09855A4EE3F645980B8165D968DABF25BBCE52F75925897088B84EF2763952CF7BDD7084EC060DF61C013B72FCk6G" TargetMode="External"/><Relationship Id="rId28" Type="http://schemas.openxmlformats.org/officeDocument/2006/relationships/hyperlink" Target="consultantplus://offline/ref=C79687900B50CF1F4847F8600CB70DBB09855A4EE3F645980B8165D968DABF25BBCE52F75925897088B84EF37A3952CF7BDD7084EC060DF61C013B72FCk6G" TargetMode="External"/><Relationship Id="rId36" Type="http://schemas.openxmlformats.org/officeDocument/2006/relationships/hyperlink" Target="consultantplus://offline/ref=C79687900B50CF1F4847F8600CB70DBB09855A4EE3F645980B8165D968DABF25BBCE52F75925897088B84EF47E3952CF7BDD7084EC060DF61C013B72FCk6G" TargetMode="External"/><Relationship Id="rId49" Type="http://schemas.openxmlformats.org/officeDocument/2006/relationships/hyperlink" Target="consultantplus://offline/ref=C79687900B50CF1F4847E66D1ADB53B10D8C064BE5F546CD5FD1638E378AB970FB8E54A21A61827081B31AA13A670B9E3E967C85F31A0CF6F0kBG" TargetMode="External"/><Relationship Id="rId57" Type="http://schemas.openxmlformats.org/officeDocument/2006/relationships/hyperlink" Target="consultantplus://offline/ref=C79687900B50CF1F4847E66D1ADB53B10F8A0C44E3FB46CD5FD1638E378AB970E98E0CAE1A609A7089A64CF07FF3kBG" TargetMode="External"/><Relationship Id="rId10" Type="http://schemas.openxmlformats.org/officeDocument/2006/relationships/hyperlink" Target="consultantplus://offline/ref=C79687900B50CF1F4847F8600CB70DBB09855A4EE3F645980B8165D968DABF25BBCE52F75925897088B84EF1763952CF7BDD7084EC060DF61C013B72FCk6G" TargetMode="External"/><Relationship Id="rId31" Type="http://schemas.openxmlformats.org/officeDocument/2006/relationships/hyperlink" Target="consultantplus://offline/ref=C79687900B50CF1F4847F8600CB70DBB09855A4EE3F645980B8165D968DABF25BBCE52F75925897088B84EF3793952CF7BDD7084EC060DF61C013B72FCk6G" TargetMode="External"/><Relationship Id="rId44" Type="http://schemas.openxmlformats.org/officeDocument/2006/relationships/hyperlink" Target="consultantplus://offline/ref=C79687900B50CF1F4847E66D1ADB53B10D8C064BE5F546CD5FD1638E378AB970FB8E54A61E678F25D9FC1BFD7E33189F3E967F84ECF1k1G" TargetMode="External"/><Relationship Id="rId52" Type="http://schemas.openxmlformats.org/officeDocument/2006/relationships/hyperlink" Target="consultantplus://offline/ref=C79687900B50CF1F4847E66D1ADB53B10D8C0040E6FB46CD5FD1638E378AB970E98E0CAE1A609A7089A64CF07FF3kBG" TargetMode="External"/><Relationship Id="rId60" Type="http://schemas.openxmlformats.org/officeDocument/2006/relationships/hyperlink" Target="consultantplus://offline/ref=C79687900B50CF1F4847E66D1ADB53B10F8B0140E5F746CD5FD1638E378AB970FB8E54A21A61847088B31AA13A670B9E3E967C85F31A0CF6F0kBG" TargetMode="External"/><Relationship Id="rId65" Type="http://schemas.openxmlformats.org/officeDocument/2006/relationships/hyperlink" Target="consultantplus://offline/ref=C79687900B50CF1F4847E66D1ADB53B10D8F074BEBF346CD5FD1638E378AB970FB8E54A21A61847989B31AA13A670B9E3E967C85F31A0CF6F0kBG" TargetMode="External"/><Relationship Id="rId73" Type="http://schemas.openxmlformats.org/officeDocument/2006/relationships/hyperlink" Target="consultantplus://offline/ref=C79687900B50CF1F4847F8600CB70DBB09855A4EE3F645980B8165D968DABF25BBCE52F75925897088B84FF17F3952CF7BDD7084EC060DF61C013B72FCk6G" TargetMode="External"/><Relationship Id="rId78" Type="http://schemas.openxmlformats.org/officeDocument/2006/relationships/hyperlink" Target="consultantplus://offline/ref=C79687900B50CF1F4847F8600CB70DBB09855A4EE3F645980B8165D968DABF25BBCE52F75925897088B84FF1783952CF7BDD7084EC060DF61C013B72FCk6G" TargetMode="External"/><Relationship Id="rId81" Type="http://schemas.openxmlformats.org/officeDocument/2006/relationships/hyperlink" Target="consultantplus://offline/ref=C79687900B50CF1F4847F8600CB70DBB09855A4EE3F645980B8165D968DABF25BBCE52F75925897088B84FF1773952CF7BDD7084EC060DF61C013B72FCk6G" TargetMode="External"/><Relationship Id="rId86" Type="http://schemas.openxmlformats.org/officeDocument/2006/relationships/hyperlink" Target="consultantplus://offline/ref=C79687900B50CF1F4847F8600CB70DBB09855A4EE3F645980B8165D968DABF25BBCE52F75925897088B84FF27A3952CF7BDD7084EC060DF61C013B72FCk6G" TargetMode="External"/><Relationship Id="rId94" Type="http://schemas.openxmlformats.org/officeDocument/2006/relationships/hyperlink" Target="consultantplus://offline/ref=C79687900B50CF1F4847F8600CB70DBB09855A4EE3F645980B8165D968DABF25BBCE52F75925897088B84FF37C3952CF7BDD7084EC060DF61C013B72FCk6G" TargetMode="External"/><Relationship Id="rId99" Type="http://schemas.openxmlformats.org/officeDocument/2006/relationships/hyperlink" Target="consultantplus://offline/ref=C79687900B50CF1F4847F8600CB70DBB09855A4EE3F645980B8165D968DABF25BBCE52F75925897088B84FF3783952CF7BDD7084EC060DF61C013B72FCk6G" TargetMode="External"/><Relationship Id="rId101" Type="http://schemas.openxmlformats.org/officeDocument/2006/relationships/hyperlink" Target="consultantplus://offline/ref=C79687900B50CF1F4847F8600CB70DBB09855A4EE3F645980B8165D968DABF25BBCE52F75925897088B84FF3793952CF7BDD7084EC060DF61C013B72FCk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9687900B50CF1F4847F8600CB70DBB09855A4EE3F645980B8165D968DABF25BBCE52F75925897088B84EF17F3952CF7BDD7084EC060DF61C013B72FCk6G" TargetMode="External"/><Relationship Id="rId13" Type="http://schemas.openxmlformats.org/officeDocument/2006/relationships/hyperlink" Target="consultantplus://offline/ref=C79687900B50CF1F4847E66D1ADB53B10D8C0040E6FB46CD5FD1638E378AB970E98E0CAE1A609A7089A64CF07FF3kBG" TargetMode="External"/><Relationship Id="rId18" Type="http://schemas.openxmlformats.org/officeDocument/2006/relationships/hyperlink" Target="consultantplus://offline/ref=C79687900B50CF1F4847F8600CB70DBB09855A4EE3F645980B8165D968DABF25BBCE52F75925897088B84EF27D3952CF7BDD7084EC060DF61C013B72FCk6G" TargetMode="External"/><Relationship Id="rId39" Type="http://schemas.openxmlformats.org/officeDocument/2006/relationships/hyperlink" Target="consultantplus://offline/ref=C79687900B50CF1F4847E66D1ADB53B10D8D044AE4F346CD5FD1638E378AB970FB8E54A21868817ADCE90AA5733207803E896386ED19F0k5G" TargetMode="External"/><Relationship Id="rId34" Type="http://schemas.openxmlformats.org/officeDocument/2006/relationships/hyperlink" Target="consultantplus://offline/ref=C79687900B50CF1F4847E66D1ADB53B10D8F0646EBF146CD5FD1638E378AB970FB8E54A21A618C7289B31AA13A670B9E3E967C85F31A0CF6F0kBG" TargetMode="External"/><Relationship Id="rId50" Type="http://schemas.openxmlformats.org/officeDocument/2006/relationships/hyperlink" Target="consultantplus://offline/ref=C79687900B50CF1F4847E66D1ADB53B10D8C034BE2F146CD5FD1638E378AB970E98E0CAE1A609A7089A64CF07FF3kBG" TargetMode="External"/><Relationship Id="rId55" Type="http://schemas.openxmlformats.org/officeDocument/2006/relationships/hyperlink" Target="consultantplus://offline/ref=C79687900B50CF1F4847E66D1ADB53B10D8C0C44E3F746CD5FD1638E378AB970E98E0CAE1A609A7089A64CF07FF3kBG" TargetMode="External"/><Relationship Id="rId76" Type="http://schemas.openxmlformats.org/officeDocument/2006/relationships/hyperlink" Target="consultantplus://offline/ref=C79687900B50CF1F4847F8600CB70DBB09855A4EE3F645980B8165D968DABF25BBCE52F75925897088B84FF17A3952CF7BDD7084EC060DF61C013B72FCk6G" TargetMode="External"/><Relationship Id="rId97" Type="http://schemas.openxmlformats.org/officeDocument/2006/relationships/hyperlink" Target="consultantplus://offline/ref=C79687900B50CF1F4847F8600CB70DBB09855A4EE3F645980B8165D968DABF25BBCE52F75925897088B84FF37B3952CF7BDD7084EC060DF61C013B72FCk6G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14506</Words>
  <Characters>82688</Characters>
  <Application>Microsoft Office Word</Application>
  <DocSecurity>0</DocSecurity>
  <Lines>689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Константин Александрович</dc:creator>
  <cp:keywords/>
  <dc:description/>
  <cp:lastModifiedBy>Самойленко Константин Александрович</cp:lastModifiedBy>
  <cp:revision>2</cp:revision>
  <dcterms:created xsi:type="dcterms:W3CDTF">2019-11-01T06:36:00Z</dcterms:created>
  <dcterms:modified xsi:type="dcterms:W3CDTF">2019-11-01T06:36:00Z</dcterms:modified>
</cp:coreProperties>
</file>