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6614" w:rsidRDefault="005B64DA">
      <w:pPr>
        <w:jc w:val="center"/>
        <w:rPr>
          <w:rFonts w:eastAsia="Arial Unicode MS"/>
          <w:spacing w:val="30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-598805</wp:posOffset>
                </wp:positionV>
                <wp:extent cx="921385" cy="761365"/>
                <wp:effectExtent l="3810" t="6350" r="825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761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14" w:rsidRDefault="005B64DA">
                            <w:r>
                              <w:rPr>
                                <w:rFonts w:eastAsia="Arial Unicode MS"/>
                                <w:noProof/>
                                <w:spacing w:val="-20"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54075" cy="758825"/>
                                  <wp:effectExtent l="0" t="0" r="3175" b="3175"/>
                                  <wp:docPr id="2" name="Рисунок 2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8pt;margin-top:-47.15pt;width:72.55pt;height:59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4C6614" w:rsidRDefault="005B64DA">
                      <w:r>
                        <w:rPr>
                          <w:rFonts w:eastAsia="Arial Unicode MS"/>
                          <w:noProof/>
                          <w:spacing w:val="-20"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854075" cy="758825"/>
                            <wp:effectExtent l="0" t="0" r="3175" b="3175"/>
                            <wp:docPr id="2" name="Рисунок 2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75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E63733" w:rsidRDefault="00E63733">
      <w:pPr>
        <w:jc w:val="center"/>
        <w:rPr>
          <w:rFonts w:eastAsia="Arial Unicode MS"/>
          <w:spacing w:val="-20"/>
          <w:sz w:val="36"/>
        </w:rPr>
      </w:pPr>
    </w:p>
    <w:p w:rsidR="00E63733" w:rsidRDefault="00E63733" w:rsidP="00E63733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   .    .2021               г. Ставрополь                    № </w:t>
      </w:r>
    </w:p>
    <w:p w:rsidR="00E63733" w:rsidRDefault="00E63733" w:rsidP="00E63733">
      <w:pPr>
        <w:jc w:val="center"/>
        <w:rPr>
          <w:rFonts w:eastAsia="Arial Unicode MS"/>
          <w:spacing w:val="30"/>
          <w:sz w:val="32"/>
        </w:rPr>
      </w:pPr>
    </w:p>
    <w:p w:rsidR="00AE6B3A" w:rsidRDefault="00AE6B3A" w:rsidP="00AE6B3A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 признании утратившим силу приказа заместителя главы администрации города Ставрополя, руководителя комитета по управлению муниципальным имуществом города Ставрополя от 14.0</w:t>
      </w:r>
      <w:r w:rsidR="005B64DA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.2020 № 50 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</w:t>
      </w:r>
      <w:r w:rsidR="002101B5">
        <w:rPr>
          <w:szCs w:val="28"/>
          <w:lang w:eastAsia="ru-RU"/>
        </w:rPr>
        <w:t>«</w:t>
      </w:r>
      <w:r>
        <w:rPr>
          <w:szCs w:val="28"/>
          <w:lang w:eastAsia="ru-RU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</w:p>
    <w:p w:rsidR="00E63733" w:rsidRDefault="00E63733" w:rsidP="00E63733">
      <w:pPr>
        <w:jc w:val="both"/>
        <w:rPr>
          <w:szCs w:val="28"/>
        </w:rPr>
      </w:pPr>
    </w:p>
    <w:p w:rsidR="00AE6B3A" w:rsidRDefault="00B96B35" w:rsidP="00E63733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Положением о комитете по управлению муниципальным имуществом города Ставрополя, утвержденным </w:t>
      </w:r>
      <w:r w:rsidR="00E1681C">
        <w:rPr>
          <w:szCs w:val="28"/>
        </w:rPr>
        <w:t>решением Ставропольской городской Думы от 25 февраля 2015 г. № 612</w:t>
      </w:r>
    </w:p>
    <w:p w:rsidR="002101B5" w:rsidRDefault="002101B5" w:rsidP="00E63733">
      <w:pPr>
        <w:jc w:val="both"/>
        <w:rPr>
          <w:szCs w:val="28"/>
        </w:rPr>
      </w:pPr>
    </w:p>
    <w:p w:rsidR="002101B5" w:rsidRDefault="002101B5" w:rsidP="002101B5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895EFF">
        <w:rPr>
          <w:szCs w:val="28"/>
          <w:lang w:eastAsia="ru-RU"/>
        </w:rPr>
        <w:t>ПРИКАЗЫВАЮ:</w:t>
      </w:r>
    </w:p>
    <w:p w:rsidR="002101B5" w:rsidRDefault="002101B5" w:rsidP="002101B5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2101B5" w:rsidRDefault="002101B5" w:rsidP="00392B6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 Признать утратившим силу приказ заместителя главы администрации города Ставрополя, руководителя комитета по управлению муниципальным имуществом города Ставрополя от 14.0</w:t>
      </w:r>
      <w:r w:rsidR="005B64DA">
        <w:rPr>
          <w:szCs w:val="28"/>
          <w:lang w:eastAsia="ru-RU"/>
        </w:rPr>
        <w:t>9</w:t>
      </w:r>
      <w:r>
        <w:rPr>
          <w:szCs w:val="28"/>
          <w:lang w:eastAsia="ru-RU"/>
        </w:rPr>
        <w:t>.2020 № 50 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ними».</w:t>
      </w:r>
    </w:p>
    <w:p w:rsidR="0078597A" w:rsidRDefault="0078597A" w:rsidP="00392B6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810D43" w:rsidRDefault="00810D43" w:rsidP="00E63733">
      <w:pPr>
        <w:jc w:val="both"/>
        <w:rPr>
          <w:szCs w:val="28"/>
        </w:rPr>
      </w:pPr>
    </w:p>
    <w:p w:rsidR="00392B60" w:rsidRDefault="00392B60" w:rsidP="00E63733">
      <w:pPr>
        <w:jc w:val="both"/>
        <w:rPr>
          <w:szCs w:val="28"/>
        </w:rPr>
      </w:pPr>
    </w:p>
    <w:p w:rsidR="00E63733" w:rsidRDefault="00E63733" w:rsidP="00E63733">
      <w:pPr>
        <w:jc w:val="both"/>
        <w:rPr>
          <w:szCs w:val="28"/>
        </w:rPr>
      </w:pP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Ставрополя, руководитель </w:t>
      </w: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комитета по управлению муниципальным </w:t>
      </w: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>имуществом города Ставрополя                                                    Д.С. Кравченко</w:t>
      </w:r>
    </w:p>
    <w:p w:rsidR="00E63733" w:rsidRDefault="00E63733">
      <w:pPr>
        <w:jc w:val="center"/>
        <w:rPr>
          <w:rFonts w:eastAsia="Arial Unicode MS"/>
          <w:spacing w:val="-20"/>
          <w:sz w:val="36"/>
        </w:rPr>
      </w:pPr>
    </w:p>
    <w:sectPr w:rsidR="00E63733" w:rsidSect="00392B60">
      <w:headerReference w:type="default" r:id="rId9"/>
      <w:footnotePr>
        <w:pos w:val="beneathText"/>
      </w:footnotePr>
      <w:pgSz w:w="11905" w:h="16837"/>
      <w:pgMar w:top="1418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5D" w:rsidRDefault="004B195D" w:rsidP="009925CD">
      <w:r>
        <w:separator/>
      </w:r>
    </w:p>
  </w:endnote>
  <w:endnote w:type="continuationSeparator" w:id="0">
    <w:p w:rsidR="004B195D" w:rsidRDefault="004B195D" w:rsidP="009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5D" w:rsidRDefault="004B195D" w:rsidP="009925CD">
      <w:r>
        <w:separator/>
      </w:r>
    </w:p>
  </w:footnote>
  <w:footnote w:type="continuationSeparator" w:id="0">
    <w:p w:rsidR="004B195D" w:rsidRDefault="004B195D" w:rsidP="0099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2324"/>
    </w:sdtPr>
    <w:sdtEndPr/>
    <w:sdtContent>
      <w:p w:rsidR="009925CD" w:rsidRDefault="00F85000">
        <w:pPr>
          <w:pStyle w:val="ad"/>
          <w:jc w:val="center"/>
        </w:pPr>
        <w:r>
          <w:rPr>
            <w:noProof/>
          </w:rPr>
          <w:fldChar w:fldCharType="begin"/>
        </w:r>
        <w:r w:rsidR="00670C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2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D"/>
    <w:rsid w:val="000033ED"/>
    <w:rsid w:val="000121E9"/>
    <w:rsid w:val="00013C3B"/>
    <w:rsid w:val="00021A66"/>
    <w:rsid w:val="000369E7"/>
    <w:rsid w:val="000620EE"/>
    <w:rsid w:val="0006275A"/>
    <w:rsid w:val="000675E9"/>
    <w:rsid w:val="000767FD"/>
    <w:rsid w:val="00076E7C"/>
    <w:rsid w:val="00087F8F"/>
    <w:rsid w:val="00092851"/>
    <w:rsid w:val="0009321D"/>
    <w:rsid w:val="000A2002"/>
    <w:rsid w:val="000A6501"/>
    <w:rsid w:val="000C5315"/>
    <w:rsid w:val="000D09A3"/>
    <w:rsid w:val="000D5DE7"/>
    <w:rsid w:val="000E7C45"/>
    <w:rsid w:val="000F46EE"/>
    <w:rsid w:val="000F52E7"/>
    <w:rsid w:val="001064E7"/>
    <w:rsid w:val="0011135E"/>
    <w:rsid w:val="00122161"/>
    <w:rsid w:val="001538DA"/>
    <w:rsid w:val="0016148C"/>
    <w:rsid w:val="001714BD"/>
    <w:rsid w:val="001721C7"/>
    <w:rsid w:val="00176F1F"/>
    <w:rsid w:val="00194917"/>
    <w:rsid w:val="001B3A94"/>
    <w:rsid w:val="001B4637"/>
    <w:rsid w:val="001C054D"/>
    <w:rsid w:val="001C2078"/>
    <w:rsid w:val="001C71F6"/>
    <w:rsid w:val="001E6307"/>
    <w:rsid w:val="001E6FF5"/>
    <w:rsid w:val="002101B5"/>
    <w:rsid w:val="002139CD"/>
    <w:rsid w:val="00215136"/>
    <w:rsid w:val="00220C24"/>
    <w:rsid w:val="00227677"/>
    <w:rsid w:val="00246AF7"/>
    <w:rsid w:val="00253110"/>
    <w:rsid w:val="00253746"/>
    <w:rsid w:val="0026772C"/>
    <w:rsid w:val="002751CE"/>
    <w:rsid w:val="00275323"/>
    <w:rsid w:val="00281373"/>
    <w:rsid w:val="002908C4"/>
    <w:rsid w:val="002A161F"/>
    <w:rsid w:val="002B239B"/>
    <w:rsid w:val="002C5FD2"/>
    <w:rsid w:val="002C6BDA"/>
    <w:rsid w:val="002D33F4"/>
    <w:rsid w:val="002F33B5"/>
    <w:rsid w:val="002F40AE"/>
    <w:rsid w:val="00314409"/>
    <w:rsid w:val="00327A15"/>
    <w:rsid w:val="00352D92"/>
    <w:rsid w:val="0036233F"/>
    <w:rsid w:val="003752C0"/>
    <w:rsid w:val="0038683F"/>
    <w:rsid w:val="00386BAB"/>
    <w:rsid w:val="00392B60"/>
    <w:rsid w:val="003A2B20"/>
    <w:rsid w:val="003B321D"/>
    <w:rsid w:val="003C6DE0"/>
    <w:rsid w:val="003D2817"/>
    <w:rsid w:val="003D4EBF"/>
    <w:rsid w:val="003E6473"/>
    <w:rsid w:val="00420B56"/>
    <w:rsid w:val="004315E4"/>
    <w:rsid w:val="004364B2"/>
    <w:rsid w:val="00442676"/>
    <w:rsid w:val="00444F14"/>
    <w:rsid w:val="00445213"/>
    <w:rsid w:val="00451C3A"/>
    <w:rsid w:val="00452D63"/>
    <w:rsid w:val="00454075"/>
    <w:rsid w:val="0047302A"/>
    <w:rsid w:val="00484F98"/>
    <w:rsid w:val="00492B12"/>
    <w:rsid w:val="004B059A"/>
    <w:rsid w:val="004B195D"/>
    <w:rsid w:val="004B588E"/>
    <w:rsid w:val="004C6614"/>
    <w:rsid w:val="004F1E9B"/>
    <w:rsid w:val="004F5CCE"/>
    <w:rsid w:val="00517E7D"/>
    <w:rsid w:val="005220A0"/>
    <w:rsid w:val="005278B1"/>
    <w:rsid w:val="00554178"/>
    <w:rsid w:val="005706D1"/>
    <w:rsid w:val="00577A9F"/>
    <w:rsid w:val="005B1E55"/>
    <w:rsid w:val="005B2D5A"/>
    <w:rsid w:val="005B3134"/>
    <w:rsid w:val="005B64DA"/>
    <w:rsid w:val="005D24AF"/>
    <w:rsid w:val="005D3C86"/>
    <w:rsid w:val="005D6AD4"/>
    <w:rsid w:val="005F31A2"/>
    <w:rsid w:val="0060092A"/>
    <w:rsid w:val="0061428E"/>
    <w:rsid w:val="006211C9"/>
    <w:rsid w:val="00621DDA"/>
    <w:rsid w:val="00656334"/>
    <w:rsid w:val="00661E47"/>
    <w:rsid w:val="00662E3F"/>
    <w:rsid w:val="00663C40"/>
    <w:rsid w:val="00670C6C"/>
    <w:rsid w:val="006728DA"/>
    <w:rsid w:val="0068128A"/>
    <w:rsid w:val="00684511"/>
    <w:rsid w:val="00695C83"/>
    <w:rsid w:val="006C1E19"/>
    <w:rsid w:val="006C38B6"/>
    <w:rsid w:val="006D273B"/>
    <w:rsid w:val="006D3064"/>
    <w:rsid w:val="006D4922"/>
    <w:rsid w:val="006F243C"/>
    <w:rsid w:val="00706B92"/>
    <w:rsid w:val="00707BE8"/>
    <w:rsid w:val="00725359"/>
    <w:rsid w:val="00735486"/>
    <w:rsid w:val="00756653"/>
    <w:rsid w:val="007705CC"/>
    <w:rsid w:val="00774161"/>
    <w:rsid w:val="00775420"/>
    <w:rsid w:val="00775C6A"/>
    <w:rsid w:val="0078597A"/>
    <w:rsid w:val="007A0876"/>
    <w:rsid w:val="007A62F6"/>
    <w:rsid w:val="007A76DB"/>
    <w:rsid w:val="007D2F8D"/>
    <w:rsid w:val="007D511F"/>
    <w:rsid w:val="007E1102"/>
    <w:rsid w:val="007F12A3"/>
    <w:rsid w:val="007F414A"/>
    <w:rsid w:val="008064A9"/>
    <w:rsid w:val="00810D43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21EE4"/>
    <w:rsid w:val="00923492"/>
    <w:rsid w:val="0092704C"/>
    <w:rsid w:val="0094195F"/>
    <w:rsid w:val="00944FC3"/>
    <w:rsid w:val="00964CBB"/>
    <w:rsid w:val="00966A49"/>
    <w:rsid w:val="00966DD4"/>
    <w:rsid w:val="0097326B"/>
    <w:rsid w:val="00974309"/>
    <w:rsid w:val="00974474"/>
    <w:rsid w:val="009831A5"/>
    <w:rsid w:val="009925CD"/>
    <w:rsid w:val="009B0359"/>
    <w:rsid w:val="009C788E"/>
    <w:rsid w:val="009D1BEE"/>
    <w:rsid w:val="009D1F76"/>
    <w:rsid w:val="009E2640"/>
    <w:rsid w:val="009E2755"/>
    <w:rsid w:val="009F6519"/>
    <w:rsid w:val="00A10708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AE6B3A"/>
    <w:rsid w:val="00B1025B"/>
    <w:rsid w:val="00B37522"/>
    <w:rsid w:val="00B42D59"/>
    <w:rsid w:val="00B562F2"/>
    <w:rsid w:val="00B84AB6"/>
    <w:rsid w:val="00B96B35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2038C"/>
    <w:rsid w:val="00C21E94"/>
    <w:rsid w:val="00C23A66"/>
    <w:rsid w:val="00C349FA"/>
    <w:rsid w:val="00C4014B"/>
    <w:rsid w:val="00C72FB1"/>
    <w:rsid w:val="00C9045E"/>
    <w:rsid w:val="00CA0D98"/>
    <w:rsid w:val="00CB57E2"/>
    <w:rsid w:val="00CB5BDC"/>
    <w:rsid w:val="00CD1163"/>
    <w:rsid w:val="00CD187C"/>
    <w:rsid w:val="00CF3888"/>
    <w:rsid w:val="00D00A7E"/>
    <w:rsid w:val="00D04957"/>
    <w:rsid w:val="00D11538"/>
    <w:rsid w:val="00D20602"/>
    <w:rsid w:val="00D21FEB"/>
    <w:rsid w:val="00D24C87"/>
    <w:rsid w:val="00D35206"/>
    <w:rsid w:val="00D622A4"/>
    <w:rsid w:val="00D63AA4"/>
    <w:rsid w:val="00D801A8"/>
    <w:rsid w:val="00D81D6C"/>
    <w:rsid w:val="00D95789"/>
    <w:rsid w:val="00DA0D7B"/>
    <w:rsid w:val="00DA69D8"/>
    <w:rsid w:val="00DC6B24"/>
    <w:rsid w:val="00DD661A"/>
    <w:rsid w:val="00DE41D0"/>
    <w:rsid w:val="00DF021C"/>
    <w:rsid w:val="00DF4C73"/>
    <w:rsid w:val="00DF5C36"/>
    <w:rsid w:val="00E1681C"/>
    <w:rsid w:val="00E32BAB"/>
    <w:rsid w:val="00E37D45"/>
    <w:rsid w:val="00E45137"/>
    <w:rsid w:val="00E45488"/>
    <w:rsid w:val="00E46DC2"/>
    <w:rsid w:val="00E520E5"/>
    <w:rsid w:val="00E63733"/>
    <w:rsid w:val="00E65812"/>
    <w:rsid w:val="00E75E26"/>
    <w:rsid w:val="00E86BA2"/>
    <w:rsid w:val="00E91D4D"/>
    <w:rsid w:val="00EA25BF"/>
    <w:rsid w:val="00EA29E6"/>
    <w:rsid w:val="00ED4983"/>
    <w:rsid w:val="00ED5635"/>
    <w:rsid w:val="00EE28D2"/>
    <w:rsid w:val="00EE665B"/>
    <w:rsid w:val="00EF2372"/>
    <w:rsid w:val="00F116AE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85000"/>
    <w:rsid w:val="00F9185E"/>
    <w:rsid w:val="00FA62E1"/>
    <w:rsid w:val="00FB09AF"/>
    <w:rsid w:val="00FB6512"/>
    <w:rsid w:val="00FC0B2F"/>
    <w:rsid w:val="00FC1F8F"/>
    <w:rsid w:val="00FC278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899CD-0E7B-424A-9DFC-9783E26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uiPriority w:val="59"/>
    <w:rsid w:val="003E64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CFE0-FA43-4780-84C4-36A3ED39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1830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Кнотько Елена Владимировна</cp:lastModifiedBy>
  <cp:revision>3</cp:revision>
  <cp:lastPrinted>2021-05-18T16:13:00Z</cp:lastPrinted>
  <dcterms:created xsi:type="dcterms:W3CDTF">2021-08-02T12:24:00Z</dcterms:created>
  <dcterms:modified xsi:type="dcterms:W3CDTF">2021-08-02T12:27:00Z</dcterms:modified>
</cp:coreProperties>
</file>