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35" w:rsidRPr="00B27E13" w:rsidRDefault="00E93235">
      <w:pPr>
        <w:pStyle w:val="a5"/>
        <w:spacing w:line="240" w:lineRule="exact"/>
        <w:rPr>
          <w:color w:val="FF0000"/>
        </w:rPr>
      </w:pPr>
    </w:p>
    <w:p w:rsidR="009F28CB" w:rsidRPr="00B27E13" w:rsidRDefault="00037BDA">
      <w:pPr>
        <w:pStyle w:val="a5"/>
        <w:spacing w:line="240" w:lineRule="exact"/>
      </w:pPr>
      <w:r w:rsidRPr="00B27E13">
        <w:t>ПОЯСНИТЕЛЬНАЯ ЗАПИСКА</w:t>
      </w:r>
    </w:p>
    <w:p w:rsidR="009F28CB" w:rsidRPr="00B27E13" w:rsidRDefault="00037BDA">
      <w:pPr>
        <w:spacing w:line="240" w:lineRule="exact"/>
        <w:jc w:val="center"/>
        <w:rPr>
          <w:szCs w:val="28"/>
        </w:rPr>
      </w:pPr>
      <w:r w:rsidRPr="00B27E13">
        <w:t>к проекту решения Ставропольской городской Думы «О внесении изменений в решение Ставропольской городской Думы «О бюджете города Ставрополя на 202</w:t>
      </w:r>
      <w:r w:rsidR="00085E0D" w:rsidRPr="00B27E13">
        <w:t>5</w:t>
      </w:r>
      <w:r w:rsidRPr="00B27E13">
        <w:t xml:space="preserve"> год и плановый период 202</w:t>
      </w:r>
      <w:r w:rsidR="00085E0D" w:rsidRPr="00B27E13">
        <w:t>6</w:t>
      </w:r>
      <w:r w:rsidRPr="00B27E13">
        <w:t xml:space="preserve"> и 202</w:t>
      </w:r>
      <w:r w:rsidR="00085E0D" w:rsidRPr="00B27E13">
        <w:t>7</w:t>
      </w:r>
      <w:r w:rsidRPr="00B27E13">
        <w:t xml:space="preserve"> годов»</w:t>
      </w:r>
    </w:p>
    <w:p w:rsidR="009F28CB" w:rsidRPr="00B27E13" w:rsidRDefault="009F28CB">
      <w:pPr>
        <w:pStyle w:val="af2"/>
        <w:spacing w:after="0"/>
        <w:ind w:left="0" w:firstLine="709"/>
        <w:jc w:val="both"/>
        <w:rPr>
          <w:sz w:val="32"/>
          <w:szCs w:val="28"/>
        </w:rPr>
      </w:pPr>
    </w:p>
    <w:p w:rsidR="009F28CB" w:rsidRPr="002C663D" w:rsidRDefault="00037BDA" w:rsidP="00452F8F">
      <w:pPr>
        <w:widowControl w:val="0"/>
        <w:spacing w:line="235" w:lineRule="auto"/>
        <w:ind w:firstLine="709"/>
        <w:jc w:val="both"/>
        <w:outlineLvl w:val="0"/>
      </w:pPr>
      <w:r w:rsidRPr="00B27E13">
        <w:rPr>
          <w:szCs w:val="28"/>
        </w:rPr>
        <w:t xml:space="preserve">Проект </w:t>
      </w:r>
      <w:bookmarkStart w:id="0" w:name="OLE_LINK94"/>
      <w:bookmarkStart w:id="1" w:name="OLE_LINK70"/>
      <w:bookmarkStart w:id="2" w:name="OLE_LINK69"/>
      <w:r w:rsidRPr="00B27E13">
        <w:rPr>
          <w:szCs w:val="28"/>
        </w:rPr>
        <w:t xml:space="preserve">решения </w:t>
      </w:r>
      <w:r w:rsidRPr="00B27E13">
        <w:t>Ставропольской городской Думы «О внесении изменений в решение Ставропольской городской Думы «О бюджете города Ставрополя на 202</w:t>
      </w:r>
      <w:r w:rsidR="00085E0D" w:rsidRPr="00B27E13">
        <w:t>5</w:t>
      </w:r>
      <w:r w:rsidRPr="00B27E13">
        <w:t xml:space="preserve"> год и плановый период 202</w:t>
      </w:r>
      <w:r w:rsidR="00085E0D" w:rsidRPr="00B27E13">
        <w:t>6</w:t>
      </w:r>
      <w:r w:rsidRPr="00B27E13">
        <w:t xml:space="preserve"> и 202</w:t>
      </w:r>
      <w:r w:rsidR="00085E0D" w:rsidRPr="00B27E13">
        <w:t>7</w:t>
      </w:r>
      <w:r w:rsidRPr="00B27E13">
        <w:t xml:space="preserve"> годов» </w:t>
      </w:r>
      <w:bookmarkEnd w:id="0"/>
      <w:bookmarkEnd w:id="1"/>
      <w:bookmarkEnd w:id="2"/>
      <w:r w:rsidRPr="00B27E13">
        <w:t>(далее – проект решения)</w:t>
      </w:r>
      <w:r w:rsidRPr="00B27E13">
        <w:rPr>
          <w:szCs w:val="28"/>
        </w:rPr>
        <w:t xml:space="preserve"> разработан в целях уточнения годовых плановых показателей, утвержденных решением Ставропольской городской Думы </w:t>
      </w:r>
      <w:r w:rsidRPr="00B27E13">
        <w:rPr>
          <w:szCs w:val="28"/>
        </w:rPr>
        <w:br/>
        <w:t xml:space="preserve">от </w:t>
      </w:r>
      <w:r w:rsidR="00B02C04" w:rsidRPr="00B27E13">
        <w:rPr>
          <w:szCs w:val="28"/>
        </w:rPr>
        <w:t>06</w:t>
      </w:r>
      <w:r w:rsidR="008574B4" w:rsidRPr="00B27E13">
        <w:rPr>
          <w:szCs w:val="28"/>
        </w:rPr>
        <w:t xml:space="preserve"> </w:t>
      </w:r>
      <w:r w:rsidR="00B02C04" w:rsidRPr="00B27E13">
        <w:rPr>
          <w:szCs w:val="28"/>
        </w:rPr>
        <w:t>декабря</w:t>
      </w:r>
      <w:r w:rsidRPr="00B27E13">
        <w:rPr>
          <w:szCs w:val="28"/>
        </w:rPr>
        <w:t xml:space="preserve"> 202</w:t>
      </w:r>
      <w:r w:rsidR="00085E0D" w:rsidRPr="00B27E13">
        <w:rPr>
          <w:szCs w:val="28"/>
        </w:rPr>
        <w:t>4</w:t>
      </w:r>
      <w:r w:rsidRPr="00B27E13">
        <w:rPr>
          <w:szCs w:val="28"/>
        </w:rPr>
        <w:t xml:space="preserve"> г. № </w:t>
      </w:r>
      <w:r w:rsidR="00085E0D" w:rsidRPr="00B27E13">
        <w:rPr>
          <w:szCs w:val="28"/>
        </w:rPr>
        <w:t>354</w:t>
      </w:r>
      <w:r w:rsidRPr="00B27E13">
        <w:rPr>
          <w:szCs w:val="28"/>
        </w:rPr>
        <w:t xml:space="preserve"> «О бюджете города Ставрополя на </w:t>
      </w:r>
      <w:r w:rsidRPr="00B27E13">
        <w:t>202</w:t>
      </w:r>
      <w:r w:rsidR="00085E0D" w:rsidRPr="00B27E13">
        <w:t>5</w:t>
      </w:r>
      <w:r w:rsidRPr="00B27E13">
        <w:t xml:space="preserve"> год и плановый </w:t>
      </w:r>
      <w:r w:rsidRPr="002C663D">
        <w:t>период 202</w:t>
      </w:r>
      <w:r w:rsidR="00085E0D" w:rsidRPr="002C663D">
        <w:t>6</w:t>
      </w:r>
      <w:r w:rsidRPr="002C663D">
        <w:t xml:space="preserve"> и 202</w:t>
      </w:r>
      <w:r w:rsidR="00085E0D" w:rsidRPr="002C663D">
        <w:t>7</w:t>
      </w:r>
      <w:r w:rsidRPr="002C663D">
        <w:t xml:space="preserve"> годов»</w:t>
      </w:r>
      <w:r w:rsidR="008574B4" w:rsidRPr="002C663D">
        <w:t xml:space="preserve"> </w:t>
      </w:r>
      <w:r w:rsidRPr="002C663D">
        <w:t xml:space="preserve">(далее соответственно – решение </w:t>
      </w:r>
      <w:r w:rsidRPr="002C663D">
        <w:br/>
        <w:t>о бюджете города, бюджет города).</w:t>
      </w:r>
    </w:p>
    <w:p w:rsidR="00393964" w:rsidRPr="002C663D" w:rsidRDefault="00037BDA" w:rsidP="00234F33">
      <w:pPr>
        <w:widowControl w:val="0"/>
        <w:spacing w:line="235" w:lineRule="auto"/>
        <w:ind w:firstLine="709"/>
        <w:jc w:val="both"/>
        <w:outlineLvl w:val="0"/>
      </w:pPr>
      <w:bookmarkStart w:id="3" w:name="OLE_LINK4"/>
      <w:bookmarkStart w:id="4" w:name="OLE_LINK1"/>
      <w:r w:rsidRPr="002C663D">
        <w:t>Проектом решения предусматривается уточнение плановых показателей расходов</w:t>
      </w:r>
      <w:r w:rsidR="00ED70AA" w:rsidRPr="002C663D">
        <w:t xml:space="preserve"> </w:t>
      </w:r>
      <w:r w:rsidRPr="002C663D">
        <w:rPr>
          <w:szCs w:val="28"/>
        </w:rPr>
        <w:t xml:space="preserve">бюджета </w:t>
      </w:r>
      <w:r w:rsidR="006A12D3" w:rsidRPr="002C663D">
        <w:t>города на</w:t>
      </w:r>
      <w:r w:rsidRPr="002C663D">
        <w:t xml:space="preserve"> 202</w:t>
      </w:r>
      <w:r w:rsidR="00085E0D" w:rsidRPr="002C663D">
        <w:t>5</w:t>
      </w:r>
      <w:r w:rsidR="00D03D36" w:rsidRPr="002C663D">
        <w:t xml:space="preserve"> – 202</w:t>
      </w:r>
      <w:r w:rsidR="00085E0D" w:rsidRPr="002C663D">
        <w:t>7</w:t>
      </w:r>
      <w:r w:rsidRPr="002C663D">
        <w:t xml:space="preserve"> год</w:t>
      </w:r>
      <w:r w:rsidR="00D03D36" w:rsidRPr="002C663D">
        <w:t>ы</w:t>
      </w:r>
      <w:r w:rsidR="00ED70AA" w:rsidRPr="002C663D">
        <w:t xml:space="preserve"> </w:t>
      </w:r>
      <w:r w:rsidRPr="002C663D">
        <w:t>в связи с</w:t>
      </w:r>
      <w:r w:rsidR="00393964" w:rsidRPr="002C663D">
        <w:t>:</w:t>
      </w:r>
    </w:p>
    <w:p w:rsidR="00393964" w:rsidRPr="002C663D" w:rsidRDefault="00393964" w:rsidP="00393964">
      <w:pPr>
        <w:pStyle w:val="af2"/>
        <w:widowControl w:val="0"/>
        <w:spacing w:after="0" w:line="245" w:lineRule="auto"/>
        <w:ind w:left="0" w:firstLine="709"/>
        <w:jc w:val="both"/>
      </w:pPr>
      <w:r w:rsidRPr="002C663D">
        <w:t>корректировкой объемов безвозмездных поступлений бюджету города от других бюджетов бюджетной системы Российской Федерации, имеющих целевое направление использования;</w:t>
      </w:r>
    </w:p>
    <w:p w:rsidR="00393964" w:rsidRPr="00730BDE" w:rsidRDefault="00393964" w:rsidP="00393964">
      <w:pPr>
        <w:pStyle w:val="af2"/>
        <w:widowControl w:val="0"/>
        <w:spacing w:after="0" w:line="245" w:lineRule="auto"/>
        <w:ind w:left="0" w:firstLine="709"/>
        <w:jc w:val="both"/>
      </w:pPr>
      <w:r w:rsidRPr="002C663D">
        <w:t xml:space="preserve">уточнением плановых назначений по расходам бюджета города в части местных </w:t>
      </w:r>
      <w:r w:rsidRPr="00730BDE">
        <w:t>полномочий;</w:t>
      </w:r>
    </w:p>
    <w:p w:rsidR="00393964" w:rsidRPr="00730BDE" w:rsidRDefault="00393964" w:rsidP="00393964">
      <w:pPr>
        <w:widowControl w:val="0"/>
        <w:spacing w:line="245" w:lineRule="auto"/>
        <w:ind w:firstLine="709"/>
        <w:jc w:val="both"/>
        <w:outlineLvl w:val="0"/>
        <w:rPr>
          <w:szCs w:val="28"/>
        </w:rPr>
      </w:pPr>
      <w:r w:rsidRPr="00730BDE">
        <w:rPr>
          <w:szCs w:val="28"/>
        </w:rPr>
        <w:t>уточнением плановых назначений по расходам в части безвозмездных поступлений.</w:t>
      </w:r>
    </w:p>
    <w:p w:rsidR="009F28CB" w:rsidRPr="00730BDE" w:rsidRDefault="00037BDA" w:rsidP="00452F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730BDE">
        <w:rPr>
          <w:sz w:val="28"/>
          <w:szCs w:val="16"/>
        </w:rPr>
        <w:t xml:space="preserve">По вышеизложенным основаниям параметры бюджета города </w:t>
      </w:r>
      <w:r w:rsidRPr="00730BDE">
        <w:rPr>
          <w:sz w:val="28"/>
          <w:szCs w:val="16"/>
        </w:rPr>
        <w:br/>
        <w:t>на 202</w:t>
      </w:r>
      <w:r w:rsidR="00085E0D" w:rsidRPr="00730BDE">
        <w:rPr>
          <w:sz w:val="28"/>
          <w:szCs w:val="16"/>
        </w:rPr>
        <w:t>5</w:t>
      </w:r>
      <w:r w:rsidRPr="00730BDE">
        <w:rPr>
          <w:sz w:val="28"/>
          <w:szCs w:val="16"/>
        </w:rPr>
        <w:t xml:space="preserve"> год изменяются следующим образом:</w:t>
      </w:r>
    </w:p>
    <w:p w:rsidR="00B105FB" w:rsidRPr="00730BDE" w:rsidRDefault="00037BDA" w:rsidP="00B105FB">
      <w:pPr>
        <w:pStyle w:val="docdata"/>
        <w:spacing w:before="0" w:beforeAutospacing="0" w:after="0" w:afterAutospacing="0" w:line="245" w:lineRule="auto"/>
        <w:ind w:firstLine="709"/>
        <w:jc w:val="both"/>
        <w:rPr>
          <w:sz w:val="28"/>
          <w:szCs w:val="28"/>
        </w:rPr>
      </w:pPr>
      <w:r w:rsidRPr="00730BDE">
        <w:rPr>
          <w:sz w:val="28"/>
          <w:szCs w:val="16"/>
        </w:rPr>
        <w:t xml:space="preserve">общий объем доходов бюджета города </w:t>
      </w:r>
      <w:r w:rsidR="00B105FB" w:rsidRPr="00730BDE">
        <w:rPr>
          <w:sz w:val="28"/>
          <w:szCs w:val="16"/>
        </w:rPr>
        <w:t xml:space="preserve">в целом </w:t>
      </w:r>
      <w:r w:rsidR="006A5CEF" w:rsidRPr="00730BDE">
        <w:rPr>
          <w:sz w:val="28"/>
          <w:szCs w:val="16"/>
        </w:rPr>
        <w:t>увеличивается</w:t>
      </w:r>
      <w:r w:rsidR="00B105FB" w:rsidRPr="00730BDE">
        <w:rPr>
          <w:sz w:val="28"/>
          <w:szCs w:val="16"/>
        </w:rPr>
        <w:t xml:space="preserve"> на сумму </w:t>
      </w:r>
      <w:r w:rsidR="00730BDE" w:rsidRPr="00730BDE">
        <w:rPr>
          <w:sz w:val="28"/>
          <w:szCs w:val="16"/>
        </w:rPr>
        <w:t>1 847 222 277,28</w:t>
      </w:r>
      <w:r w:rsidR="00B105FB" w:rsidRPr="00730BDE">
        <w:rPr>
          <w:sz w:val="28"/>
          <w:szCs w:val="16"/>
        </w:rPr>
        <w:t xml:space="preserve">  рубля за счет </w:t>
      </w:r>
      <w:r w:rsidR="00B105FB" w:rsidRPr="00730BDE">
        <w:rPr>
          <w:sz w:val="28"/>
          <w:szCs w:val="28"/>
        </w:rPr>
        <w:t xml:space="preserve">увеличения безвозмездных поступлений от других бюджетов бюджетной системы Российской Федерации на сумму </w:t>
      </w:r>
      <w:r w:rsidR="00730BDE" w:rsidRPr="00730BDE">
        <w:rPr>
          <w:sz w:val="28"/>
          <w:szCs w:val="28"/>
        </w:rPr>
        <w:t>1 426 698 372,43</w:t>
      </w:r>
      <w:r w:rsidR="00B105FB" w:rsidRPr="00730BDE">
        <w:rPr>
          <w:sz w:val="28"/>
          <w:szCs w:val="28"/>
        </w:rPr>
        <w:t xml:space="preserve"> рубля, налоговых и неналоговых доходов на сумму </w:t>
      </w:r>
      <w:r w:rsidR="00730BDE" w:rsidRPr="00730BDE">
        <w:rPr>
          <w:sz w:val="28"/>
          <w:szCs w:val="28"/>
        </w:rPr>
        <w:t>420 523 904,85</w:t>
      </w:r>
      <w:r w:rsidR="00B105FB" w:rsidRPr="00730BDE">
        <w:rPr>
          <w:sz w:val="28"/>
          <w:szCs w:val="28"/>
        </w:rPr>
        <w:t xml:space="preserve"> рубля;</w:t>
      </w:r>
    </w:p>
    <w:p w:rsidR="003B70AA" w:rsidRPr="00AF7AF6" w:rsidRDefault="00037BDA" w:rsidP="00452F8F">
      <w:pPr>
        <w:pStyle w:val="docdata"/>
        <w:spacing w:before="0" w:beforeAutospacing="0" w:after="0" w:afterAutospacing="0" w:line="235" w:lineRule="auto"/>
        <w:ind w:firstLine="709"/>
        <w:jc w:val="both"/>
      </w:pPr>
      <w:bookmarkStart w:id="5" w:name="OLE_LINK19"/>
      <w:bookmarkStart w:id="6" w:name="OLE_LINK18"/>
      <w:bookmarkEnd w:id="3"/>
      <w:bookmarkEnd w:id="4"/>
      <w:r w:rsidRPr="00730BDE">
        <w:rPr>
          <w:sz w:val="28"/>
          <w:szCs w:val="28"/>
        </w:rPr>
        <w:t xml:space="preserve">общий объем расходов бюджета города в целом </w:t>
      </w:r>
      <w:bookmarkEnd w:id="5"/>
      <w:bookmarkEnd w:id="6"/>
      <w:r w:rsidR="0080448F" w:rsidRPr="00730BDE">
        <w:rPr>
          <w:sz w:val="28"/>
          <w:szCs w:val="16"/>
        </w:rPr>
        <w:t>увеличивается</w:t>
      </w:r>
      <w:r w:rsidR="00C84D62" w:rsidRPr="00730BDE">
        <w:rPr>
          <w:sz w:val="28"/>
          <w:szCs w:val="16"/>
        </w:rPr>
        <w:t xml:space="preserve"> на сумму </w:t>
      </w:r>
      <w:r w:rsidR="00730BDE" w:rsidRPr="00730BDE">
        <w:rPr>
          <w:sz w:val="28"/>
          <w:szCs w:val="16"/>
        </w:rPr>
        <w:t>1 785 006 069,13</w:t>
      </w:r>
      <w:r w:rsidR="00C84D62" w:rsidRPr="00730BDE">
        <w:rPr>
          <w:sz w:val="28"/>
          <w:szCs w:val="16"/>
        </w:rPr>
        <w:t xml:space="preserve"> рубл</w:t>
      </w:r>
      <w:r w:rsidR="00DC7D02" w:rsidRPr="00730BDE">
        <w:rPr>
          <w:sz w:val="28"/>
          <w:szCs w:val="16"/>
        </w:rPr>
        <w:t>я</w:t>
      </w:r>
      <w:r w:rsidR="00C84D62" w:rsidRPr="00730BDE">
        <w:rPr>
          <w:sz w:val="28"/>
          <w:szCs w:val="16"/>
        </w:rPr>
        <w:t xml:space="preserve"> </w:t>
      </w:r>
      <w:r w:rsidR="00544FD2" w:rsidRPr="00730BDE">
        <w:rPr>
          <w:sz w:val="28"/>
          <w:szCs w:val="16"/>
        </w:rPr>
        <w:t xml:space="preserve">за счет </w:t>
      </w:r>
      <w:r w:rsidR="0080448F" w:rsidRPr="00730BDE">
        <w:rPr>
          <w:sz w:val="28"/>
          <w:szCs w:val="28"/>
        </w:rPr>
        <w:t>увеличения</w:t>
      </w:r>
      <w:r w:rsidR="00B105FB" w:rsidRPr="00730BDE">
        <w:rPr>
          <w:sz w:val="28"/>
          <w:szCs w:val="28"/>
        </w:rPr>
        <w:t xml:space="preserve"> безвозмездных </w:t>
      </w:r>
      <w:r w:rsidR="00B105FB" w:rsidRPr="00AF7AF6">
        <w:rPr>
          <w:sz w:val="28"/>
          <w:szCs w:val="28"/>
        </w:rPr>
        <w:t>поступлений от других бюджетов бюджетной системы Российской Федерации на сумму</w:t>
      </w:r>
      <w:r w:rsidR="006A5CEF" w:rsidRPr="00AF7AF6">
        <w:rPr>
          <w:sz w:val="28"/>
          <w:szCs w:val="28"/>
        </w:rPr>
        <w:t xml:space="preserve"> </w:t>
      </w:r>
      <w:r w:rsidR="00730BDE" w:rsidRPr="00AF7AF6">
        <w:rPr>
          <w:sz w:val="28"/>
          <w:szCs w:val="28"/>
        </w:rPr>
        <w:t>1 428 676 039,00</w:t>
      </w:r>
      <w:r w:rsidR="006A5CEF" w:rsidRPr="00AF7AF6">
        <w:rPr>
          <w:sz w:val="28"/>
          <w:szCs w:val="28"/>
        </w:rPr>
        <w:t xml:space="preserve"> рубл</w:t>
      </w:r>
      <w:r w:rsidR="00730BDE" w:rsidRPr="00AF7AF6">
        <w:rPr>
          <w:sz w:val="28"/>
          <w:szCs w:val="28"/>
        </w:rPr>
        <w:t>ей</w:t>
      </w:r>
      <w:r w:rsidR="006A5CEF" w:rsidRPr="00AF7AF6">
        <w:rPr>
          <w:sz w:val="28"/>
          <w:szCs w:val="28"/>
        </w:rPr>
        <w:t>,</w:t>
      </w:r>
      <w:r w:rsidR="00544FD2" w:rsidRPr="00AF7AF6">
        <w:rPr>
          <w:sz w:val="28"/>
          <w:szCs w:val="28"/>
        </w:rPr>
        <w:t xml:space="preserve"> </w:t>
      </w:r>
      <w:r w:rsidR="00795E0A" w:rsidRPr="00AF7AF6">
        <w:rPr>
          <w:sz w:val="28"/>
          <w:szCs w:val="28"/>
        </w:rPr>
        <w:t>в части местных полномочий</w:t>
      </w:r>
      <w:r w:rsidR="006A5CEF" w:rsidRPr="00AF7AF6">
        <w:rPr>
          <w:sz w:val="28"/>
          <w:szCs w:val="28"/>
        </w:rPr>
        <w:t xml:space="preserve"> на сумму </w:t>
      </w:r>
      <w:r w:rsidR="00730BDE" w:rsidRPr="00AF7AF6">
        <w:rPr>
          <w:sz w:val="28"/>
          <w:szCs w:val="28"/>
        </w:rPr>
        <w:t>356 330 030,13</w:t>
      </w:r>
      <w:r w:rsidR="006A5CEF" w:rsidRPr="00AF7AF6">
        <w:rPr>
          <w:sz w:val="28"/>
          <w:szCs w:val="28"/>
        </w:rPr>
        <w:t xml:space="preserve"> рубля</w:t>
      </w:r>
      <w:r w:rsidR="003B70AA" w:rsidRPr="00AF7AF6">
        <w:rPr>
          <w:sz w:val="28"/>
          <w:szCs w:val="28"/>
        </w:rPr>
        <w:t>;</w:t>
      </w:r>
    </w:p>
    <w:p w:rsidR="0080448F" w:rsidRPr="00AF7AF6" w:rsidRDefault="0080448F" w:rsidP="008044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AF7AF6">
        <w:rPr>
          <w:sz w:val="28"/>
          <w:szCs w:val="16"/>
        </w:rPr>
        <w:t xml:space="preserve">размер дефицита бюджета города </w:t>
      </w:r>
      <w:r w:rsidR="00730BDE" w:rsidRPr="00AF7AF6">
        <w:rPr>
          <w:sz w:val="28"/>
          <w:szCs w:val="16"/>
        </w:rPr>
        <w:t>уменьшается</w:t>
      </w:r>
      <w:r w:rsidRPr="00AF7AF6">
        <w:rPr>
          <w:sz w:val="28"/>
          <w:szCs w:val="16"/>
        </w:rPr>
        <w:t xml:space="preserve"> на сумму </w:t>
      </w:r>
      <w:r w:rsidRPr="00AF7AF6">
        <w:rPr>
          <w:sz w:val="28"/>
          <w:szCs w:val="16"/>
        </w:rPr>
        <w:br/>
      </w:r>
      <w:r w:rsidR="00180185" w:rsidRPr="00AF7AF6">
        <w:rPr>
          <w:sz w:val="28"/>
          <w:szCs w:val="16"/>
        </w:rPr>
        <w:t>62 216 208,15</w:t>
      </w:r>
      <w:r w:rsidR="00DC7D02" w:rsidRPr="00AF7AF6">
        <w:rPr>
          <w:sz w:val="28"/>
          <w:szCs w:val="16"/>
        </w:rPr>
        <w:t xml:space="preserve"> рубля</w:t>
      </w:r>
      <w:r w:rsidRPr="00AF7AF6">
        <w:rPr>
          <w:sz w:val="28"/>
          <w:szCs w:val="16"/>
        </w:rPr>
        <w:t>.</w:t>
      </w:r>
    </w:p>
    <w:p w:rsidR="006A5CEF" w:rsidRPr="00AF7AF6" w:rsidRDefault="006A5CEF" w:rsidP="006A5CE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AF7AF6">
        <w:rPr>
          <w:sz w:val="28"/>
          <w:szCs w:val="16"/>
        </w:rPr>
        <w:t xml:space="preserve">По вышеизложенным основаниям параметры бюджета города </w:t>
      </w:r>
      <w:r w:rsidRPr="00AF7AF6">
        <w:rPr>
          <w:sz w:val="28"/>
          <w:szCs w:val="16"/>
        </w:rPr>
        <w:br/>
        <w:t>на 202</w:t>
      </w:r>
      <w:r w:rsidR="00AF3726" w:rsidRPr="00AF7AF6">
        <w:rPr>
          <w:sz w:val="28"/>
          <w:szCs w:val="16"/>
        </w:rPr>
        <w:t>6</w:t>
      </w:r>
      <w:r w:rsidRPr="00AF7AF6">
        <w:rPr>
          <w:sz w:val="28"/>
          <w:szCs w:val="16"/>
        </w:rPr>
        <w:t xml:space="preserve"> год изменяются следующим образом:</w:t>
      </w:r>
    </w:p>
    <w:p w:rsidR="006A5CEF" w:rsidRPr="00570315" w:rsidRDefault="006A5CEF" w:rsidP="006A5CEF">
      <w:pPr>
        <w:pStyle w:val="docdata"/>
        <w:spacing w:before="0" w:beforeAutospacing="0" w:after="0" w:afterAutospacing="0" w:line="245" w:lineRule="auto"/>
        <w:ind w:firstLine="709"/>
        <w:jc w:val="both"/>
        <w:rPr>
          <w:sz w:val="28"/>
          <w:szCs w:val="28"/>
        </w:rPr>
      </w:pPr>
      <w:r w:rsidRPr="00570315">
        <w:rPr>
          <w:sz w:val="28"/>
          <w:szCs w:val="16"/>
        </w:rPr>
        <w:t xml:space="preserve">общий объем доходов бюджета города в целом увеличивается на сумму </w:t>
      </w:r>
      <w:r w:rsidR="00AF7AF6" w:rsidRPr="00570315">
        <w:rPr>
          <w:sz w:val="28"/>
          <w:szCs w:val="16"/>
        </w:rPr>
        <w:t>1 534 150 708,20</w:t>
      </w:r>
      <w:r w:rsidRPr="00570315">
        <w:rPr>
          <w:sz w:val="28"/>
          <w:szCs w:val="16"/>
        </w:rPr>
        <w:t xml:space="preserve">  рубля за счет </w:t>
      </w:r>
      <w:r w:rsidRPr="00570315">
        <w:rPr>
          <w:sz w:val="28"/>
          <w:szCs w:val="28"/>
        </w:rPr>
        <w:t>увеличения безвозмездных поступлений от других бюджетов бюджетной систем</w:t>
      </w:r>
      <w:r w:rsidR="00AF7AF6" w:rsidRPr="00570315">
        <w:rPr>
          <w:sz w:val="28"/>
          <w:szCs w:val="28"/>
        </w:rPr>
        <w:t>ы Российской Федерации</w:t>
      </w:r>
      <w:r w:rsidRPr="00570315">
        <w:rPr>
          <w:sz w:val="28"/>
          <w:szCs w:val="28"/>
        </w:rPr>
        <w:t>;</w:t>
      </w:r>
    </w:p>
    <w:p w:rsidR="006A5CEF" w:rsidRPr="00570315" w:rsidRDefault="006A5CEF" w:rsidP="006A5CEF">
      <w:pPr>
        <w:pStyle w:val="docdata"/>
        <w:spacing w:before="0" w:beforeAutospacing="0" w:after="0" w:afterAutospacing="0" w:line="235" w:lineRule="auto"/>
        <w:ind w:firstLine="709"/>
        <w:jc w:val="both"/>
      </w:pPr>
      <w:r w:rsidRPr="00570315">
        <w:rPr>
          <w:sz w:val="28"/>
          <w:szCs w:val="28"/>
        </w:rPr>
        <w:t xml:space="preserve">общий объем расходов бюджета города в целом </w:t>
      </w:r>
      <w:r w:rsidRPr="00570315">
        <w:rPr>
          <w:sz w:val="28"/>
          <w:szCs w:val="16"/>
        </w:rPr>
        <w:t xml:space="preserve">увеличивается на сумму </w:t>
      </w:r>
      <w:r w:rsidR="00AF7AF6" w:rsidRPr="00570315">
        <w:rPr>
          <w:sz w:val="28"/>
          <w:szCs w:val="16"/>
        </w:rPr>
        <w:t xml:space="preserve">1 534 150 708,20  </w:t>
      </w:r>
      <w:r w:rsidRPr="00570315">
        <w:rPr>
          <w:sz w:val="28"/>
          <w:szCs w:val="16"/>
        </w:rPr>
        <w:t xml:space="preserve">рубля за счет </w:t>
      </w:r>
      <w:r w:rsidRPr="00570315">
        <w:rPr>
          <w:sz w:val="28"/>
          <w:szCs w:val="28"/>
        </w:rPr>
        <w:t>увеличения безвозмездных поступлений от других бюджетов бюджетной системы Российской Федерации;</w:t>
      </w:r>
    </w:p>
    <w:p w:rsidR="00AF3726" w:rsidRPr="000457C3" w:rsidRDefault="00AF3726" w:rsidP="00AF3726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5259EB">
        <w:rPr>
          <w:sz w:val="28"/>
          <w:szCs w:val="16"/>
        </w:rPr>
        <w:lastRenderedPageBreak/>
        <w:t xml:space="preserve">размер </w:t>
      </w:r>
      <w:r w:rsidRPr="000457C3">
        <w:rPr>
          <w:sz w:val="28"/>
          <w:szCs w:val="16"/>
        </w:rPr>
        <w:t>дефицита бюджета города не изменяется.</w:t>
      </w:r>
    </w:p>
    <w:p w:rsidR="00AF3726" w:rsidRPr="000457C3" w:rsidRDefault="00AF3726" w:rsidP="00AF3726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0457C3">
        <w:rPr>
          <w:sz w:val="28"/>
          <w:szCs w:val="16"/>
        </w:rPr>
        <w:t xml:space="preserve">По вышеизложенным основаниям параметры бюджета города </w:t>
      </w:r>
      <w:r w:rsidRPr="000457C3">
        <w:rPr>
          <w:sz w:val="28"/>
          <w:szCs w:val="16"/>
        </w:rPr>
        <w:br/>
        <w:t>на 2027 год изменяются следующим образом:</w:t>
      </w:r>
    </w:p>
    <w:p w:rsidR="00AF3726" w:rsidRPr="000457C3" w:rsidRDefault="00AF3726" w:rsidP="00AF3726">
      <w:pPr>
        <w:pStyle w:val="docdata"/>
        <w:spacing w:before="0" w:beforeAutospacing="0" w:after="0" w:afterAutospacing="0" w:line="245" w:lineRule="auto"/>
        <w:ind w:firstLine="709"/>
        <w:jc w:val="both"/>
        <w:rPr>
          <w:sz w:val="28"/>
          <w:szCs w:val="28"/>
        </w:rPr>
      </w:pPr>
      <w:r w:rsidRPr="000457C3">
        <w:rPr>
          <w:sz w:val="28"/>
          <w:szCs w:val="16"/>
        </w:rPr>
        <w:t xml:space="preserve">общий объем доходов бюджета города в целом увеличивается на сумму </w:t>
      </w:r>
      <w:r w:rsidR="000457C3" w:rsidRPr="000457C3">
        <w:rPr>
          <w:sz w:val="28"/>
          <w:szCs w:val="16"/>
        </w:rPr>
        <w:t>245 858 760,18</w:t>
      </w:r>
      <w:r w:rsidRPr="000457C3">
        <w:rPr>
          <w:sz w:val="28"/>
          <w:szCs w:val="16"/>
        </w:rPr>
        <w:t>  рубл</w:t>
      </w:r>
      <w:r w:rsidR="000457C3" w:rsidRPr="000457C3">
        <w:rPr>
          <w:sz w:val="28"/>
          <w:szCs w:val="16"/>
        </w:rPr>
        <w:t>я</w:t>
      </w:r>
      <w:r w:rsidRPr="000457C3">
        <w:rPr>
          <w:sz w:val="28"/>
          <w:szCs w:val="16"/>
        </w:rPr>
        <w:t xml:space="preserve"> </w:t>
      </w:r>
      <w:r w:rsidR="000457C3" w:rsidRPr="000457C3">
        <w:rPr>
          <w:sz w:val="28"/>
          <w:szCs w:val="16"/>
        </w:rPr>
        <w:t xml:space="preserve">за счет </w:t>
      </w:r>
      <w:r w:rsidR="000457C3" w:rsidRPr="000457C3">
        <w:rPr>
          <w:sz w:val="28"/>
          <w:szCs w:val="28"/>
        </w:rPr>
        <w:t>увеличения безвозмездных поступлений от других бюджетов бюджетной системы Российской Федерации;</w:t>
      </w:r>
    </w:p>
    <w:p w:rsidR="000457C3" w:rsidRPr="00D768B5" w:rsidRDefault="00AF3726" w:rsidP="000457C3">
      <w:pPr>
        <w:pStyle w:val="docdata"/>
        <w:spacing w:before="0" w:beforeAutospacing="0" w:after="0" w:afterAutospacing="0" w:line="235" w:lineRule="auto"/>
        <w:ind w:firstLine="709"/>
        <w:jc w:val="both"/>
      </w:pPr>
      <w:r w:rsidRPr="000457C3">
        <w:rPr>
          <w:sz w:val="28"/>
          <w:szCs w:val="28"/>
        </w:rPr>
        <w:t xml:space="preserve">общий объем расходов бюджета города в целом </w:t>
      </w:r>
      <w:r w:rsidRPr="000457C3">
        <w:rPr>
          <w:sz w:val="28"/>
          <w:szCs w:val="16"/>
        </w:rPr>
        <w:t xml:space="preserve">увеличивается на сумму </w:t>
      </w:r>
      <w:r w:rsidR="000457C3" w:rsidRPr="000457C3">
        <w:rPr>
          <w:sz w:val="28"/>
          <w:szCs w:val="16"/>
        </w:rPr>
        <w:t>245 858 </w:t>
      </w:r>
      <w:r w:rsidR="000457C3" w:rsidRPr="00D768B5">
        <w:rPr>
          <w:sz w:val="28"/>
          <w:szCs w:val="16"/>
        </w:rPr>
        <w:t xml:space="preserve">760,18  рубля за счет </w:t>
      </w:r>
      <w:r w:rsidR="000457C3" w:rsidRPr="00D768B5">
        <w:rPr>
          <w:sz w:val="28"/>
          <w:szCs w:val="28"/>
        </w:rPr>
        <w:t>увеличения безвозмездных поступлений от других бюджетов бюджетной системы Российской Федерации;</w:t>
      </w:r>
    </w:p>
    <w:p w:rsidR="00AF3726" w:rsidRPr="00D768B5" w:rsidRDefault="00AF3726" w:rsidP="00AF3726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D768B5">
        <w:rPr>
          <w:sz w:val="28"/>
          <w:szCs w:val="16"/>
        </w:rPr>
        <w:t>размер дефицита бюджета города не изменяется.</w:t>
      </w:r>
    </w:p>
    <w:p w:rsidR="004F1871" w:rsidRPr="00D768B5" w:rsidRDefault="004F1871" w:rsidP="00E019EE">
      <w:pPr>
        <w:pStyle w:val="docdata"/>
        <w:widowControl w:val="0"/>
        <w:spacing w:before="0" w:beforeAutospacing="0" w:after="0" w:afterAutospacing="0" w:line="235" w:lineRule="auto"/>
        <w:ind w:firstLine="709"/>
        <w:jc w:val="both"/>
      </w:pPr>
      <w:r w:rsidRPr="00D768B5">
        <w:rPr>
          <w:sz w:val="28"/>
          <w:szCs w:val="28"/>
        </w:rPr>
        <w:t>Изменения параметров бюджета города отражены в приложении 1 к пояснительной записке.</w:t>
      </w:r>
    </w:p>
    <w:p w:rsidR="009F28CB" w:rsidRPr="00D768B5" w:rsidRDefault="009F28CB" w:rsidP="00452F8F">
      <w:pPr>
        <w:widowControl w:val="0"/>
        <w:spacing w:line="235" w:lineRule="auto"/>
        <w:ind w:firstLine="709"/>
        <w:jc w:val="center"/>
        <w:outlineLvl w:val="0"/>
        <w:rPr>
          <w:sz w:val="32"/>
          <w:szCs w:val="28"/>
        </w:rPr>
      </w:pPr>
    </w:p>
    <w:p w:rsidR="004320EE" w:rsidRPr="00D768B5" w:rsidRDefault="004320EE" w:rsidP="004320EE">
      <w:pPr>
        <w:widowControl w:val="0"/>
        <w:spacing w:line="238" w:lineRule="auto"/>
        <w:ind w:firstLine="709"/>
        <w:jc w:val="center"/>
        <w:outlineLvl w:val="0"/>
        <w:rPr>
          <w:szCs w:val="28"/>
        </w:rPr>
      </w:pPr>
      <w:r w:rsidRPr="00D768B5">
        <w:rPr>
          <w:szCs w:val="28"/>
        </w:rPr>
        <w:t>ДОХОДЫ</w:t>
      </w:r>
    </w:p>
    <w:p w:rsidR="004320EE" w:rsidRPr="00D768B5" w:rsidRDefault="004320EE" w:rsidP="004320EE">
      <w:pPr>
        <w:widowControl w:val="0"/>
        <w:spacing w:line="238" w:lineRule="auto"/>
        <w:ind w:firstLine="709"/>
        <w:jc w:val="center"/>
        <w:outlineLvl w:val="0"/>
        <w:rPr>
          <w:sz w:val="32"/>
          <w:szCs w:val="28"/>
        </w:rPr>
      </w:pPr>
    </w:p>
    <w:p w:rsidR="00434051" w:rsidRPr="00D614B0" w:rsidRDefault="00434051" w:rsidP="00434051">
      <w:pPr>
        <w:ind w:firstLine="709"/>
        <w:jc w:val="both"/>
        <w:rPr>
          <w:szCs w:val="28"/>
        </w:rPr>
      </w:pPr>
      <w:r w:rsidRPr="00D768B5">
        <w:rPr>
          <w:szCs w:val="28"/>
        </w:rPr>
        <w:t>В соответствии с решением о бюджете доходы бюджета города определены на 2025 год в сумме 19 090 478 618,08 рубля, на 2026 год –</w:t>
      </w:r>
      <w:r w:rsidRPr="00D768B5">
        <w:rPr>
          <w:szCs w:val="28"/>
        </w:rPr>
        <w:br/>
        <w:t xml:space="preserve">16 668 911 </w:t>
      </w:r>
      <w:r w:rsidRPr="00D614B0">
        <w:rPr>
          <w:szCs w:val="28"/>
        </w:rPr>
        <w:t>905,79 рубля, на 2027 год – 16 492 208 136,95 рубля.</w:t>
      </w:r>
    </w:p>
    <w:p w:rsidR="00434051" w:rsidRPr="00D614B0" w:rsidRDefault="00434051" w:rsidP="00434051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D614B0">
        <w:rPr>
          <w:sz w:val="28"/>
          <w:szCs w:val="28"/>
        </w:rPr>
        <w:t>Внесение изменений по доходам бюджета города предлагается осуществить по следующим основаниям:</w:t>
      </w:r>
    </w:p>
    <w:p w:rsidR="00434051" w:rsidRPr="00D614B0" w:rsidRDefault="00434051" w:rsidP="00434051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4B0">
        <w:rPr>
          <w:sz w:val="28"/>
          <w:szCs w:val="28"/>
        </w:rPr>
        <w:t xml:space="preserve">1. Увеличить налоговые и неналоговые доходы бюджета города </w:t>
      </w:r>
      <w:r w:rsidR="00F20AB7" w:rsidRPr="00D614B0">
        <w:rPr>
          <w:sz w:val="28"/>
          <w:szCs w:val="28"/>
        </w:rPr>
        <w:br/>
      </w:r>
      <w:r w:rsidRPr="00D614B0">
        <w:rPr>
          <w:sz w:val="28"/>
          <w:szCs w:val="28"/>
        </w:rPr>
        <w:t>в 2025 году на сумму 418 546 238,28 рубля, в том числе:</w:t>
      </w:r>
    </w:p>
    <w:p w:rsidR="00434051" w:rsidRPr="00D614B0" w:rsidRDefault="00434051" w:rsidP="00434051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4B0">
        <w:rPr>
          <w:sz w:val="28"/>
          <w:szCs w:val="28"/>
        </w:rPr>
        <w:t>увеличить:</w:t>
      </w:r>
    </w:p>
    <w:p w:rsidR="00434051" w:rsidRPr="00D614B0" w:rsidRDefault="00434051" w:rsidP="00434051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4B0">
        <w:rPr>
          <w:sz w:val="28"/>
          <w:szCs w:val="28"/>
        </w:rPr>
        <w:t>налог на доходы физических лиц на сумму 315 526 056,55 рубля;</w:t>
      </w:r>
    </w:p>
    <w:p w:rsidR="00434051" w:rsidRPr="00D614B0" w:rsidRDefault="00434051" w:rsidP="00434051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D614B0">
        <w:rPr>
          <w:sz w:val="28"/>
          <w:szCs w:val="28"/>
        </w:rPr>
        <w:t>налог на имущество физических лиц на сумму 50 000 000,00 рубл</w:t>
      </w:r>
      <w:r w:rsidR="00D614B0" w:rsidRPr="00D614B0">
        <w:rPr>
          <w:sz w:val="28"/>
          <w:szCs w:val="28"/>
        </w:rPr>
        <w:t>ей</w:t>
      </w:r>
      <w:r w:rsidRPr="00D614B0">
        <w:rPr>
          <w:sz w:val="28"/>
          <w:szCs w:val="28"/>
        </w:rPr>
        <w:t>;</w:t>
      </w:r>
    </w:p>
    <w:p w:rsidR="00434051" w:rsidRPr="00D614B0" w:rsidRDefault="00434051" w:rsidP="00434051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D614B0">
        <w:rPr>
          <w:sz w:val="28"/>
          <w:szCs w:val="28"/>
        </w:rPr>
        <w:t>земельный налог с организаций на сумму 13 000 000 рубл</w:t>
      </w:r>
      <w:r w:rsidR="00D614B0" w:rsidRPr="00D614B0">
        <w:rPr>
          <w:sz w:val="28"/>
          <w:szCs w:val="28"/>
        </w:rPr>
        <w:t>ей</w:t>
      </w:r>
      <w:r w:rsidRPr="00D614B0">
        <w:rPr>
          <w:sz w:val="28"/>
          <w:szCs w:val="28"/>
        </w:rPr>
        <w:t>;</w:t>
      </w:r>
    </w:p>
    <w:p w:rsidR="00434051" w:rsidRPr="00D614B0" w:rsidRDefault="00434051" w:rsidP="00434051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28"/>
          <w:szCs w:val="28"/>
        </w:rPr>
      </w:pPr>
      <w:r w:rsidRPr="00D614B0">
        <w:rPr>
          <w:sz w:val="28"/>
          <w:szCs w:val="28"/>
        </w:rPr>
        <w:t>государственную пошлину на сумму 40 000 000,00 рубл</w:t>
      </w:r>
      <w:r w:rsidR="00D614B0" w:rsidRPr="00D614B0">
        <w:rPr>
          <w:sz w:val="28"/>
          <w:szCs w:val="28"/>
        </w:rPr>
        <w:t>ей</w:t>
      </w:r>
      <w:r w:rsidRPr="00D614B0">
        <w:rPr>
          <w:sz w:val="28"/>
          <w:szCs w:val="28"/>
        </w:rPr>
        <w:t>;</w:t>
      </w:r>
    </w:p>
    <w:p w:rsidR="00434051" w:rsidRPr="00D614B0" w:rsidRDefault="00434051" w:rsidP="00434051">
      <w:pPr>
        <w:ind w:firstLine="709"/>
        <w:contextualSpacing/>
        <w:jc w:val="both"/>
        <w:rPr>
          <w:szCs w:val="28"/>
        </w:rPr>
      </w:pPr>
      <w:r w:rsidRPr="00D614B0">
        <w:rPr>
          <w:szCs w:val="28"/>
        </w:rPr>
        <w:t>доходы от возмещения ущерба при возникновении страховых случаев, когда выгодоприобретателями выступают получатели средств бюджетов городских округов на сумму 40 800,00 рубл</w:t>
      </w:r>
      <w:r w:rsidR="00D614B0" w:rsidRPr="00D614B0">
        <w:rPr>
          <w:szCs w:val="28"/>
        </w:rPr>
        <w:t>ей</w:t>
      </w:r>
      <w:r w:rsidRPr="00D614B0">
        <w:rPr>
          <w:szCs w:val="28"/>
        </w:rPr>
        <w:t xml:space="preserve"> (письмо администрации Ленинского района города Ставрополя от 18.02.2025 № 02/02-846-8);</w:t>
      </w:r>
    </w:p>
    <w:p w:rsidR="00434051" w:rsidRPr="00D614B0" w:rsidRDefault="00434051" w:rsidP="00434051">
      <w:pPr>
        <w:ind w:firstLine="709"/>
        <w:jc w:val="both"/>
        <w:rPr>
          <w:szCs w:val="28"/>
        </w:rPr>
      </w:pPr>
      <w:r w:rsidRPr="00D614B0">
        <w:rPr>
          <w:szCs w:val="28"/>
        </w:rPr>
        <w:t xml:space="preserve">уменьшить прочие доходы от компенсации затрат бюджетов городских округов (возврат дебиторской задолженности прошлых лет) на сумму 20 618,27 рубля (письмо контрольно-счетной палаты города Ставрополя </w:t>
      </w:r>
      <w:r w:rsidR="00D614B0" w:rsidRPr="00D614B0">
        <w:rPr>
          <w:szCs w:val="28"/>
        </w:rPr>
        <w:br/>
      </w:r>
      <w:r w:rsidRPr="00D614B0">
        <w:rPr>
          <w:szCs w:val="28"/>
        </w:rPr>
        <w:t xml:space="preserve">от 05.03.2025 № 01-14/1-114). </w:t>
      </w:r>
    </w:p>
    <w:p w:rsidR="00434051" w:rsidRPr="00D614B0" w:rsidRDefault="00434051" w:rsidP="00434051">
      <w:pPr>
        <w:ind w:firstLine="709"/>
        <w:contextualSpacing/>
        <w:jc w:val="both"/>
        <w:rPr>
          <w:szCs w:val="28"/>
        </w:rPr>
      </w:pPr>
      <w:r w:rsidRPr="00D614B0">
        <w:rPr>
          <w:szCs w:val="28"/>
        </w:rPr>
        <w:t>2. Проектом решения на сумму полученной в текущем году дебиторской задолженности прошлых лет в части субвенций, имеющих целевое назначение, и подлежащих возврату в бюджет Ставропольского края в сумме 1 977 666,57 рубля предлагается увеличить план в 2025 году по коду бюджетной классификации 1 13 02994 04 0000 130 «Прочие доходы от компенсации затрат бюджетов городских округов» и, одновременно уменьшить план по коду бюджетной классификации 2 19 00000 00 0000 150 «Возврат остатков субсидий, субвенций и иных межбюджетных трансфертов, имеющих целевое назначение, прошлых лет».</w:t>
      </w:r>
    </w:p>
    <w:p w:rsidR="00434051" w:rsidRPr="008E2193" w:rsidRDefault="00434051" w:rsidP="00434051">
      <w:pPr>
        <w:ind w:firstLine="709"/>
        <w:jc w:val="both"/>
        <w:rPr>
          <w:szCs w:val="28"/>
        </w:rPr>
      </w:pPr>
      <w:r w:rsidRPr="008E2193">
        <w:rPr>
          <w:szCs w:val="28"/>
        </w:rPr>
        <w:lastRenderedPageBreak/>
        <w:t>3. Проектом решения в соответствии с уведомлением комитета образования администрации города Ставрополя в 2025 году увеличивается план по коду бюджетной классификации 2 18 00000 00 0000 000 «доходы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лет», и одновременно уменьшается план по коду бюджетной классификации 2 19 00000 00 0000 150 «Возврат остатков субсидий, субвенций и иных межбюджетных трансфертов, имеющих целевое назначение, прошлых лет» на сумму 71 859,79 рубля.</w:t>
      </w:r>
    </w:p>
    <w:p w:rsidR="00434051" w:rsidRPr="008E2193" w:rsidRDefault="00434051" w:rsidP="00434051">
      <w:pPr>
        <w:ind w:firstLine="709"/>
        <w:jc w:val="both"/>
        <w:rPr>
          <w:szCs w:val="28"/>
        </w:rPr>
      </w:pPr>
      <w:r w:rsidRPr="008E2193">
        <w:rPr>
          <w:szCs w:val="28"/>
        </w:rPr>
        <w:t>3. Увеличить безвозмездные поступления от других бюджетов бюджетной системы Российской Федерации в 2025 году на сумму 1 428 676 039,00 рубл</w:t>
      </w:r>
      <w:r w:rsidR="008E2193" w:rsidRPr="008E2193">
        <w:rPr>
          <w:szCs w:val="28"/>
        </w:rPr>
        <w:t>ей</w:t>
      </w:r>
      <w:r w:rsidRPr="008E2193">
        <w:rPr>
          <w:szCs w:val="28"/>
        </w:rPr>
        <w:t xml:space="preserve"> за счет:</w:t>
      </w:r>
    </w:p>
    <w:p w:rsidR="00434051" w:rsidRPr="008E2193" w:rsidRDefault="00434051" w:rsidP="00434051">
      <w:pPr>
        <w:ind w:firstLine="709"/>
        <w:jc w:val="both"/>
        <w:rPr>
          <w:szCs w:val="28"/>
        </w:rPr>
      </w:pPr>
      <w:r w:rsidRPr="008E2193">
        <w:rPr>
          <w:szCs w:val="28"/>
        </w:rPr>
        <w:t>предоставления субсидии из бюджета Ставропольского края на софинансирование капитальных вложений в объекты муниципальной собственности (строительство (реконструкция) объектов дошкольных образовательных организаций) на сумму 178 200 000,00 рубл</w:t>
      </w:r>
      <w:r w:rsidR="008E2193" w:rsidRPr="008E2193">
        <w:rPr>
          <w:szCs w:val="28"/>
        </w:rPr>
        <w:t>ей</w:t>
      </w:r>
      <w:r w:rsidRPr="008E2193">
        <w:rPr>
          <w:szCs w:val="28"/>
        </w:rPr>
        <w:t>;</w:t>
      </w:r>
    </w:p>
    <w:p w:rsidR="00434051" w:rsidRPr="008E2193" w:rsidRDefault="00434051" w:rsidP="00434051">
      <w:pPr>
        <w:ind w:firstLine="709"/>
        <w:jc w:val="both"/>
        <w:rPr>
          <w:szCs w:val="28"/>
        </w:rPr>
      </w:pPr>
      <w:r w:rsidRPr="008E2193">
        <w:rPr>
          <w:szCs w:val="28"/>
        </w:rPr>
        <w:t>увеличения субсидии из бюджета Ставропольского края:</w:t>
      </w:r>
    </w:p>
    <w:p w:rsidR="00434051" w:rsidRPr="002B46DA" w:rsidRDefault="00434051" w:rsidP="00434051">
      <w:pPr>
        <w:ind w:firstLine="709"/>
        <w:jc w:val="both"/>
        <w:rPr>
          <w:szCs w:val="28"/>
        </w:rPr>
      </w:pPr>
      <w:r w:rsidRPr="008E2193">
        <w:rPr>
          <w:szCs w:val="28"/>
        </w:rPr>
        <w:t xml:space="preserve">на софинансирование капитальных вложений в объекты муниципальной собственности (строительство (реконструкция) объектов </w:t>
      </w:r>
      <w:r w:rsidRPr="002B46DA">
        <w:rPr>
          <w:szCs w:val="28"/>
        </w:rPr>
        <w:t>коммунальной инфраструктуры)</w:t>
      </w:r>
      <w:r w:rsidR="008E2193" w:rsidRPr="002B46DA">
        <w:rPr>
          <w:szCs w:val="28"/>
        </w:rPr>
        <w:t xml:space="preserve"> на сумму 1 121 601 690,00 рублей</w:t>
      </w:r>
      <w:r w:rsidRPr="002B46DA">
        <w:rPr>
          <w:szCs w:val="28"/>
        </w:rPr>
        <w:t>;</w:t>
      </w:r>
    </w:p>
    <w:p w:rsidR="00434051" w:rsidRPr="002B46DA" w:rsidRDefault="00434051" w:rsidP="00434051">
      <w:pPr>
        <w:ind w:firstLine="709"/>
        <w:jc w:val="both"/>
        <w:rPr>
          <w:szCs w:val="28"/>
        </w:rPr>
      </w:pPr>
      <w:r w:rsidRPr="002B46DA">
        <w:rPr>
          <w:szCs w:val="28"/>
        </w:rPr>
        <w:t>на осуществление функций административного центра Ставропольского края на сумму 10</w:t>
      </w:r>
      <w:r w:rsidR="008E2193" w:rsidRPr="002B46DA">
        <w:rPr>
          <w:szCs w:val="28"/>
        </w:rPr>
        <w:t>1 504 332,54 рубля</w:t>
      </w:r>
      <w:r w:rsidRPr="002B46DA">
        <w:rPr>
          <w:szCs w:val="28"/>
        </w:rPr>
        <w:t>;</w:t>
      </w:r>
    </w:p>
    <w:p w:rsidR="00434051" w:rsidRPr="002B46DA" w:rsidRDefault="00434051" w:rsidP="00434051">
      <w:pPr>
        <w:ind w:firstLine="709"/>
        <w:jc w:val="both"/>
        <w:rPr>
          <w:szCs w:val="28"/>
        </w:rPr>
      </w:pPr>
      <w:r w:rsidRPr="002B46DA">
        <w:rPr>
          <w:szCs w:val="28"/>
        </w:rPr>
        <w:t>на реализацию мероприятий по благоустройству детских площадок в муниципальных округах и городских округах на сумму 21 516 268,84 рубля;</w:t>
      </w:r>
    </w:p>
    <w:p w:rsidR="00434051" w:rsidRPr="002B46DA" w:rsidRDefault="00434051" w:rsidP="00434051">
      <w:pPr>
        <w:ind w:firstLine="709"/>
        <w:jc w:val="both"/>
        <w:rPr>
          <w:szCs w:val="28"/>
        </w:rPr>
      </w:pPr>
      <w:r w:rsidRPr="002B46DA">
        <w:rPr>
          <w:szCs w:val="28"/>
        </w:rPr>
        <w:t>уменьшения прочей субсидии из бюджета Ставропольского края (реализация инициативных проектов) на сумму 201 932,38 рубля;</w:t>
      </w:r>
    </w:p>
    <w:p w:rsidR="00434051" w:rsidRPr="00B17305" w:rsidRDefault="00434051" w:rsidP="00434051">
      <w:pPr>
        <w:ind w:firstLine="709"/>
        <w:jc w:val="both"/>
        <w:rPr>
          <w:szCs w:val="28"/>
        </w:rPr>
      </w:pPr>
      <w:r w:rsidRPr="002B46DA">
        <w:rPr>
          <w:szCs w:val="28"/>
        </w:rPr>
        <w:t>предоставления из бюджета Ставропольского края прочего межбюджетного трансферта, передаваемого бюджетам городских округов (средства резервного фонда Правительства Ставропольского края) на сумму 6 055</w:t>
      </w:r>
      <w:r w:rsidR="002B46DA" w:rsidRPr="002B46DA">
        <w:rPr>
          <w:szCs w:val="28"/>
        </w:rPr>
        <w:t> </w:t>
      </w:r>
      <w:r w:rsidRPr="002B46DA">
        <w:rPr>
          <w:szCs w:val="28"/>
        </w:rPr>
        <w:t>680</w:t>
      </w:r>
      <w:r w:rsidR="002B46DA" w:rsidRPr="002B46DA">
        <w:rPr>
          <w:szCs w:val="28"/>
        </w:rPr>
        <w:t>,00</w:t>
      </w:r>
      <w:r w:rsidRPr="002B46DA">
        <w:rPr>
          <w:szCs w:val="28"/>
        </w:rPr>
        <w:t xml:space="preserve"> </w:t>
      </w:r>
      <w:r w:rsidRPr="00B17305">
        <w:rPr>
          <w:szCs w:val="28"/>
        </w:rPr>
        <w:t>рубл</w:t>
      </w:r>
      <w:r w:rsidR="002B46DA" w:rsidRPr="00B17305">
        <w:rPr>
          <w:szCs w:val="28"/>
        </w:rPr>
        <w:t>ей</w:t>
      </w:r>
      <w:r w:rsidRPr="00B17305">
        <w:rPr>
          <w:szCs w:val="28"/>
        </w:rPr>
        <w:t>.</w:t>
      </w:r>
    </w:p>
    <w:p w:rsidR="00434051" w:rsidRPr="00886C59" w:rsidRDefault="00434051" w:rsidP="00434051">
      <w:pPr>
        <w:ind w:firstLine="709"/>
        <w:jc w:val="both"/>
        <w:rPr>
          <w:szCs w:val="28"/>
        </w:rPr>
      </w:pPr>
      <w:r w:rsidRPr="00B17305">
        <w:rPr>
          <w:szCs w:val="28"/>
        </w:rPr>
        <w:t xml:space="preserve">В плановом периоде в 2026 и 2027 годов предлагается увеличить безвозмездные </w:t>
      </w:r>
      <w:r w:rsidRPr="00886C59">
        <w:rPr>
          <w:szCs w:val="28"/>
        </w:rPr>
        <w:t xml:space="preserve">поступления от других бюджетов бюджетной системы Российской Федерации на сумму 1 534 150 708,20 рубля и </w:t>
      </w:r>
      <w:r w:rsidR="00B17305" w:rsidRPr="00886C59">
        <w:rPr>
          <w:szCs w:val="28"/>
        </w:rPr>
        <w:br/>
      </w:r>
      <w:r w:rsidRPr="00886C59">
        <w:rPr>
          <w:szCs w:val="28"/>
        </w:rPr>
        <w:t>245 858 760,18 рубля соответственно.</w:t>
      </w:r>
    </w:p>
    <w:p w:rsidR="00434051" w:rsidRPr="00A10B04" w:rsidRDefault="00434051" w:rsidP="00434051">
      <w:pPr>
        <w:ind w:firstLine="709"/>
        <w:jc w:val="both"/>
        <w:rPr>
          <w:szCs w:val="28"/>
        </w:rPr>
      </w:pPr>
      <w:r w:rsidRPr="00886C59">
        <w:rPr>
          <w:szCs w:val="28"/>
        </w:rPr>
        <w:t xml:space="preserve">С учетом предлагаемых изменений годовые плановые назначения по доходам бюджета </w:t>
      </w:r>
      <w:r w:rsidRPr="007763CF">
        <w:rPr>
          <w:szCs w:val="28"/>
        </w:rPr>
        <w:t>города на 2025 год увеличатся на 1 847 222 277,28 рубля и составят 20 937 700 895,36 рубля, на 2026 год плановые назначения увеличатся на 1 534 150 708,</w:t>
      </w:r>
      <w:r w:rsidRPr="00A10B04">
        <w:rPr>
          <w:szCs w:val="28"/>
        </w:rPr>
        <w:t xml:space="preserve">20 рубля и составят 18 203 062 613,99 рубля, </w:t>
      </w:r>
      <w:r w:rsidRPr="00A10B04">
        <w:rPr>
          <w:szCs w:val="28"/>
        </w:rPr>
        <w:br/>
        <w:t>на 2027 год плановые назначения увеличатся на 245 858 760,18 рубля и составят 16 738 066 897,13 рубля.</w:t>
      </w:r>
    </w:p>
    <w:p w:rsidR="004320EE" w:rsidRPr="00A10B04" w:rsidRDefault="004320EE" w:rsidP="004320EE">
      <w:pPr>
        <w:widowControl w:val="0"/>
        <w:spacing w:line="238" w:lineRule="auto"/>
        <w:ind w:firstLine="709"/>
        <w:jc w:val="center"/>
        <w:outlineLvl w:val="0"/>
        <w:rPr>
          <w:sz w:val="32"/>
          <w:szCs w:val="28"/>
        </w:rPr>
      </w:pPr>
    </w:p>
    <w:p w:rsidR="009F28CB" w:rsidRPr="00A10B04" w:rsidRDefault="00037BDA" w:rsidP="00452F8F">
      <w:pPr>
        <w:widowControl w:val="0"/>
        <w:spacing w:line="235" w:lineRule="auto"/>
        <w:ind w:firstLine="709"/>
        <w:jc w:val="center"/>
        <w:outlineLvl w:val="0"/>
      </w:pPr>
      <w:r w:rsidRPr="00A10B04">
        <w:t>РАСХОДЫ</w:t>
      </w:r>
    </w:p>
    <w:p w:rsidR="009F28CB" w:rsidRPr="00A10B04" w:rsidRDefault="009F28CB" w:rsidP="00452F8F">
      <w:pPr>
        <w:widowControl w:val="0"/>
        <w:spacing w:line="235" w:lineRule="auto"/>
        <w:ind w:firstLine="709"/>
        <w:jc w:val="center"/>
        <w:outlineLvl w:val="0"/>
        <w:rPr>
          <w:sz w:val="32"/>
        </w:rPr>
      </w:pPr>
    </w:p>
    <w:p w:rsidR="009F28CB" w:rsidRPr="00E6160A" w:rsidRDefault="00037BDA" w:rsidP="00452F8F">
      <w:pPr>
        <w:spacing w:line="235" w:lineRule="auto"/>
        <w:ind w:firstLine="709"/>
        <w:jc w:val="both"/>
        <w:rPr>
          <w:spacing w:val="-4"/>
          <w:szCs w:val="28"/>
        </w:rPr>
      </w:pPr>
      <w:r w:rsidRPr="00E6160A">
        <w:rPr>
          <w:spacing w:val="-4"/>
          <w:szCs w:val="28"/>
        </w:rPr>
        <w:lastRenderedPageBreak/>
        <w:t>В соответствии с решением о бюджете города расходы бюджета города определены на 202</w:t>
      </w:r>
      <w:r w:rsidR="00085E0D" w:rsidRPr="00E6160A">
        <w:rPr>
          <w:spacing w:val="-4"/>
          <w:szCs w:val="28"/>
        </w:rPr>
        <w:t>5</w:t>
      </w:r>
      <w:r w:rsidRPr="00E6160A">
        <w:rPr>
          <w:spacing w:val="-4"/>
          <w:szCs w:val="28"/>
        </w:rPr>
        <w:t xml:space="preserve"> год в сумме </w:t>
      </w:r>
      <w:r w:rsidR="00085E0D" w:rsidRPr="00E6160A">
        <w:rPr>
          <w:szCs w:val="28"/>
        </w:rPr>
        <w:t xml:space="preserve"> </w:t>
      </w:r>
      <w:r w:rsidR="00A10B04" w:rsidRPr="00E6160A">
        <w:rPr>
          <w:szCs w:val="28"/>
        </w:rPr>
        <w:t xml:space="preserve">19 820 393 966,45 </w:t>
      </w:r>
      <w:r w:rsidR="00085E0D" w:rsidRPr="00E6160A">
        <w:rPr>
          <w:szCs w:val="28"/>
        </w:rPr>
        <w:t xml:space="preserve">рубля, на 2026 год в сумме </w:t>
      </w:r>
      <w:r w:rsidR="00A10B04" w:rsidRPr="00E6160A">
        <w:rPr>
          <w:szCs w:val="28"/>
        </w:rPr>
        <w:t xml:space="preserve">16 668 911 905,79 </w:t>
      </w:r>
      <w:r w:rsidR="00085E0D" w:rsidRPr="00E6160A">
        <w:rPr>
          <w:szCs w:val="28"/>
        </w:rPr>
        <w:t xml:space="preserve">рубля, на 2027 год в сумме </w:t>
      </w:r>
      <w:r w:rsidR="00A10B04" w:rsidRPr="00E6160A">
        <w:rPr>
          <w:szCs w:val="28"/>
        </w:rPr>
        <w:t xml:space="preserve">16 492 208 136,95 </w:t>
      </w:r>
      <w:r w:rsidR="00085E0D" w:rsidRPr="00E6160A">
        <w:rPr>
          <w:szCs w:val="28"/>
        </w:rPr>
        <w:t>рубля.</w:t>
      </w:r>
    </w:p>
    <w:p w:rsidR="00D40E0E" w:rsidRPr="00314700" w:rsidRDefault="00D40E0E" w:rsidP="00D40E0E">
      <w:pPr>
        <w:pStyle w:val="23"/>
        <w:widowControl w:val="0"/>
        <w:spacing w:after="0" w:line="235" w:lineRule="auto"/>
        <w:ind w:left="0" w:firstLine="709"/>
        <w:jc w:val="both"/>
        <w:rPr>
          <w:spacing w:val="-4"/>
        </w:rPr>
      </w:pPr>
      <w:r w:rsidRPr="00E6160A">
        <w:rPr>
          <w:spacing w:val="-4"/>
        </w:rPr>
        <w:t>Внесение изменений по расходам</w:t>
      </w:r>
      <w:r w:rsidRPr="00901AA8">
        <w:rPr>
          <w:spacing w:val="-4"/>
        </w:rPr>
        <w:t xml:space="preserve"> бюджета города предлагается</w:t>
      </w:r>
      <w:r w:rsidRPr="00314700">
        <w:rPr>
          <w:spacing w:val="-4"/>
        </w:rPr>
        <w:t xml:space="preserve"> осуществить по следующим основаниям: </w:t>
      </w:r>
    </w:p>
    <w:p w:rsidR="00D40E0E" w:rsidRPr="00314700" w:rsidRDefault="00D40E0E" w:rsidP="00D40E0E">
      <w:pPr>
        <w:pStyle w:val="23"/>
        <w:widowControl w:val="0"/>
        <w:spacing w:after="0" w:line="235" w:lineRule="auto"/>
        <w:ind w:left="0" w:firstLine="709"/>
        <w:jc w:val="both"/>
        <w:rPr>
          <w:spacing w:val="-4"/>
        </w:rPr>
      </w:pPr>
      <w:r w:rsidRPr="00314700">
        <w:rPr>
          <w:spacing w:val="-4"/>
        </w:rPr>
        <w:t>1) уточнение расходов на сумму средств, подлежащих зачислению в бюджет города от других бюджетов бюджетной системы Российской Федерации, имеющих целевое направление использования;</w:t>
      </w:r>
    </w:p>
    <w:p w:rsidR="00D40E0E" w:rsidRDefault="00D40E0E" w:rsidP="00D40E0E">
      <w:pPr>
        <w:pStyle w:val="af2"/>
        <w:widowControl w:val="0"/>
        <w:tabs>
          <w:tab w:val="left" w:pos="709"/>
        </w:tabs>
        <w:spacing w:after="0" w:line="235" w:lineRule="auto"/>
        <w:ind w:left="0" w:firstLine="709"/>
        <w:jc w:val="both"/>
        <w:rPr>
          <w:szCs w:val="28"/>
        </w:rPr>
      </w:pPr>
      <w:r w:rsidRPr="00F34D46">
        <w:rPr>
          <w:spacing w:val="-4"/>
        </w:rPr>
        <w:t>2) </w:t>
      </w:r>
      <w:r w:rsidRPr="00F34D46">
        <w:rPr>
          <w:szCs w:val="28"/>
        </w:rPr>
        <w:t>уточнение расходов в части местных полномочий, которое обусловлено необходимостью:</w:t>
      </w:r>
    </w:p>
    <w:p w:rsidR="001167D2" w:rsidRDefault="001167D2" w:rsidP="00D40E0E">
      <w:pPr>
        <w:pStyle w:val="af2"/>
        <w:widowControl w:val="0"/>
        <w:tabs>
          <w:tab w:val="left" w:pos="709"/>
        </w:tabs>
        <w:spacing w:after="0" w:line="235" w:lineRule="auto"/>
        <w:ind w:left="0" w:firstLine="709"/>
        <w:jc w:val="both"/>
        <w:rPr>
          <w:szCs w:val="28"/>
        </w:rPr>
      </w:pPr>
      <w:r w:rsidRPr="001167D2">
        <w:rPr>
          <w:szCs w:val="28"/>
        </w:rPr>
        <w:t>создани</w:t>
      </w:r>
      <w:r w:rsidR="00A077A1">
        <w:rPr>
          <w:szCs w:val="28"/>
        </w:rPr>
        <w:t>ем</w:t>
      </w:r>
      <w:r w:rsidRPr="001167D2">
        <w:rPr>
          <w:szCs w:val="28"/>
        </w:rPr>
        <w:t xml:space="preserve"> условий для беспрепятственного доступа маломобильных групп населения к объектам городской инфраструктуры</w:t>
      </w:r>
      <w:r w:rsidR="00A077A1">
        <w:rPr>
          <w:szCs w:val="28"/>
        </w:rPr>
        <w:t>;</w:t>
      </w:r>
    </w:p>
    <w:p w:rsidR="00A077A1" w:rsidRDefault="00A077A1" w:rsidP="00D40E0E">
      <w:pPr>
        <w:pStyle w:val="af2"/>
        <w:widowControl w:val="0"/>
        <w:tabs>
          <w:tab w:val="left" w:pos="709"/>
        </w:tabs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проведения </w:t>
      </w:r>
      <w:r w:rsidRPr="00A077A1">
        <w:rPr>
          <w:szCs w:val="28"/>
        </w:rPr>
        <w:t>капитального ремонта муниципального жилищного фонда</w:t>
      </w:r>
      <w:r>
        <w:rPr>
          <w:szCs w:val="28"/>
        </w:rPr>
        <w:t>;</w:t>
      </w:r>
    </w:p>
    <w:p w:rsidR="00A077A1" w:rsidRDefault="00A077A1" w:rsidP="00D40E0E">
      <w:pPr>
        <w:pStyle w:val="af2"/>
        <w:widowControl w:val="0"/>
        <w:tabs>
          <w:tab w:val="left" w:pos="709"/>
        </w:tabs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>ремонта и восстановления работоспособности дождевых канализаций;</w:t>
      </w:r>
    </w:p>
    <w:p w:rsidR="00A077A1" w:rsidRDefault="00A077A1" w:rsidP="00D40E0E">
      <w:pPr>
        <w:pStyle w:val="af2"/>
        <w:widowControl w:val="0"/>
        <w:tabs>
          <w:tab w:val="left" w:pos="709"/>
        </w:tabs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>приобретения эвакуаторов;</w:t>
      </w:r>
    </w:p>
    <w:p w:rsidR="00D40E0E" w:rsidRPr="001A5A56" w:rsidRDefault="00D40E0E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 w:rsidRPr="001A5A56">
        <w:rPr>
          <w:szCs w:val="28"/>
        </w:rPr>
        <w:t xml:space="preserve">подготовки Комсомольского пруда </w:t>
      </w:r>
      <w:r w:rsidR="001A5A56" w:rsidRPr="001A5A56">
        <w:rPr>
          <w:szCs w:val="28"/>
        </w:rPr>
        <w:t>к купальному сезону;</w:t>
      </w:r>
    </w:p>
    <w:p w:rsidR="00EB72A1" w:rsidRPr="001A5A56" w:rsidRDefault="00EB72A1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 w:rsidRPr="001A5A56">
        <w:rPr>
          <w:szCs w:val="28"/>
        </w:rPr>
        <w:t>обеспечения условий софинансирования;</w:t>
      </w:r>
    </w:p>
    <w:p w:rsidR="006028D3" w:rsidRPr="002F0D82" w:rsidRDefault="006028D3" w:rsidP="006028D3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1A5A56">
        <w:rPr>
          <w:szCs w:val="28"/>
        </w:rPr>
        <w:t xml:space="preserve">благоустройства </w:t>
      </w:r>
      <w:r w:rsidRPr="002F0D82">
        <w:rPr>
          <w:szCs w:val="28"/>
        </w:rPr>
        <w:t>территорий города;</w:t>
      </w:r>
    </w:p>
    <w:p w:rsidR="00C926FE" w:rsidRPr="002F0D82" w:rsidRDefault="00C926FE" w:rsidP="00C926FE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2F0D82">
        <w:rPr>
          <w:szCs w:val="28"/>
        </w:rPr>
        <w:t>содержания муниципальных учреждений;</w:t>
      </w:r>
    </w:p>
    <w:p w:rsidR="00D40E0E" w:rsidRPr="002F0D82" w:rsidRDefault="00D40E0E" w:rsidP="00D40E0E">
      <w:pPr>
        <w:pStyle w:val="af2"/>
        <w:widowControl w:val="0"/>
        <w:tabs>
          <w:tab w:val="left" w:pos="709"/>
        </w:tabs>
        <w:spacing w:after="0" w:line="235" w:lineRule="auto"/>
        <w:ind w:left="0" w:firstLine="709"/>
        <w:jc w:val="both"/>
        <w:rPr>
          <w:szCs w:val="28"/>
        </w:rPr>
      </w:pPr>
      <w:r w:rsidRPr="002F0D82">
        <w:rPr>
          <w:szCs w:val="28"/>
        </w:rPr>
        <w:t>оплаты исполнительных листов;</w:t>
      </w:r>
    </w:p>
    <w:p w:rsidR="00D40E0E" w:rsidRPr="002F0D82" w:rsidRDefault="00D40E0E" w:rsidP="00D40E0E">
      <w:pPr>
        <w:pStyle w:val="docdata"/>
        <w:widowControl w:val="0"/>
        <w:spacing w:before="0" w:beforeAutospacing="0" w:after="0" w:afterAutospacing="0" w:line="238" w:lineRule="auto"/>
        <w:ind w:firstLine="709"/>
        <w:jc w:val="both"/>
        <w:rPr>
          <w:szCs w:val="28"/>
        </w:rPr>
      </w:pPr>
      <w:r w:rsidRPr="002F0D82">
        <w:rPr>
          <w:sz w:val="28"/>
          <w:szCs w:val="28"/>
        </w:rPr>
        <w:t>уменьшения расходов на сумму экономии 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 по отдельным направлениям расходов.</w:t>
      </w:r>
    </w:p>
    <w:p w:rsidR="009F28CB" w:rsidRPr="00F76B07" w:rsidRDefault="00037BDA" w:rsidP="00F50E44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2F0D82">
        <w:rPr>
          <w:szCs w:val="28"/>
        </w:rPr>
        <w:t>С учетом предлагаемых изменений годовые плановые назначения по расходам бюджета города на 202</w:t>
      </w:r>
      <w:r w:rsidR="009F1C72" w:rsidRPr="002F0D82">
        <w:rPr>
          <w:szCs w:val="28"/>
        </w:rPr>
        <w:t>5</w:t>
      </w:r>
      <w:r w:rsidRPr="002F0D82">
        <w:rPr>
          <w:szCs w:val="28"/>
        </w:rPr>
        <w:t xml:space="preserve"> год </w:t>
      </w:r>
      <w:r w:rsidR="00F50E44" w:rsidRPr="002F0D82">
        <w:rPr>
          <w:szCs w:val="28"/>
        </w:rPr>
        <w:t>увеличатся</w:t>
      </w:r>
      <w:r w:rsidRPr="002F0D82">
        <w:rPr>
          <w:szCs w:val="28"/>
        </w:rPr>
        <w:t xml:space="preserve"> на </w:t>
      </w:r>
      <w:r w:rsidR="002F0D82" w:rsidRPr="002F0D82">
        <w:t>1 785 006 069,13</w:t>
      </w:r>
      <w:r w:rsidR="00BA381E" w:rsidRPr="002F0D82">
        <w:t xml:space="preserve"> рубля</w:t>
      </w:r>
      <w:r w:rsidR="00BA381E" w:rsidRPr="002F0D82">
        <w:rPr>
          <w:szCs w:val="28"/>
        </w:rPr>
        <w:t xml:space="preserve"> </w:t>
      </w:r>
      <w:r w:rsidRPr="002F0D82">
        <w:rPr>
          <w:szCs w:val="28"/>
        </w:rPr>
        <w:t xml:space="preserve">и составят </w:t>
      </w:r>
      <w:r w:rsidR="002F0D82" w:rsidRPr="002F0D82">
        <w:rPr>
          <w:szCs w:val="28"/>
        </w:rPr>
        <w:t>21 605 400 035,58</w:t>
      </w:r>
      <w:r w:rsidRPr="002F0D82">
        <w:rPr>
          <w:szCs w:val="28"/>
        </w:rPr>
        <w:t xml:space="preserve"> рубл</w:t>
      </w:r>
      <w:r w:rsidR="00BA381E" w:rsidRPr="002F0D82">
        <w:rPr>
          <w:szCs w:val="28"/>
        </w:rPr>
        <w:t>я</w:t>
      </w:r>
      <w:r w:rsidR="00583D25" w:rsidRPr="002F0D82">
        <w:rPr>
          <w:szCs w:val="28"/>
        </w:rPr>
        <w:t xml:space="preserve">, </w:t>
      </w:r>
      <w:r w:rsidR="00583D25" w:rsidRPr="002F0D82">
        <w:rPr>
          <w:rStyle w:val="1246"/>
          <w:rFonts w:eastAsia="Arial"/>
          <w:szCs w:val="28"/>
        </w:rPr>
        <w:t>на</w:t>
      </w:r>
      <w:r w:rsidR="00583D25" w:rsidRPr="002F0D82">
        <w:rPr>
          <w:szCs w:val="28"/>
        </w:rPr>
        <w:t> 202</w:t>
      </w:r>
      <w:r w:rsidR="009F1C72" w:rsidRPr="002F0D82">
        <w:rPr>
          <w:szCs w:val="28"/>
        </w:rPr>
        <w:t>6</w:t>
      </w:r>
      <w:r w:rsidR="00BA381E" w:rsidRPr="002F0D82">
        <w:rPr>
          <w:szCs w:val="28"/>
        </w:rPr>
        <w:t xml:space="preserve"> </w:t>
      </w:r>
      <w:r w:rsidR="00C90675" w:rsidRPr="002F0D82">
        <w:rPr>
          <w:szCs w:val="28"/>
        </w:rPr>
        <w:t xml:space="preserve">год увеличатся на </w:t>
      </w:r>
      <w:r w:rsidR="002F0D82" w:rsidRPr="002F0D82">
        <w:t>1 534 150 708,20</w:t>
      </w:r>
      <w:r w:rsidR="00F2685C" w:rsidRPr="002F0D82">
        <w:t> </w:t>
      </w:r>
      <w:r w:rsidR="00C90675" w:rsidRPr="002F0D82">
        <w:t>рубля</w:t>
      </w:r>
      <w:r w:rsidR="00C90675" w:rsidRPr="002F0D82">
        <w:rPr>
          <w:szCs w:val="28"/>
        </w:rPr>
        <w:t xml:space="preserve"> и составят </w:t>
      </w:r>
      <w:r w:rsidR="002F0D82" w:rsidRPr="002F0D82">
        <w:rPr>
          <w:szCs w:val="28"/>
        </w:rPr>
        <w:t>18 203 062 613,99</w:t>
      </w:r>
      <w:r w:rsidR="00C90675" w:rsidRPr="002F0D82">
        <w:rPr>
          <w:szCs w:val="28"/>
        </w:rPr>
        <w:t xml:space="preserve"> рубля, на 2027 год увеличатся на </w:t>
      </w:r>
      <w:r w:rsidR="002F0D82" w:rsidRPr="002F0D82">
        <w:t>245 858  760,18</w:t>
      </w:r>
      <w:r w:rsidR="00C90675" w:rsidRPr="002F0D82">
        <w:t xml:space="preserve"> рубл</w:t>
      </w:r>
      <w:r w:rsidR="00F2685C" w:rsidRPr="002F0D82">
        <w:t>ей</w:t>
      </w:r>
      <w:r w:rsidR="00C90675" w:rsidRPr="002F0D82">
        <w:rPr>
          <w:szCs w:val="28"/>
        </w:rPr>
        <w:t xml:space="preserve"> и </w:t>
      </w:r>
      <w:r w:rsidR="00C90675" w:rsidRPr="00F76B07">
        <w:rPr>
          <w:szCs w:val="28"/>
        </w:rPr>
        <w:t xml:space="preserve">составят </w:t>
      </w:r>
      <w:r w:rsidR="002F0D82" w:rsidRPr="00F76B07">
        <w:rPr>
          <w:szCs w:val="28"/>
        </w:rPr>
        <w:t>16 738 066 897,13</w:t>
      </w:r>
      <w:r w:rsidR="00C90675" w:rsidRPr="00F76B07">
        <w:rPr>
          <w:szCs w:val="28"/>
        </w:rPr>
        <w:t xml:space="preserve"> рубля</w:t>
      </w:r>
      <w:r w:rsidRPr="00F76B07">
        <w:rPr>
          <w:szCs w:val="28"/>
        </w:rPr>
        <w:t>.</w:t>
      </w:r>
    </w:p>
    <w:p w:rsidR="009F28CB" w:rsidRPr="00F76B07" w:rsidRDefault="009F28CB" w:rsidP="00452F8F">
      <w:pPr>
        <w:pStyle w:val="af2"/>
        <w:widowControl w:val="0"/>
        <w:spacing w:after="0" w:line="235" w:lineRule="auto"/>
        <w:ind w:left="0" w:firstLine="709"/>
        <w:jc w:val="both"/>
        <w:rPr>
          <w:spacing w:val="-4"/>
          <w:sz w:val="32"/>
        </w:rPr>
      </w:pPr>
    </w:p>
    <w:p w:rsidR="009F28CB" w:rsidRPr="00F76B07" w:rsidRDefault="00037BDA" w:rsidP="00452F8F">
      <w:pPr>
        <w:pStyle w:val="af2"/>
        <w:widowControl w:val="0"/>
        <w:spacing w:after="0" w:line="235" w:lineRule="auto"/>
        <w:ind w:left="0" w:firstLine="709"/>
        <w:jc w:val="center"/>
        <w:rPr>
          <w:szCs w:val="28"/>
          <w:u w:val="single"/>
        </w:rPr>
      </w:pPr>
      <w:r w:rsidRPr="00F76B07">
        <w:rPr>
          <w:szCs w:val="28"/>
          <w:u w:val="single"/>
        </w:rPr>
        <w:t>Уточнение показателей муниципальных программ города Ставрополя</w:t>
      </w:r>
    </w:p>
    <w:p w:rsidR="009F28CB" w:rsidRPr="00F76B07" w:rsidRDefault="009F28CB" w:rsidP="00452F8F">
      <w:pPr>
        <w:widowControl w:val="0"/>
        <w:tabs>
          <w:tab w:val="left" w:pos="1134"/>
        </w:tabs>
        <w:spacing w:line="235" w:lineRule="auto"/>
        <w:ind w:firstLine="709"/>
        <w:jc w:val="both"/>
        <w:rPr>
          <w:sz w:val="32"/>
          <w:szCs w:val="28"/>
        </w:rPr>
      </w:pPr>
    </w:p>
    <w:p w:rsidR="009F1C72" w:rsidRPr="00C14889" w:rsidRDefault="00037BDA" w:rsidP="009E6FE6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F76B07">
        <w:rPr>
          <w:szCs w:val="28"/>
        </w:rPr>
        <w:t xml:space="preserve">В соответствии с решением о бюджете города годовые плановые назначения на реализацию муниципальных программ города Ставрополя на </w:t>
      </w:r>
      <w:r w:rsidRPr="00C14889">
        <w:rPr>
          <w:szCs w:val="28"/>
        </w:rPr>
        <w:t>202</w:t>
      </w:r>
      <w:r w:rsidR="009F1C72" w:rsidRPr="00C14889">
        <w:rPr>
          <w:szCs w:val="28"/>
        </w:rPr>
        <w:t>5</w:t>
      </w:r>
      <w:r w:rsidRPr="00C14889">
        <w:rPr>
          <w:szCs w:val="28"/>
        </w:rPr>
        <w:t xml:space="preserve"> год утверждены в сумме </w:t>
      </w:r>
      <w:bookmarkStart w:id="7" w:name="OLE_LINK13"/>
      <w:bookmarkStart w:id="8" w:name="OLE_LINK12"/>
      <w:bookmarkStart w:id="9" w:name="OLE_LINK11"/>
      <w:r w:rsidR="00F76B07" w:rsidRPr="00C14889">
        <w:rPr>
          <w:spacing w:val="-4"/>
        </w:rPr>
        <w:t>17 388 857 740,37</w:t>
      </w:r>
      <w:r w:rsidR="00454E6A" w:rsidRPr="00C14889">
        <w:rPr>
          <w:spacing w:val="-4"/>
        </w:rPr>
        <w:t xml:space="preserve"> </w:t>
      </w:r>
      <w:r w:rsidR="009F1C72" w:rsidRPr="00C14889">
        <w:rPr>
          <w:szCs w:val="28"/>
        </w:rPr>
        <w:t>рубля</w:t>
      </w:r>
      <w:r w:rsidRPr="00C14889">
        <w:rPr>
          <w:szCs w:val="28"/>
        </w:rPr>
        <w:t>, на 202</w:t>
      </w:r>
      <w:r w:rsidR="009F1C72" w:rsidRPr="00C14889">
        <w:rPr>
          <w:szCs w:val="28"/>
        </w:rPr>
        <w:t>6</w:t>
      </w:r>
      <w:r w:rsidRPr="00C14889">
        <w:rPr>
          <w:szCs w:val="28"/>
        </w:rPr>
        <w:t xml:space="preserve"> год – </w:t>
      </w:r>
      <w:r w:rsidRPr="00C14889">
        <w:rPr>
          <w:szCs w:val="28"/>
        </w:rPr>
        <w:br/>
      </w:r>
      <w:r w:rsidR="00F76B07" w:rsidRPr="00C14889">
        <w:rPr>
          <w:spacing w:val="-4"/>
          <w:szCs w:val="28"/>
        </w:rPr>
        <w:t>14 367 863 244,99</w:t>
      </w:r>
      <w:r w:rsidR="00454E6A" w:rsidRPr="00C14889">
        <w:rPr>
          <w:szCs w:val="28"/>
        </w:rPr>
        <w:t xml:space="preserve"> </w:t>
      </w:r>
      <w:r w:rsidR="009F1C72" w:rsidRPr="00C14889">
        <w:rPr>
          <w:szCs w:val="28"/>
        </w:rPr>
        <w:t>рубля</w:t>
      </w:r>
      <w:r w:rsidRPr="00C14889">
        <w:rPr>
          <w:szCs w:val="28"/>
        </w:rPr>
        <w:t>, на 202</w:t>
      </w:r>
      <w:r w:rsidR="009F1C72" w:rsidRPr="00C14889">
        <w:rPr>
          <w:szCs w:val="28"/>
        </w:rPr>
        <w:t>7</w:t>
      </w:r>
      <w:r w:rsidRPr="00C14889">
        <w:rPr>
          <w:szCs w:val="28"/>
        </w:rPr>
        <w:t xml:space="preserve"> год – </w:t>
      </w:r>
      <w:r w:rsidR="00F76B07" w:rsidRPr="00C14889">
        <w:rPr>
          <w:spacing w:val="-4"/>
          <w:szCs w:val="28"/>
        </w:rPr>
        <w:t xml:space="preserve">13 767 290 981,60 </w:t>
      </w:r>
      <w:r w:rsidRPr="00C14889">
        <w:rPr>
          <w:szCs w:val="28"/>
        </w:rPr>
        <w:t>рубл</w:t>
      </w:r>
      <w:r w:rsidR="009F1C72" w:rsidRPr="00C14889">
        <w:rPr>
          <w:szCs w:val="28"/>
        </w:rPr>
        <w:t>я</w:t>
      </w:r>
      <w:r w:rsidRPr="00C14889">
        <w:rPr>
          <w:szCs w:val="28"/>
        </w:rPr>
        <w:t xml:space="preserve">. </w:t>
      </w:r>
      <w:bookmarkEnd w:id="7"/>
      <w:bookmarkEnd w:id="8"/>
      <w:bookmarkEnd w:id="9"/>
    </w:p>
    <w:p w:rsidR="009F28CB" w:rsidRPr="00C14889" w:rsidRDefault="00037BDA" w:rsidP="009E6FE6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C14889">
        <w:rPr>
          <w:szCs w:val="28"/>
        </w:rPr>
        <w:t xml:space="preserve">Проектом решения вносятся изменения в показатели </w:t>
      </w:r>
      <w:r w:rsidRPr="00C14889">
        <w:rPr>
          <w:szCs w:val="28"/>
        </w:rPr>
        <w:br/>
      </w:r>
      <w:r w:rsidR="007754C9" w:rsidRPr="00C14889">
        <w:rPr>
          <w:szCs w:val="28"/>
        </w:rPr>
        <w:t>1</w:t>
      </w:r>
      <w:r w:rsidR="001C09AB" w:rsidRPr="00C14889">
        <w:rPr>
          <w:szCs w:val="28"/>
        </w:rPr>
        <w:t>5</w:t>
      </w:r>
      <w:r w:rsidR="00D810F7" w:rsidRPr="00C14889">
        <w:rPr>
          <w:szCs w:val="28"/>
        </w:rPr>
        <w:t xml:space="preserve"> </w:t>
      </w:r>
      <w:r w:rsidRPr="00C14889">
        <w:rPr>
          <w:szCs w:val="28"/>
        </w:rPr>
        <w:t xml:space="preserve">муниципальных программ города Ставрополя </w:t>
      </w:r>
      <w:r w:rsidR="00323D1C" w:rsidRPr="00C14889">
        <w:rPr>
          <w:szCs w:val="28"/>
        </w:rPr>
        <w:t xml:space="preserve">в сторону увеличения </w:t>
      </w:r>
      <w:r w:rsidRPr="00C14889">
        <w:rPr>
          <w:szCs w:val="28"/>
        </w:rPr>
        <w:t>на 202</w:t>
      </w:r>
      <w:r w:rsidR="00540757" w:rsidRPr="00C14889">
        <w:rPr>
          <w:szCs w:val="28"/>
        </w:rPr>
        <w:t>5</w:t>
      </w:r>
      <w:r w:rsidRPr="00C14889">
        <w:rPr>
          <w:szCs w:val="28"/>
        </w:rPr>
        <w:t xml:space="preserve"> год на общую сумму </w:t>
      </w:r>
      <w:r w:rsidR="00D31C3E">
        <w:rPr>
          <w:szCs w:val="28"/>
        </w:rPr>
        <w:t xml:space="preserve">1 778 581 541,26 </w:t>
      </w:r>
      <w:r w:rsidRPr="00C14889">
        <w:rPr>
          <w:szCs w:val="28"/>
        </w:rPr>
        <w:t>рубл</w:t>
      </w:r>
      <w:r w:rsidR="00540757" w:rsidRPr="00C14889">
        <w:rPr>
          <w:szCs w:val="28"/>
        </w:rPr>
        <w:t>я</w:t>
      </w:r>
      <w:r w:rsidR="00412450" w:rsidRPr="00C14889">
        <w:rPr>
          <w:szCs w:val="28"/>
        </w:rPr>
        <w:t>, на 202</w:t>
      </w:r>
      <w:r w:rsidR="00540757" w:rsidRPr="00C14889">
        <w:rPr>
          <w:szCs w:val="28"/>
        </w:rPr>
        <w:t>6</w:t>
      </w:r>
      <w:r w:rsidR="00412450" w:rsidRPr="00C14889">
        <w:rPr>
          <w:szCs w:val="28"/>
        </w:rPr>
        <w:t xml:space="preserve"> год</w:t>
      </w:r>
      <w:r w:rsidR="00AA5ADE" w:rsidRPr="00C14889">
        <w:rPr>
          <w:szCs w:val="28"/>
        </w:rPr>
        <w:t xml:space="preserve"> </w:t>
      </w:r>
      <w:r w:rsidR="00412450" w:rsidRPr="00C14889">
        <w:rPr>
          <w:szCs w:val="28"/>
        </w:rPr>
        <w:t xml:space="preserve">– </w:t>
      </w:r>
      <w:r w:rsidR="00323D1C" w:rsidRPr="00C14889">
        <w:rPr>
          <w:szCs w:val="28"/>
        </w:rPr>
        <w:br/>
      </w:r>
      <w:r w:rsidR="00412450" w:rsidRPr="00C14889">
        <w:rPr>
          <w:szCs w:val="28"/>
        </w:rPr>
        <w:t xml:space="preserve">на </w:t>
      </w:r>
      <w:r w:rsidR="001C09AB" w:rsidRPr="00C14889">
        <w:rPr>
          <w:szCs w:val="28"/>
        </w:rPr>
        <w:t>1 551 753 493,13</w:t>
      </w:r>
      <w:r w:rsidR="00412450" w:rsidRPr="00C14889">
        <w:rPr>
          <w:szCs w:val="28"/>
        </w:rPr>
        <w:t xml:space="preserve"> рубл</w:t>
      </w:r>
      <w:r w:rsidR="007754C9" w:rsidRPr="00C14889">
        <w:rPr>
          <w:szCs w:val="28"/>
        </w:rPr>
        <w:t>я</w:t>
      </w:r>
      <w:r w:rsidR="00323D1C" w:rsidRPr="00C14889">
        <w:rPr>
          <w:szCs w:val="28"/>
        </w:rPr>
        <w:t>, на 202</w:t>
      </w:r>
      <w:r w:rsidR="00540757" w:rsidRPr="00C14889">
        <w:rPr>
          <w:szCs w:val="28"/>
        </w:rPr>
        <w:t>7</w:t>
      </w:r>
      <w:r w:rsidR="00323D1C" w:rsidRPr="00C14889">
        <w:rPr>
          <w:szCs w:val="28"/>
        </w:rPr>
        <w:t xml:space="preserve"> год – </w:t>
      </w:r>
      <w:r w:rsidR="00540757" w:rsidRPr="00C14889">
        <w:rPr>
          <w:szCs w:val="28"/>
        </w:rPr>
        <w:t xml:space="preserve">на </w:t>
      </w:r>
      <w:r w:rsidR="001C09AB" w:rsidRPr="00C14889">
        <w:rPr>
          <w:szCs w:val="28"/>
        </w:rPr>
        <w:t>250 448 495,13</w:t>
      </w:r>
      <w:r w:rsidR="00540757" w:rsidRPr="00C14889">
        <w:rPr>
          <w:szCs w:val="28"/>
        </w:rPr>
        <w:t xml:space="preserve"> рубл</w:t>
      </w:r>
      <w:r w:rsidR="007754C9" w:rsidRPr="00C14889">
        <w:rPr>
          <w:szCs w:val="28"/>
        </w:rPr>
        <w:t>я</w:t>
      </w:r>
      <w:r w:rsidR="00D810F7" w:rsidRPr="00C14889">
        <w:rPr>
          <w:szCs w:val="28"/>
        </w:rPr>
        <w:t>.</w:t>
      </w:r>
    </w:p>
    <w:p w:rsidR="009F28CB" w:rsidRPr="00C14889" w:rsidRDefault="00037BDA" w:rsidP="00452F8F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C14889">
        <w:rPr>
          <w:szCs w:val="28"/>
        </w:rPr>
        <w:t>Подробная информация приведена в приложении 2 к пояснительной записке.</w:t>
      </w:r>
    </w:p>
    <w:p w:rsidR="009F28CB" w:rsidRPr="00D14443" w:rsidRDefault="00037BDA" w:rsidP="00452F8F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C14889">
        <w:rPr>
          <w:szCs w:val="28"/>
        </w:rPr>
        <w:t xml:space="preserve">Уточненные годовые плановые назначения </w:t>
      </w:r>
      <w:r w:rsidRPr="00C14889">
        <w:rPr>
          <w:spacing w:val="-4"/>
        </w:rPr>
        <w:t>на реализацию муниципальных программ города Ставрополя с учетом предлагаемых изменений составят: на 202</w:t>
      </w:r>
      <w:r w:rsidR="00294607" w:rsidRPr="00C14889">
        <w:rPr>
          <w:spacing w:val="-4"/>
        </w:rPr>
        <w:t>5</w:t>
      </w:r>
      <w:r w:rsidRPr="00C14889">
        <w:rPr>
          <w:spacing w:val="-4"/>
        </w:rPr>
        <w:t xml:space="preserve"> год – </w:t>
      </w:r>
      <w:r w:rsidR="00C14889" w:rsidRPr="00C14889">
        <w:rPr>
          <w:spacing w:val="-4"/>
        </w:rPr>
        <w:t>19 167</w:t>
      </w:r>
      <w:r w:rsidR="00D31C3E">
        <w:rPr>
          <w:spacing w:val="-4"/>
        </w:rPr>
        <w:t> 439 281,63</w:t>
      </w:r>
      <w:r w:rsidRPr="00C14889">
        <w:rPr>
          <w:spacing w:val="-4"/>
        </w:rPr>
        <w:t xml:space="preserve"> рубл</w:t>
      </w:r>
      <w:r w:rsidR="00294607" w:rsidRPr="00C14889">
        <w:rPr>
          <w:spacing w:val="-4"/>
        </w:rPr>
        <w:t>я</w:t>
      </w:r>
      <w:r w:rsidRPr="00C14889">
        <w:rPr>
          <w:spacing w:val="-4"/>
        </w:rPr>
        <w:t>,</w:t>
      </w:r>
      <w:r w:rsidR="003B38C9" w:rsidRPr="00C14889">
        <w:rPr>
          <w:rStyle w:val="Heading1Char"/>
          <w:sz w:val="28"/>
          <w:szCs w:val="28"/>
        </w:rPr>
        <w:t xml:space="preserve"> </w:t>
      </w:r>
      <w:r w:rsidR="00B06E3C" w:rsidRPr="00C14889">
        <w:rPr>
          <w:spacing w:val="-4"/>
          <w:szCs w:val="28"/>
        </w:rPr>
        <w:t>на 202</w:t>
      </w:r>
      <w:r w:rsidR="00294607" w:rsidRPr="00C14889">
        <w:rPr>
          <w:spacing w:val="-4"/>
          <w:szCs w:val="28"/>
        </w:rPr>
        <w:t>6</w:t>
      </w:r>
      <w:r w:rsidR="00B06E3C" w:rsidRPr="00C14889">
        <w:rPr>
          <w:spacing w:val="-4"/>
          <w:szCs w:val="28"/>
        </w:rPr>
        <w:t xml:space="preserve"> год – </w:t>
      </w:r>
      <w:r w:rsidR="00C14889" w:rsidRPr="00C14889">
        <w:rPr>
          <w:spacing w:val="-4"/>
          <w:szCs w:val="28"/>
        </w:rPr>
        <w:lastRenderedPageBreak/>
        <w:t>15 919 616 738</w:t>
      </w:r>
      <w:r w:rsidR="00C14889" w:rsidRPr="00D14443">
        <w:rPr>
          <w:spacing w:val="-4"/>
          <w:szCs w:val="28"/>
        </w:rPr>
        <w:t>,12</w:t>
      </w:r>
      <w:r w:rsidR="00B06E3C" w:rsidRPr="00D14443">
        <w:rPr>
          <w:szCs w:val="28"/>
        </w:rPr>
        <w:t xml:space="preserve"> рубл</w:t>
      </w:r>
      <w:r w:rsidR="00294607" w:rsidRPr="00D14443">
        <w:rPr>
          <w:szCs w:val="28"/>
        </w:rPr>
        <w:t>я</w:t>
      </w:r>
      <w:r w:rsidR="00B06E3C" w:rsidRPr="00D14443">
        <w:rPr>
          <w:szCs w:val="28"/>
        </w:rPr>
        <w:t>,</w:t>
      </w:r>
      <w:r w:rsidR="00B06E3C" w:rsidRPr="00D14443">
        <w:rPr>
          <w:rStyle w:val="1113"/>
          <w:rFonts w:eastAsia="Arial"/>
          <w:szCs w:val="28"/>
        </w:rPr>
        <w:t xml:space="preserve"> </w:t>
      </w:r>
      <w:r w:rsidR="003B38C9" w:rsidRPr="00D14443">
        <w:rPr>
          <w:rStyle w:val="1113"/>
          <w:rFonts w:eastAsia="Arial"/>
          <w:szCs w:val="28"/>
        </w:rPr>
        <w:t xml:space="preserve">на </w:t>
      </w:r>
      <w:r w:rsidR="00B06E3C" w:rsidRPr="00D14443">
        <w:rPr>
          <w:szCs w:val="28"/>
        </w:rPr>
        <w:t>202</w:t>
      </w:r>
      <w:r w:rsidR="00294607" w:rsidRPr="00D14443">
        <w:rPr>
          <w:szCs w:val="28"/>
        </w:rPr>
        <w:t>7</w:t>
      </w:r>
      <w:r w:rsidR="00B06E3C" w:rsidRPr="00D14443">
        <w:rPr>
          <w:szCs w:val="28"/>
        </w:rPr>
        <w:t xml:space="preserve"> год</w:t>
      </w:r>
      <w:r w:rsidR="003B38C9" w:rsidRPr="00D14443">
        <w:rPr>
          <w:szCs w:val="28"/>
        </w:rPr>
        <w:t xml:space="preserve"> </w:t>
      </w:r>
      <w:r w:rsidRPr="00D14443">
        <w:rPr>
          <w:spacing w:val="-4"/>
          <w:szCs w:val="28"/>
        </w:rPr>
        <w:t xml:space="preserve">– </w:t>
      </w:r>
      <w:r w:rsidR="00C14889" w:rsidRPr="00D14443">
        <w:rPr>
          <w:spacing w:val="-4"/>
          <w:szCs w:val="28"/>
        </w:rPr>
        <w:t>14 017 739 476,73</w:t>
      </w:r>
      <w:r w:rsidR="003B38C9" w:rsidRPr="00D14443">
        <w:rPr>
          <w:spacing w:val="-4"/>
          <w:szCs w:val="28"/>
        </w:rPr>
        <w:t xml:space="preserve"> рубл</w:t>
      </w:r>
      <w:r w:rsidR="00294607" w:rsidRPr="00D14443">
        <w:rPr>
          <w:spacing w:val="-4"/>
          <w:szCs w:val="28"/>
        </w:rPr>
        <w:t>я</w:t>
      </w:r>
      <w:r w:rsidRPr="00D14443">
        <w:rPr>
          <w:szCs w:val="28"/>
        </w:rPr>
        <w:t>.</w:t>
      </w:r>
    </w:p>
    <w:p w:rsidR="009F28CB" w:rsidRPr="00D14443" w:rsidRDefault="009F28CB" w:rsidP="00452F8F">
      <w:pPr>
        <w:widowControl w:val="0"/>
        <w:spacing w:line="235" w:lineRule="auto"/>
        <w:ind w:firstLine="709"/>
        <w:jc w:val="both"/>
        <w:rPr>
          <w:sz w:val="32"/>
        </w:rPr>
      </w:pPr>
    </w:p>
    <w:p w:rsidR="009F28CB" w:rsidRPr="00D14443" w:rsidRDefault="00037BDA" w:rsidP="00452F8F">
      <w:pPr>
        <w:pStyle w:val="23"/>
        <w:spacing w:after="0" w:line="235" w:lineRule="auto"/>
        <w:ind w:left="0"/>
        <w:jc w:val="center"/>
        <w:rPr>
          <w:szCs w:val="28"/>
          <w:u w:val="single"/>
        </w:rPr>
      </w:pPr>
      <w:r w:rsidRPr="00D14443">
        <w:rPr>
          <w:szCs w:val="28"/>
          <w:u w:val="single"/>
        </w:rPr>
        <w:t>01. Муниципальная программа «Развитие образования</w:t>
      </w:r>
    </w:p>
    <w:p w:rsidR="009F28CB" w:rsidRPr="00D14443" w:rsidRDefault="00037BDA" w:rsidP="00452F8F">
      <w:pPr>
        <w:pStyle w:val="23"/>
        <w:spacing w:after="0" w:line="235" w:lineRule="auto"/>
        <w:ind w:left="0"/>
        <w:jc w:val="center"/>
        <w:rPr>
          <w:szCs w:val="28"/>
          <w:u w:val="single"/>
        </w:rPr>
      </w:pPr>
      <w:r w:rsidRPr="00D14443">
        <w:rPr>
          <w:szCs w:val="28"/>
          <w:u w:val="single"/>
        </w:rPr>
        <w:t>в городе Ставрополе»</w:t>
      </w:r>
    </w:p>
    <w:p w:rsidR="009F28CB" w:rsidRPr="00D14443" w:rsidRDefault="009F28CB" w:rsidP="00452F8F">
      <w:pPr>
        <w:pStyle w:val="23"/>
        <w:spacing w:after="0" w:line="235" w:lineRule="auto"/>
        <w:ind w:firstLine="709"/>
        <w:jc w:val="center"/>
        <w:rPr>
          <w:sz w:val="32"/>
          <w:szCs w:val="28"/>
          <w:u w:val="single"/>
        </w:rPr>
      </w:pPr>
    </w:p>
    <w:p w:rsidR="00857C6F" w:rsidRPr="00D14443" w:rsidRDefault="00857C6F" w:rsidP="00857C6F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D14443">
        <w:rPr>
          <w:rFonts w:ascii="Times New Roman" w:hAnsi="Times New Roman"/>
          <w:sz w:val="28"/>
        </w:rPr>
        <w:t xml:space="preserve">В соответствии с решением о бюджете города </w:t>
      </w:r>
      <w:r w:rsidRPr="00D14443">
        <w:rPr>
          <w:rFonts w:ascii="Times New Roman" w:hAnsi="Times New Roman"/>
          <w:spacing w:val="-4"/>
          <w:sz w:val="28"/>
        </w:rPr>
        <w:t>годовые плановые назначения, предусмотренные по м</w:t>
      </w:r>
      <w:r w:rsidRPr="00D14443">
        <w:rPr>
          <w:rFonts w:ascii="Times New Roman" w:hAnsi="Times New Roman"/>
          <w:sz w:val="28"/>
        </w:rPr>
        <w:t>униципальной программе «Развитие образования в городе Ставрополе» (далее для целей настоящего раздела - Программа), утверждены на 2025 год в сумме 8 660 032 124,01 рубля</w:t>
      </w:r>
      <w:r w:rsidR="00D14443" w:rsidRPr="00D14443">
        <w:rPr>
          <w:rFonts w:ascii="Times New Roman" w:hAnsi="Times New Roman"/>
          <w:sz w:val="28"/>
        </w:rPr>
        <w:t>,</w:t>
      </w:r>
      <w:r w:rsidRPr="00D14443">
        <w:rPr>
          <w:rFonts w:ascii="Times New Roman" w:hAnsi="Times New Roman"/>
          <w:sz w:val="28"/>
        </w:rPr>
        <w:t xml:space="preserve"> </w:t>
      </w:r>
      <w:r w:rsidR="00D14443" w:rsidRPr="00D14443">
        <w:rPr>
          <w:rFonts w:ascii="Times New Roman" w:hAnsi="Times New Roman"/>
          <w:sz w:val="28"/>
        </w:rPr>
        <w:br/>
      </w:r>
      <w:r w:rsidRPr="00D14443">
        <w:rPr>
          <w:rFonts w:ascii="Times New Roman" w:hAnsi="Times New Roman"/>
          <w:sz w:val="28"/>
        </w:rPr>
        <w:t>на 2026 год –  6 963 504 209,73 рубля, на 2027 год – 6 955 928 270,51 рубля.</w:t>
      </w:r>
    </w:p>
    <w:p w:rsidR="00857C6F" w:rsidRPr="00D76432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D76432">
        <w:rPr>
          <w:rFonts w:ascii="Times New Roman" w:hAnsi="Times New Roman"/>
          <w:spacing w:val="-4"/>
          <w:sz w:val="28"/>
        </w:rPr>
        <w:t xml:space="preserve">На реализацию Программы проектом решения предлагается увеличить объем бюджетных ассигнований: </w:t>
      </w:r>
    </w:p>
    <w:p w:rsidR="00857C6F" w:rsidRPr="00D76432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D76432">
        <w:rPr>
          <w:rFonts w:ascii="Times New Roman" w:hAnsi="Times New Roman"/>
          <w:spacing w:val="-4"/>
          <w:sz w:val="28"/>
        </w:rPr>
        <w:t>на 2025 год на сумму 243 521 529,86 рубля, в том числе: за счет средств бюджета Ставропольского края – 178 200 000,00 рублей, за счет средств бюджета города</w:t>
      </w:r>
      <w:r w:rsidR="00D76432" w:rsidRPr="00D76432">
        <w:rPr>
          <w:rFonts w:ascii="Times New Roman" w:hAnsi="Times New Roman"/>
          <w:spacing w:val="-4"/>
          <w:sz w:val="28"/>
        </w:rPr>
        <w:t xml:space="preserve"> </w:t>
      </w:r>
      <w:r w:rsidRPr="00D76432">
        <w:rPr>
          <w:rFonts w:ascii="Times New Roman" w:hAnsi="Times New Roman"/>
          <w:spacing w:val="-4"/>
          <w:sz w:val="28"/>
        </w:rPr>
        <w:t>– 65 321 529,86 рубля;</w:t>
      </w:r>
    </w:p>
    <w:p w:rsidR="00857C6F" w:rsidRPr="00D76432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D76432">
        <w:rPr>
          <w:rFonts w:ascii="Times New Roman" w:hAnsi="Times New Roman"/>
          <w:spacing w:val="-4"/>
          <w:sz w:val="28"/>
          <w:szCs w:val="28"/>
        </w:rPr>
        <w:t xml:space="preserve">на 2026 год на сумму </w:t>
      </w:r>
      <w:r w:rsidRPr="00D76432">
        <w:rPr>
          <w:rFonts w:ascii="Times New Roman" w:hAnsi="Times New Roman"/>
          <w:sz w:val="28"/>
          <w:szCs w:val="28"/>
        </w:rPr>
        <w:t xml:space="preserve">420 000 000,00 рублей, в том числе: за счет средств бюджета Ставропольского края </w:t>
      </w:r>
      <w:r w:rsidRPr="00D76432">
        <w:rPr>
          <w:rFonts w:ascii="Times New Roman" w:hAnsi="Times New Roman"/>
          <w:spacing w:val="-4"/>
          <w:sz w:val="28"/>
        </w:rPr>
        <w:t xml:space="preserve">– </w:t>
      </w:r>
      <w:r w:rsidRPr="00D76432">
        <w:rPr>
          <w:rFonts w:ascii="Times New Roman" w:hAnsi="Times New Roman"/>
          <w:sz w:val="28"/>
          <w:szCs w:val="28"/>
        </w:rPr>
        <w:t>415 </w:t>
      </w:r>
      <w:r w:rsidR="00D76432" w:rsidRPr="00D76432">
        <w:rPr>
          <w:rFonts w:ascii="Times New Roman" w:hAnsi="Times New Roman"/>
          <w:sz w:val="28"/>
          <w:szCs w:val="28"/>
        </w:rPr>
        <w:t>8</w:t>
      </w:r>
      <w:r w:rsidRPr="00D76432">
        <w:rPr>
          <w:rFonts w:ascii="Times New Roman" w:hAnsi="Times New Roman"/>
          <w:sz w:val="28"/>
          <w:szCs w:val="28"/>
        </w:rPr>
        <w:t>00 000,00 рублей, за счет средств бюджета города</w:t>
      </w:r>
      <w:r w:rsidR="00D76432" w:rsidRPr="00D76432">
        <w:rPr>
          <w:rFonts w:ascii="Times New Roman" w:hAnsi="Times New Roman"/>
          <w:sz w:val="28"/>
          <w:szCs w:val="28"/>
        </w:rPr>
        <w:t xml:space="preserve"> </w:t>
      </w:r>
      <w:r w:rsidRPr="00D76432">
        <w:rPr>
          <w:rFonts w:ascii="Times New Roman" w:hAnsi="Times New Roman"/>
          <w:spacing w:val="-4"/>
          <w:sz w:val="28"/>
        </w:rPr>
        <w:t>–</w:t>
      </w:r>
      <w:r w:rsidRPr="00D76432">
        <w:rPr>
          <w:rFonts w:ascii="Times New Roman" w:hAnsi="Times New Roman"/>
          <w:sz w:val="28"/>
          <w:szCs w:val="28"/>
        </w:rPr>
        <w:t xml:space="preserve"> 4 200 000,00 рублей</w:t>
      </w:r>
      <w:r w:rsidR="00D76432" w:rsidRPr="00D76432">
        <w:rPr>
          <w:rFonts w:ascii="Times New Roman" w:hAnsi="Times New Roman"/>
          <w:sz w:val="28"/>
          <w:szCs w:val="28"/>
        </w:rPr>
        <w:t>.</w:t>
      </w:r>
    </w:p>
    <w:p w:rsidR="00857C6F" w:rsidRPr="002179FD" w:rsidRDefault="00857C6F" w:rsidP="00857C6F">
      <w:pPr>
        <w:pStyle w:val="afb"/>
        <w:ind w:firstLine="708"/>
        <w:jc w:val="both"/>
        <w:rPr>
          <w:rFonts w:ascii="Times New Roman" w:hAnsi="Times New Roman"/>
          <w:sz w:val="28"/>
          <w:szCs w:val="28"/>
        </w:rPr>
      </w:pPr>
      <w:r w:rsidRPr="002179FD">
        <w:rPr>
          <w:rFonts w:ascii="Times New Roman" w:hAnsi="Times New Roman"/>
          <w:spacing w:val="-4"/>
          <w:sz w:val="28"/>
        </w:rPr>
        <w:t>По подпрограмме «</w:t>
      </w:r>
      <w:r w:rsidRPr="002179FD">
        <w:rPr>
          <w:rFonts w:ascii="Times New Roman" w:hAnsi="Times New Roman"/>
          <w:spacing w:val="-4"/>
          <w:sz w:val="28"/>
          <w:u w:val="single"/>
        </w:rPr>
        <w:t>Организация дошкольного, общего и дополнительного образования»</w:t>
      </w:r>
      <w:r w:rsidRPr="002179FD">
        <w:rPr>
          <w:rFonts w:ascii="Times New Roman" w:hAnsi="Times New Roman"/>
          <w:spacing w:val="-4"/>
          <w:sz w:val="28"/>
        </w:rPr>
        <w:t xml:space="preserve"> предлагается увеличить бюджетные ассигнования по главе 606 «Комитет образования </w:t>
      </w:r>
      <w:r w:rsidRPr="002179FD">
        <w:rPr>
          <w:rFonts w:ascii="Times New Roman" w:hAnsi="Times New Roman"/>
          <w:spacing w:val="-4"/>
          <w:sz w:val="28"/>
          <w:szCs w:val="28"/>
        </w:rPr>
        <w:t xml:space="preserve">администрации города Ставрополя» за счет средств бюджета города </w:t>
      </w:r>
      <w:r w:rsidRPr="002179FD">
        <w:rPr>
          <w:rFonts w:ascii="Times New Roman" w:hAnsi="Times New Roman"/>
          <w:sz w:val="28"/>
          <w:szCs w:val="28"/>
        </w:rPr>
        <w:t xml:space="preserve">на 2025 год на сумму 63 521 529,86 рубля. </w:t>
      </w:r>
    </w:p>
    <w:p w:rsidR="00857C6F" w:rsidRPr="00682C47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F17235">
        <w:rPr>
          <w:rFonts w:ascii="Times New Roman" w:hAnsi="Times New Roman"/>
          <w:sz w:val="28"/>
          <w:szCs w:val="28"/>
        </w:rPr>
        <w:t xml:space="preserve">Кроме того предлагается перераспределить расходы на предоставление муниципальным образовательным учреждениям субсидии на иные цели в части расходов на оплату земельного налога на предоставление </w:t>
      </w:r>
      <w:r w:rsidRPr="00682C47">
        <w:rPr>
          <w:rFonts w:ascii="Times New Roman" w:hAnsi="Times New Roman"/>
          <w:spacing w:val="-4"/>
          <w:sz w:val="28"/>
        </w:rPr>
        <w:t>муниципальным образовательным учреждениям субсидии на иные цели в части расходов на оплату прочих работ и услуг на сумму 12 892,00 рублей.</w:t>
      </w:r>
    </w:p>
    <w:p w:rsidR="00682C47" w:rsidRPr="00682C47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682C47">
        <w:rPr>
          <w:rFonts w:ascii="Times New Roman" w:hAnsi="Times New Roman"/>
          <w:spacing w:val="-4"/>
          <w:sz w:val="28"/>
        </w:rPr>
        <w:t xml:space="preserve">По подпрограмме </w:t>
      </w:r>
      <w:r w:rsidRPr="00682C47">
        <w:rPr>
          <w:rFonts w:ascii="Times New Roman" w:hAnsi="Times New Roman"/>
          <w:spacing w:val="-4"/>
          <w:sz w:val="28"/>
          <w:u w:val="single"/>
        </w:rPr>
        <w:t>«Расширение и усовершенствование сети муниципальных дошкольных и общеобразовательных учреждений»</w:t>
      </w:r>
      <w:r w:rsidRPr="00682C47">
        <w:rPr>
          <w:rFonts w:ascii="Times New Roman" w:hAnsi="Times New Roman"/>
          <w:spacing w:val="-4"/>
          <w:sz w:val="28"/>
        </w:rPr>
        <w:t xml:space="preserve"> предлагается увеличить бюджетные ассигнования по главе 621 «Комитет градостроительства администрации города Ставрополя» на 2025 год на сумму 180 000 000,00 рублей, в том числе: </w:t>
      </w:r>
    </w:p>
    <w:p w:rsidR="00682C47" w:rsidRPr="00682C47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682C47">
        <w:rPr>
          <w:rFonts w:ascii="Times New Roman" w:hAnsi="Times New Roman"/>
          <w:spacing w:val="-4"/>
          <w:sz w:val="28"/>
        </w:rPr>
        <w:t xml:space="preserve">за счет средств бюджета Ставропольского края на сумму </w:t>
      </w:r>
      <w:r w:rsidR="00682C47" w:rsidRPr="00682C47">
        <w:rPr>
          <w:rFonts w:ascii="Times New Roman" w:hAnsi="Times New Roman"/>
          <w:spacing w:val="-4"/>
          <w:sz w:val="28"/>
        </w:rPr>
        <w:br/>
      </w:r>
      <w:r w:rsidRPr="00682C47">
        <w:rPr>
          <w:rFonts w:ascii="Times New Roman" w:hAnsi="Times New Roman"/>
          <w:spacing w:val="-4"/>
          <w:sz w:val="28"/>
        </w:rPr>
        <w:t xml:space="preserve">178 200 000,00 рублей, </w:t>
      </w:r>
    </w:p>
    <w:p w:rsidR="00682C47" w:rsidRPr="00682C47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682C47">
        <w:rPr>
          <w:rFonts w:ascii="Times New Roman" w:hAnsi="Times New Roman"/>
          <w:spacing w:val="-4"/>
          <w:sz w:val="28"/>
        </w:rPr>
        <w:t xml:space="preserve">за счет средств бюджета города </w:t>
      </w:r>
      <w:r w:rsidR="00682C47" w:rsidRPr="00682C47">
        <w:rPr>
          <w:rFonts w:ascii="Times New Roman" w:hAnsi="Times New Roman"/>
          <w:spacing w:val="-4"/>
          <w:sz w:val="28"/>
        </w:rPr>
        <w:t>на сумму 1 800 000,00 рублей;</w:t>
      </w:r>
    </w:p>
    <w:p w:rsidR="00682C47" w:rsidRPr="00160194" w:rsidRDefault="00682C47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682C47">
        <w:rPr>
          <w:rFonts w:ascii="Times New Roman" w:hAnsi="Times New Roman"/>
          <w:spacing w:val="-4"/>
          <w:sz w:val="28"/>
        </w:rPr>
        <w:t>н</w:t>
      </w:r>
      <w:r w:rsidR="00857C6F" w:rsidRPr="00682C47">
        <w:rPr>
          <w:rFonts w:ascii="Times New Roman" w:hAnsi="Times New Roman"/>
          <w:spacing w:val="-4"/>
          <w:sz w:val="28"/>
        </w:rPr>
        <w:t xml:space="preserve">а 2026 год в сумме 420 000 000,00 рублей, в том числе: за счет средств </w:t>
      </w:r>
      <w:r w:rsidRPr="00160194">
        <w:rPr>
          <w:rFonts w:ascii="Times New Roman" w:hAnsi="Times New Roman"/>
          <w:spacing w:val="-4"/>
          <w:sz w:val="28"/>
        </w:rPr>
        <w:t>б</w:t>
      </w:r>
      <w:r w:rsidR="00857C6F" w:rsidRPr="00160194">
        <w:rPr>
          <w:rFonts w:ascii="Times New Roman" w:hAnsi="Times New Roman"/>
          <w:spacing w:val="-4"/>
          <w:sz w:val="28"/>
        </w:rPr>
        <w:t>юджета Ст</w:t>
      </w:r>
      <w:r w:rsidRPr="00160194">
        <w:rPr>
          <w:rFonts w:ascii="Times New Roman" w:hAnsi="Times New Roman"/>
          <w:spacing w:val="-4"/>
          <w:sz w:val="28"/>
        </w:rPr>
        <w:t>авропольского края в сумме 415 800 000,00 рублей;</w:t>
      </w:r>
      <w:r w:rsidR="00857C6F" w:rsidRPr="00160194">
        <w:rPr>
          <w:rFonts w:ascii="Times New Roman" w:hAnsi="Times New Roman"/>
          <w:spacing w:val="-4"/>
          <w:sz w:val="28"/>
        </w:rPr>
        <w:t xml:space="preserve"> </w:t>
      </w:r>
    </w:p>
    <w:p w:rsidR="00857C6F" w:rsidRPr="00160194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160194">
        <w:rPr>
          <w:rFonts w:ascii="Times New Roman" w:hAnsi="Times New Roman"/>
          <w:spacing w:val="-4"/>
          <w:sz w:val="28"/>
        </w:rPr>
        <w:t>за счет средств бюджета города в сумме 4 200 000,00 рублей.</w:t>
      </w:r>
    </w:p>
    <w:p w:rsidR="00857C6F" w:rsidRPr="00160194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160194">
        <w:rPr>
          <w:rFonts w:ascii="Times New Roman" w:hAnsi="Times New Roman"/>
          <w:spacing w:val="-4"/>
          <w:sz w:val="28"/>
        </w:rPr>
        <w:t>С учетом предлагаемых изменений уточненные годовые плановые назначения на реализацию Программы составят на 2025 год в сумме 8 903 553 653,87 рубля, на 2026 год – 7 383 504 209,73 рубля, на 2027 год – 6 955 928 270,51 рубля.</w:t>
      </w:r>
    </w:p>
    <w:p w:rsidR="00E4778F" w:rsidRDefault="00E4778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  <w:highlight w:val="yellow"/>
        </w:rPr>
      </w:pPr>
    </w:p>
    <w:p w:rsidR="0033304D" w:rsidRDefault="0033304D" w:rsidP="0033304D">
      <w:pPr>
        <w:widowControl w:val="0"/>
        <w:jc w:val="center"/>
        <w:rPr>
          <w:u w:val="single"/>
        </w:rPr>
      </w:pPr>
      <w:r>
        <w:rPr>
          <w:u w:val="single"/>
        </w:rPr>
        <w:t xml:space="preserve">02. Муниципальная программа </w:t>
      </w:r>
    </w:p>
    <w:p w:rsidR="0033304D" w:rsidRDefault="0033304D" w:rsidP="0033304D">
      <w:pPr>
        <w:widowControl w:val="0"/>
        <w:jc w:val="center"/>
        <w:rPr>
          <w:u w:val="single"/>
        </w:rPr>
      </w:pPr>
      <w:r>
        <w:rPr>
          <w:u w:val="single"/>
        </w:rPr>
        <w:lastRenderedPageBreak/>
        <w:t>«Поддержка ведения садоводства и огородничества на территории города Ставрополя»</w:t>
      </w:r>
    </w:p>
    <w:p w:rsidR="0033304D" w:rsidRDefault="0033304D" w:rsidP="0033304D">
      <w:pPr>
        <w:widowControl w:val="0"/>
        <w:jc w:val="center"/>
        <w:rPr>
          <w:highlight w:val="yellow"/>
          <w:u w:val="single"/>
        </w:rPr>
      </w:pPr>
    </w:p>
    <w:p w:rsidR="0033304D" w:rsidRDefault="0033304D" w:rsidP="0033304D">
      <w:pPr>
        <w:ind w:firstLine="709"/>
        <w:jc w:val="both"/>
      </w:pPr>
      <w:r>
        <w:t>В соответствии с решением о бюджете города годовые плановые назначения, предусмотренные на реализацию муниципальной программы «Поддержка ведения садоводства и огородничества на территории города Ставрополя» (далее для целей настоящего раздела - Программа), утверждены на 2025 год в сумме 12 171 660,00 рублей, на 2026 год – 5 251 460,00 рублей, на 2027 год – 5 251 460,00 рублей.</w:t>
      </w:r>
    </w:p>
    <w:p w:rsidR="0033304D" w:rsidRDefault="0033304D" w:rsidP="0033304D">
      <w:pPr>
        <w:ind w:firstLine="709"/>
        <w:jc w:val="both"/>
      </w:pPr>
      <w:r>
        <w:rPr>
          <w:spacing w:val="-4"/>
        </w:rPr>
        <w:t>Проектом решения предлагается уменьшить</w:t>
      </w:r>
      <w:r>
        <w:t xml:space="preserve"> объем бюджетных ассигнований на реализацию Программы по главе 620 «Комитет городского хозяйства администрации города Ставрополя» в 2025 году на сумму </w:t>
      </w:r>
      <w:r>
        <w:br/>
        <w:t xml:space="preserve">103 280,63 рубля. </w:t>
      </w:r>
    </w:p>
    <w:p w:rsidR="0033304D" w:rsidRDefault="0033304D" w:rsidP="0033304D">
      <w:pPr>
        <w:tabs>
          <w:tab w:val="left" w:pos="709"/>
          <w:tab w:val="left" w:pos="8197"/>
        </w:tabs>
        <w:ind w:firstLine="709"/>
        <w:jc w:val="both"/>
        <w:rPr>
          <w:spacing w:val="-4"/>
        </w:rPr>
      </w:pPr>
      <w:r>
        <w:t xml:space="preserve">С учетом предлагаемых изменений уточненные годовые плановые назначения на реализацию Программы на 2025 год составят </w:t>
      </w:r>
      <w:r>
        <w:br/>
        <w:t xml:space="preserve">12 068 379,37 рубля, на плановый период </w:t>
      </w:r>
      <w:r>
        <w:rPr>
          <w:spacing w:val="-4"/>
        </w:rPr>
        <w:t xml:space="preserve">2026 и 2027 годов показатели не изменятся и составят: </w:t>
      </w:r>
      <w:r>
        <w:t>на 2026 год – 5 251 460,00 рублей, на 2027 год – 5 251 460,00 рублей.</w:t>
      </w:r>
    </w:p>
    <w:p w:rsidR="00DC53ED" w:rsidRPr="00E4778F" w:rsidRDefault="00DC53ED" w:rsidP="00B0610A">
      <w:pPr>
        <w:pStyle w:val="afb"/>
        <w:ind w:firstLine="708"/>
        <w:jc w:val="both"/>
        <w:rPr>
          <w:rFonts w:ascii="Times New Roman" w:hAnsi="Times New Roman"/>
          <w:color w:val="FF0000"/>
          <w:spacing w:val="-4"/>
          <w:sz w:val="32"/>
          <w:szCs w:val="28"/>
        </w:rPr>
      </w:pPr>
    </w:p>
    <w:p w:rsidR="00E903B7" w:rsidRPr="00D60226" w:rsidRDefault="00E903B7" w:rsidP="00E903B7">
      <w:pPr>
        <w:widowControl w:val="0"/>
        <w:jc w:val="center"/>
        <w:rPr>
          <w:iCs/>
          <w:u w:val="single"/>
        </w:rPr>
      </w:pPr>
      <w:r w:rsidRPr="00D60226">
        <w:rPr>
          <w:iCs/>
        </w:rPr>
        <w:t xml:space="preserve">03. Муниципальная программа </w:t>
      </w:r>
      <w:r w:rsidRPr="00D60226">
        <w:rPr>
          <w:iCs/>
          <w:u w:val="single"/>
        </w:rPr>
        <w:t>«Социальная поддержка населения</w:t>
      </w:r>
    </w:p>
    <w:p w:rsidR="00E903B7" w:rsidRPr="00D60226" w:rsidRDefault="00E903B7" w:rsidP="00E903B7">
      <w:pPr>
        <w:widowControl w:val="0"/>
        <w:jc w:val="center"/>
        <w:rPr>
          <w:iCs/>
        </w:rPr>
      </w:pPr>
      <w:r w:rsidRPr="00D60226">
        <w:rPr>
          <w:iCs/>
          <w:u w:val="single"/>
        </w:rPr>
        <w:t>города Ставрополя»</w:t>
      </w:r>
    </w:p>
    <w:p w:rsidR="00E903B7" w:rsidRPr="00D60226" w:rsidRDefault="00E903B7" w:rsidP="00E903B7">
      <w:pPr>
        <w:widowControl w:val="0"/>
        <w:ind w:firstLine="709"/>
        <w:jc w:val="both"/>
        <w:rPr>
          <w:rStyle w:val="aff6"/>
          <w:i w:val="0"/>
          <w:color w:val="auto"/>
          <w:szCs w:val="28"/>
        </w:rPr>
      </w:pPr>
    </w:p>
    <w:p w:rsidR="00BE167B" w:rsidRPr="00D60226" w:rsidRDefault="00BE167B" w:rsidP="00BE167B">
      <w:pPr>
        <w:pStyle w:val="23"/>
        <w:widowControl w:val="0"/>
        <w:spacing w:after="0" w:line="242" w:lineRule="auto"/>
        <w:ind w:left="0" w:firstLine="709"/>
        <w:jc w:val="both"/>
        <w:rPr>
          <w:iCs/>
        </w:rPr>
      </w:pPr>
      <w:r w:rsidRPr="00D60226">
        <w:rPr>
          <w:iCs/>
        </w:rPr>
        <w:t xml:space="preserve">В соответствии с решением о бюджете города годовые плановые назначения, предусмотренные по муниципальной программе «Социальная поддержка населения города Ставрополя» (далее для целей настоящего раздела - Программа), утверждены на 2025 год в сумме </w:t>
      </w:r>
      <w:r w:rsidR="00D60226" w:rsidRPr="00D60226">
        <w:rPr>
          <w:iCs/>
        </w:rPr>
        <w:br/>
      </w:r>
      <w:r w:rsidRPr="00D60226">
        <w:rPr>
          <w:iCs/>
        </w:rPr>
        <w:t xml:space="preserve">2 303 181 631,28 рубля, на 2026 год –  2 465 217 059,04 рубля, на 2027 год – 2 570 256 797,59 рубля. </w:t>
      </w:r>
    </w:p>
    <w:p w:rsidR="00BE167B" w:rsidRPr="00BE167B" w:rsidRDefault="00BE167B" w:rsidP="00BE167B">
      <w:pPr>
        <w:pStyle w:val="23"/>
        <w:widowControl w:val="0"/>
        <w:spacing w:after="0" w:line="242" w:lineRule="auto"/>
        <w:ind w:left="0" w:firstLine="709"/>
        <w:jc w:val="both"/>
        <w:rPr>
          <w:iCs/>
          <w:highlight w:val="yellow"/>
        </w:rPr>
      </w:pPr>
      <w:r w:rsidRPr="001406B1">
        <w:rPr>
          <w:iCs/>
        </w:rPr>
        <w:t xml:space="preserve">Проектом решения предлагается в целом увеличить объем бюджетных ассигнований на реализацию </w:t>
      </w:r>
      <w:r w:rsidRPr="00CE1D2F">
        <w:rPr>
          <w:iCs/>
        </w:rPr>
        <w:t>Программы</w:t>
      </w:r>
      <w:r w:rsidR="00CE1D2F" w:rsidRPr="00CE1D2F">
        <w:rPr>
          <w:iCs/>
        </w:rPr>
        <w:t xml:space="preserve"> </w:t>
      </w:r>
      <w:r w:rsidRPr="00CE1D2F">
        <w:rPr>
          <w:iCs/>
        </w:rPr>
        <w:t>на 2025 год на общую сумму 30 246 919,04 рубля.</w:t>
      </w:r>
    </w:p>
    <w:p w:rsidR="00BE167B" w:rsidRPr="00531316" w:rsidRDefault="00BE167B" w:rsidP="00BE167B">
      <w:pPr>
        <w:pStyle w:val="23"/>
        <w:widowControl w:val="0"/>
        <w:spacing w:after="0" w:line="242" w:lineRule="auto"/>
        <w:ind w:left="0" w:firstLine="709"/>
        <w:jc w:val="both"/>
        <w:rPr>
          <w:iCs/>
        </w:rPr>
      </w:pPr>
      <w:r w:rsidRPr="00BB42E4">
        <w:rPr>
          <w:iCs/>
        </w:rPr>
        <w:t xml:space="preserve">По подпрограмме </w:t>
      </w:r>
      <w:r w:rsidRPr="00BB42E4">
        <w:rPr>
          <w:iCs/>
          <w:u w:val="single"/>
        </w:rPr>
        <w:t>«Осуществление отдельных государственных полномочий в области социальной поддержки отдельных категорий граждан»</w:t>
      </w:r>
      <w:r w:rsidRPr="00BB42E4">
        <w:rPr>
          <w:iCs/>
        </w:rPr>
        <w:t xml:space="preserve"> предлагается перераспределить объем бюджетных ассигнований </w:t>
      </w:r>
      <w:r w:rsidR="00531316" w:rsidRPr="00CE1D2F">
        <w:rPr>
          <w:iCs/>
        </w:rPr>
        <w:t>по главе 609 «Комитет труда и социальной защиты населения администрации города Ставрополя»</w:t>
      </w:r>
      <w:r w:rsidR="00531316">
        <w:rPr>
          <w:iCs/>
        </w:rPr>
        <w:t xml:space="preserve"> </w:t>
      </w:r>
      <w:r w:rsidRPr="00BB42E4">
        <w:rPr>
          <w:iCs/>
        </w:rPr>
        <w:t>между целевыми статьями расходов в 2025 году на общую сумму 4 8</w:t>
      </w:r>
      <w:r w:rsidRPr="00531316">
        <w:rPr>
          <w:iCs/>
        </w:rPr>
        <w:t>20 000,00 рубл</w:t>
      </w:r>
      <w:r w:rsidR="00531316" w:rsidRPr="00531316">
        <w:rPr>
          <w:iCs/>
        </w:rPr>
        <w:t>ей</w:t>
      </w:r>
      <w:r w:rsidRPr="00531316">
        <w:rPr>
          <w:iCs/>
        </w:rPr>
        <w:t xml:space="preserve"> за счет средств бюджета Ставропольского края.</w:t>
      </w:r>
    </w:p>
    <w:p w:rsidR="00BE167B" w:rsidRPr="00531316" w:rsidRDefault="00BE167B" w:rsidP="00BE167B">
      <w:pPr>
        <w:pStyle w:val="23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531316">
        <w:rPr>
          <w:iCs/>
        </w:rPr>
        <w:t xml:space="preserve">По подпрограмме </w:t>
      </w:r>
      <w:r w:rsidRPr="00531316">
        <w:rPr>
          <w:iCs/>
          <w:u w:val="single"/>
        </w:rPr>
        <w:t>«Дополнительные меры социальной поддержки для отдельных категорий граждан, поддержка социально ориентированных некоммерческих организаций»</w:t>
      </w:r>
      <w:r w:rsidRPr="00531316">
        <w:rPr>
          <w:iCs/>
        </w:rPr>
        <w:t xml:space="preserve"> предлагается уменьшить объем бюджетных ассигнований</w:t>
      </w:r>
      <w:r w:rsidR="00531316">
        <w:rPr>
          <w:iCs/>
        </w:rPr>
        <w:t xml:space="preserve"> </w:t>
      </w:r>
      <w:r w:rsidR="00531316" w:rsidRPr="00CE1D2F">
        <w:rPr>
          <w:iCs/>
        </w:rPr>
        <w:t>по главе 609 «Комитет труда и социальной защиты населения администрации города Ставрополя»</w:t>
      </w:r>
      <w:r w:rsidRPr="00531316">
        <w:rPr>
          <w:iCs/>
        </w:rPr>
        <w:t xml:space="preserve"> в 2025 году </w:t>
      </w:r>
      <w:r w:rsidR="00531316" w:rsidRPr="00531316">
        <w:rPr>
          <w:iCs/>
        </w:rPr>
        <w:t xml:space="preserve">за счет средств бюджета города </w:t>
      </w:r>
      <w:r w:rsidRPr="00531316">
        <w:rPr>
          <w:iCs/>
        </w:rPr>
        <w:t>на общую сумму 63 404,42 рубля</w:t>
      </w:r>
      <w:r w:rsidRPr="00531316">
        <w:rPr>
          <w:szCs w:val="28"/>
        </w:rPr>
        <w:t>.</w:t>
      </w:r>
    </w:p>
    <w:p w:rsidR="00BE167B" w:rsidRPr="009F0E3D" w:rsidRDefault="00BE167B" w:rsidP="00BE167B">
      <w:pPr>
        <w:pStyle w:val="23"/>
        <w:widowControl w:val="0"/>
        <w:spacing w:after="0" w:line="242" w:lineRule="auto"/>
        <w:ind w:left="0" w:firstLine="709"/>
        <w:jc w:val="both"/>
        <w:rPr>
          <w:iCs/>
        </w:rPr>
      </w:pPr>
      <w:r w:rsidRPr="00531316">
        <w:rPr>
          <w:iCs/>
        </w:rPr>
        <w:lastRenderedPageBreak/>
        <w:t xml:space="preserve">По подпрограмме </w:t>
      </w:r>
      <w:r w:rsidRPr="00531316">
        <w:rPr>
          <w:iCs/>
          <w:u w:val="single"/>
        </w:rPr>
        <w:t>«Доступная среда</w:t>
      </w:r>
      <w:r w:rsidRPr="00531316">
        <w:rPr>
          <w:iCs/>
        </w:rPr>
        <w:t xml:space="preserve">» предлагается увеличить расходы </w:t>
      </w:r>
      <w:r w:rsidR="00531316" w:rsidRPr="00531316">
        <w:rPr>
          <w:iCs/>
        </w:rPr>
        <w:t xml:space="preserve">по главе 620 «Комитет городского хозяйства администрации города Ставрополя» в 2025 году </w:t>
      </w:r>
      <w:r w:rsidRPr="00531316">
        <w:rPr>
          <w:iCs/>
        </w:rPr>
        <w:t xml:space="preserve">за счет средств бюджета города на сумму </w:t>
      </w:r>
      <w:r w:rsidRPr="009F0E3D">
        <w:rPr>
          <w:iCs/>
        </w:rPr>
        <w:t>30 310 323,</w:t>
      </w:r>
      <w:r w:rsidR="00531316" w:rsidRPr="009F0E3D">
        <w:rPr>
          <w:iCs/>
        </w:rPr>
        <w:t>46</w:t>
      </w:r>
      <w:r w:rsidRPr="009F0E3D">
        <w:rPr>
          <w:iCs/>
        </w:rPr>
        <w:t xml:space="preserve"> рубля.</w:t>
      </w:r>
    </w:p>
    <w:p w:rsidR="00BE167B" w:rsidRPr="00A64B5A" w:rsidRDefault="00BE167B" w:rsidP="00BE167B">
      <w:pPr>
        <w:pStyle w:val="23"/>
        <w:widowControl w:val="0"/>
        <w:spacing w:after="0" w:line="242" w:lineRule="auto"/>
        <w:ind w:left="0" w:firstLine="709"/>
        <w:jc w:val="both"/>
        <w:rPr>
          <w:iCs/>
        </w:rPr>
      </w:pPr>
      <w:r w:rsidRPr="009F0E3D">
        <w:rPr>
          <w:iCs/>
        </w:rPr>
        <w:t xml:space="preserve">С учетом предлагаемых изменений уточненные годовые плановые назначения на реализацию Программы </w:t>
      </w:r>
      <w:r w:rsidR="009F0E3D" w:rsidRPr="009F0E3D">
        <w:rPr>
          <w:spacing w:val="-4"/>
        </w:rPr>
        <w:t xml:space="preserve">составят на 2025 год в сумме </w:t>
      </w:r>
      <w:r w:rsidRPr="009F0E3D">
        <w:rPr>
          <w:szCs w:val="28"/>
        </w:rPr>
        <w:t xml:space="preserve">2 333 428 550,32 </w:t>
      </w:r>
      <w:r w:rsidRPr="009F0E3D">
        <w:rPr>
          <w:iCs/>
        </w:rPr>
        <w:t xml:space="preserve">рубля, 2026 год – 2 465 217 059,04 рубля, на 2027 год – </w:t>
      </w:r>
      <w:r w:rsidRPr="00A64B5A">
        <w:rPr>
          <w:iCs/>
        </w:rPr>
        <w:t>2 570 256 797,59 рубля.</w:t>
      </w:r>
    </w:p>
    <w:p w:rsidR="00BA3D03" w:rsidRPr="00A64B5A" w:rsidRDefault="00BA3D03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  <w:szCs w:val="28"/>
        </w:rPr>
      </w:pPr>
    </w:p>
    <w:p w:rsidR="00C31A18" w:rsidRPr="00A64B5A" w:rsidRDefault="00C31A18" w:rsidP="00C31A18">
      <w:pPr>
        <w:pStyle w:val="23"/>
        <w:widowControl w:val="0"/>
        <w:spacing w:after="0" w:line="242" w:lineRule="auto"/>
        <w:ind w:left="0"/>
        <w:jc w:val="center"/>
      </w:pPr>
      <w:r w:rsidRPr="00A64B5A">
        <w:rPr>
          <w:szCs w:val="28"/>
          <w:u w:val="single"/>
        </w:rPr>
        <w:t>04. 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C31A18" w:rsidRPr="00A64B5A" w:rsidRDefault="00C31A18" w:rsidP="00C31A18">
      <w:pPr>
        <w:pStyle w:val="23"/>
        <w:widowControl w:val="0"/>
        <w:spacing w:after="0" w:line="242" w:lineRule="auto"/>
        <w:ind w:left="0" w:firstLine="709"/>
        <w:jc w:val="both"/>
        <w:rPr>
          <w:sz w:val="32"/>
        </w:rPr>
      </w:pPr>
    </w:p>
    <w:p w:rsidR="000F61AD" w:rsidRPr="00190FFA" w:rsidRDefault="000F61AD" w:rsidP="000F61AD">
      <w:pPr>
        <w:pStyle w:val="23"/>
        <w:widowControl w:val="0"/>
        <w:spacing w:after="0" w:line="242" w:lineRule="auto"/>
        <w:ind w:left="0" w:firstLine="709"/>
        <w:jc w:val="both"/>
      </w:pPr>
      <w:r w:rsidRPr="00A64B5A">
        <w:rPr>
          <w:szCs w:val="28"/>
        </w:rPr>
        <w:t xml:space="preserve">В соответствии с решением о бюджете города годовые плановые назначения, предусмотренные на реализацию муниципальной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(далее для целей настоящего раздела – Программа), на 2025 год составляют 3 381 055 666,40 рубля, на 2026 год – 1 104 981 541,90 рубля, на 2027 год </w:t>
      </w:r>
      <w:r w:rsidRPr="00190FFA">
        <w:rPr>
          <w:szCs w:val="28"/>
        </w:rPr>
        <w:t xml:space="preserve">– </w:t>
      </w:r>
      <w:r w:rsidR="00A64B5A" w:rsidRPr="00190FFA">
        <w:rPr>
          <w:szCs w:val="28"/>
        </w:rPr>
        <w:t>1 104 981 541,90 рубля.</w:t>
      </w:r>
    </w:p>
    <w:p w:rsidR="009B0818" w:rsidRPr="0010368E" w:rsidRDefault="009B0818" w:rsidP="009B0818">
      <w:pPr>
        <w:pStyle w:val="23"/>
        <w:widowControl w:val="0"/>
        <w:spacing w:after="0" w:line="242" w:lineRule="auto"/>
        <w:ind w:left="0" w:firstLine="709"/>
        <w:jc w:val="both"/>
      </w:pPr>
      <w:r w:rsidRPr="00190FFA">
        <w:t>Проектом решения предлагается объем бюджетных ассигнований на реализацию Программы увеличить в 2025 году на общую сумму 1 543 210 881,67 рубл</w:t>
      </w:r>
      <w:r w:rsidR="00190FFA" w:rsidRPr="00190FFA">
        <w:t>я</w:t>
      </w:r>
      <w:r w:rsidRPr="00190FFA">
        <w:t>, в 2026 году  на сумму 1 131 030 739,57 рубл</w:t>
      </w:r>
      <w:r w:rsidR="00190FFA" w:rsidRPr="00190FFA">
        <w:t>я</w:t>
      </w:r>
      <w:r w:rsidRPr="00190FFA">
        <w:t xml:space="preserve">, в </w:t>
      </w:r>
      <w:r w:rsidRPr="0010368E">
        <w:t>2027 году  на сумму 249 725 741,57 рубл</w:t>
      </w:r>
      <w:r w:rsidR="00190FFA" w:rsidRPr="0010368E">
        <w:t>я</w:t>
      </w:r>
      <w:r w:rsidRPr="0010368E">
        <w:t>.</w:t>
      </w:r>
    </w:p>
    <w:p w:rsidR="009B0818" w:rsidRPr="00351F15" w:rsidRDefault="009B0818" w:rsidP="009B0818">
      <w:pPr>
        <w:pStyle w:val="23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10368E">
        <w:rPr>
          <w:szCs w:val="28"/>
        </w:rPr>
        <w:t xml:space="preserve">По подпрограмме </w:t>
      </w:r>
      <w:r w:rsidRPr="0010368E">
        <w:rPr>
          <w:szCs w:val="28"/>
          <w:u w:val="single"/>
        </w:rPr>
        <w:t>«Развитие жилищно-коммунального хозяйства на территории города Ставрополя</w:t>
      </w:r>
      <w:r w:rsidRPr="0010368E">
        <w:rPr>
          <w:u w:val="single"/>
        </w:rPr>
        <w:t>»</w:t>
      </w:r>
      <w:r w:rsidRPr="0010368E">
        <w:t xml:space="preserve"> предлагается </w:t>
      </w:r>
      <w:r w:rsidRPr="0010368E">
        <w:rPr>
          <w:szCs w:val="28"/>
        </w:rPr>
        <w:t xml:space="preserve">увеличить расходы в 2025 году на общую сумму 1 141 288 408,45 рубля, </w:t>
      </w:r>
      <w:r w:rsidRPr="0010368E">
        <w:t xml:space="preserve">в 2026 году – </w:t>
      </w:r>
      <w:r w:rsidR="0010368E" w:rsidRPr="0010368E">
        <w:br/>
      </w:r>
      <w:r w:rsidRPr="0010368E">
        <w:t>на 1 </w:t>
      </w:r>
      <w:r w:rsidRPr="00351F15">
        <w:t xml:space="preserve">129 647 180,00 рублей, в 2027 году – на 248 342 182,00 рублей, </w:t>
      </w:r>
      <w:r w:rsidRPr="00351F15">
        <w:rPr>
          <w:szCs w:val="28"/>
        </w:rPr>
        <w:t>в том числе:</w:t>
      </w:r>
    </w:p>
    <w:p w:rsidR="009B0818" w:rsidRPr="0073625E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351F15">
        <w:rPr>
          <w:szCs w:val="28"/>
        </w:rPr>
        <w:t>увел</w:t>
      </w:r>
      <w:r w:rsidR="00066F74">
        <w:rPr>
          <w:szCs w:val="28"/>
        </w:rPr>
        <w:t>ичить расходы за счет средств</w:t>
      </w:r>
      <w:r w:rsidRPr="00351F15">
        <w:rPr>
          <w:szCs w:val="28"/>
        </w:rPr>
        <w:t xml:space="preserve"> бюджета Ставропольского края по главе 620 «Комитет городского хозяйства администрации города Ставрополя» </w:t>
      </w:r>
      <w:r w:rsidRPr="00351F15">
        <w:t xml:space="preserve">в 2025 году на общую сумму 1 121 601 690,00 рублей, в </w:t>
      </w:r>
      <w:r w:rsidRPr="0073625E">
        <w:t>2026 году – на 1 118 350 708,20 рубл</w:t>
      </w:r>
      <w:r w:rsidR="00351F15" w:rsidRPr="0073625E">
        <w:t>я</w:t>
      </w:r>
      <w:r w:rsidRPr="0073625E">
        <w:t>, в 2027 году – на 245 858 760,18 рубл</w:t>
      </w:r>
      <w:r w:rsidR="00351F15" w:rsidRPr="0073625E">
        <w:t>я</w:t>
      </w:r>
      <w:r w:rsidRPr="0073625E">
        <w:rPr>
          <w:szCs w:val="28"/>
        </w:rPr>
        <w:t>;</w:t>
      </w:r>
    </w:p>
    <w:p w:rsidR="009B0818" w:rsidRPr="00596A77" w:rsidRDefault="009B0818" w:rsidP="009B0818">
      <w:pPr>
        <w:pStyle w:val="23"/>
        <w:widowControl w:val="0"/>
        <w:spacing w:after="0" w:line="242" w:lineRule="auto"/>
        <w:ind w:left="0" w:firstLine="709"/>
        <w:jc w:val="both"/>
      </w:pPr>
      <w:r w:rsidRPr="0073625E">
        <w:rPr>
          <w:szCs w:val="28"/>
        </w:rPr>
        <w:t>увел</w:t>
      </w:r>
      <w:r w:rsidR="00066F74">
        <w:rPr>
          <w:szCs w:val="28"/>
        </w:rPr>
        <w:t>ичить расходы за счет средств</w:t>
      </w:r>
      <w:r w:rsidRPr="0073625E">
        <w:rPr>
          <w:szCs w:val="28"/>
        </w:rPr>
        <w:t xml:space="preserve"> бюджета города </w:t>
      </w:r>
      <w:r w:rsidRPr="0073625E">
        <w:t xml:space="preserve">в 2025 году на </w:t>
      </w:r>
      <w:r w:rsidRPr="00596A77">
        <w:t>общую сумму 19 801 718,45 рубл</w:t>
      </w:r>
      <w:r w:rsidR="0073625E" w:rsidRPr="00596A77">
        <w:t>я</w:t>
      </w:r>
      <w:r w:rsidRPr="00596A77">
        <w:t xml:space="preserve">, в 2026 году на сумму </w:t>
      </w:r>
      <w:r w:rsidR="0073625E" w:rsidRPr="00596A77">
        <w:br/>
      </w:r>
      <w:r w:rsidRPr="00596A77">
        <w:t>11 296 471,80 рубл</w:t>
      </w:r>
      <w:r w:rsidR="0073625E" w:rsidRPr="00596A77">
        <w:t>я</w:t>
      </w:r>
      <w:r w:rsidRPr="00596A77">
        <w:t>, в 2027 году на сумму 2 483 421,82 рубл</w:t>
      </w:r>
      <w:r w:rsidR="0073625E" w:rsidRPr="00596A77">
        <w:t>я</w:t>
      </w:r>
      <w:r w:rsidRPr="00596A77">
        <w:t>, из них:</w:t>
      </w:r>
    </w:p>
    <w:p w:rsidR="009B0818" w:rsidRPr="002A692F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596A77">
        <w:rPr>
          <w:szCs w:val="28"/>
        </w:rPr>
        <w:t xml:space="preserve">по </w:t>
      </w:r>
      <w:r w:rsidRPr="002A692F">
        <w:rPr>
          <w:szCs w:val="28"/>
        </w:rPr>
        <w:t xml:space="preserve">главе 617 «Администрация Ленинского района города Ставрополя» </w:t>
      </w:r>
      <w:r w:rsidR="00596A77" w:rsidRPr="002A692F">
        <w:rPr>
          <w:szCs w:val="28"/>
        </w:rPr>
        <w:t>в 2025 году</w:t>
      </w:r>
      <w:r w:rsidRPr="002A692F">
        <w:rPr>
          <w:szCs w:val="28"/>
        </w:rPr>
        <w:t xml:space="preserve"> на сумму 5 472 408,45 рубля;</w:t>
      </w:r>
    </w:p>
    <w:p w:rsidR="009B0818" w:rsidRPr="002A692F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2A692F">
        <w:rPr>
          <w:szCs w:val="28"/>
        </w:rPr>
        <w:t>по главе 618 «Администрация Октябрьского района города Ставрополя» в 2025 году на сумму 3 000 000,00 рубл</w:t>
      </w:r>
      <w:r w:rsidR="00596A77" w:rsidRPr="002A692F">
        <w:rPr>
          <w:szCs w:val="28"/>
        </w:rPr>
        <w:t>ей</w:t>
      </w:r>
      <w:r w:rsidRPr="002A692F">
        <w:rPr>
          <w:szCs w:val="28"/>
        </w:rPr>
        <w:t>;</w:t>
      </w:r>
    </w:p>
    <w:p w:rsidR="009B0818" w:rsidRPr="002A692F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2A692F">
        <w:rPr>
          <w:szCs w:val="28"/>
        </w:rPr>
        <w:t xml:space="preserve">по главе 620 «Комитет городского хозяйства администрации города Ставрополя» </w:t>
      </w:r>
      <w:r w:rsidRPr="002A692F">
        <w:t>в 2025 году на сумму 11 329 310,00 рублей, в 2026 году на сумму 11 296 471,80 рубл</w:t>
      </w:r>
      <w:r w:rsidR="002A692F" w:rsidRPr="002A692F">
        <w:t>я</w:t>
      </w:r>
      <w:r w:rsidRPr="002A692F">
        <w:t>, в 2027 году на сумму 2 483 421,82 рубл</w:t>
      </w:r>
      <w:r w:rsidR="002A692F" w:rsidRPr="002A692F">
        <w:t>я</w:t>
      </w:r>
      <w:r w:rsidRPr="002A692F">
        <w:rPr>
          <w:szCs w:val="28"/>
        </w:rPr>
        <w:t>;</w:t>
      </w:r>
    </w:p>
    <w:p w:rsidR="009B0818" w:rsidRPr="003C5D03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7C3C0B">
        <w:rPr>
          <w:szCs w:val="28"/>
        </w:rPr>
        <w:lastRenderedPageBreak/>
        <w:t>умен</w:t>
      </w:r>
      <w:r w:rsidR="00066F74">
        <w:rPr>
          <w:szCs w:val="28"/>
        </w:rPr>
        <w:t>ьшить расходы за счет средств</w:t>
      </w:r>
      <w:r w:rsidRPr="007C3C0B">
        <w:rPr>
          <w:szCs w:val="28"/>
        </w:rPr>
        <w:t xml:space="preserve"> бюджета города </w:t>
      </w:r>
      <w:r w:rsidRPr="007C3C0B">
        <w:t xml:space="preserve">в 2025 году </w:t>
      </w:r>
      <w:r w:rsidRPr="007C3C0B">
        <w:rPr>
          <w:szCs w:val="28"/>
        </w:rPr>
        <w:t>по главе 617 «Администрация Ленинского района города Ставрополя» на сумму 11</w:t>
      </w:r>
      <w:r w:rsidRPr="003C5D03">
        <w:rPr>
          <w:szCs w:val="28"/>
        </w:rPr>
        <w:t>5 000,00 рубля;</w:t>
      </w:r>
    </w:p>
    <w:p w:rsidR="009B0818" w:rsidRPr="00066F74" w:rsidRDefault="009B0818" w:rsidP="009B0818">
      <w:pPr>
        <w:pStyle w:val="23"/>
        <w:widowControl w:val="0"/>
        <w:spacing w:after="0" w:line="240" w:lineRule="auto"/>
        <w:ind w:left="0" w:firstLine="709"/>
        <w:jc w:val="both"/>
      </w:pPr>
      <w:r w:rsidRPr="003C5D03">
        <w:rPr>
          <w:szCs w:val="28"/>
        </w:rPr>
        <w:t xml:space="preserve">По подпрограмме </w:t>
      </w:r>
      <w:r w:rsidRPr="003C5D03">
        <w:rPr>
          <w:szCs w:val="28"/>
          <w:u w:val="single"/>
        </w:rPr>
        <w:t>«Дорожная</w:t>
      </w:r>
      <w:r w:rsidRPr="003C5D03">
        <w:rPr>
          <w:u w:val="single"/>
        </w:rPr>
        <w:t xml:space="preserve">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Pr="003C5D03">
        <w:t xml:space="preserve"> предлагается </w:t>
      </w:r>
      <w:r w:rsidRPr="00066F74">
        <w:rPr>
          <w:szCs w:val="28"/>
        </w:rPr>
        <w:t xml:space="preserve">увеличить расходы </w:t>
      </w:r>
      <w:r w:rsidRPr="00066F74">
        <w:t>в 2025 году на общую сумму 153 038 929,29 рубля, в том числе:</w:t>
      </w:r>
    </w:p>
    <w:p w:rsidR="009B0818" w:rsidRPr="0070386A" w:rsidRDefault="009B0818" w:rsidP="009B0818">
      <w:pPr>
        <w:pStyle w:val="23"/>
        <w:widowControl w:val="0"/>
        <w:spacing w:after="0" w:line="240" w:lineRule="auto"/>
        <w:ind w:left="0" w:firstLine="709"/>
        <w:jc w:val="both"/>
      </w:pPr>
      <w:r w:rsidRPr="00066F74">
        <w:rPr>
          <w:szCs w:val="28"/>
        </w:rPr>
        <w:t>увел</w:t>
      </w:r>
      <w:r w:rsidR="00066F74" w:rsidRPr="00066F74">
        <w:rPr>
          <w:szCs w:val="28"/>
        </w:rPr>
        <w:t>ичить расходы за счет средств</w:t>
      </w:r>
      <w:r w:rsidRPr="00066F74">
        <w:rPr>
          <w:szCs w:val="28"/>
        </w:rPr>
        <w:t xml:space="preserve"> бюджета Ставропольского края </w:t>
      </w:r>
      <w:r w:rsidRPr="00066F74">
        <w:t xml:space="preserve">в 2025 году на общую </w:t>
      </w:r>
      <w:r w:rsidRPr="0070386A">
        <w:t>сумму 105 733 852,50 рубл</w:t>
      </w:r>
      <w:r w:rsidR="00066F74" w:rsidRPr="0070386A">
        <w:t>я</w:t>
      </w:r>
      <w:r w:rsidRPr="0070386A">
        <w:t>, в том числе:</w:t>
      </w:r>
    </w:p>
    <w:p w:rsidR="009B0818" w:rsidRPr="0070386A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70386A">
        <w:rPr>
          <w:szCs w:val="28"/>
        </w:rPr>
        <w:t xml:space="preserve">по главе 617 «Администрация Ленинского района города Ставрополя» </w:t>
      </w:r>
      <w:r w:rsidR="0070386A" w:rsidRPr="0070386A">
        <w:rPr>
          <w:szCs w:val="28"/>
        </w:rPr>
        <w:t>в 2025 году</w:t>
      </w:r>
      <w:r w:rsidRPr="0070386A">
        <w:rPr>
          <w:szCs w:val="28"/>
        </w:rPr>
        <w:t xml:space="preserve"> на сумму 30 373 742,50 рубля;</w:t>
      </w:r>
    </w:p>
    <w:p w:rsidR="009B0818" w:rsidRPr="00D06C95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70386A">
        <w:rPr>
          <w:szCs w:val="28"/>
        </w:rPr>
        <w:t>по главе 618 «</w:t>
      </w:r>
      <w:r w:rsidRPr="00D06C95">
        <w:rPr>
          <w:szCs w:val="28"/>
        </w:rPr>
        <w:t xml:space="preserve">Администрация Октябрьского района города Ставрополя» </w:t>
      </w:r>
      <w:r w:rsidR="0070386A" w:rsidRPr="00D06C95">
        <w:rPr>
          <w:szCs w:val="28"/>
        </w:rPr>
        <w:t>в 2025 году</w:t>
      </w:r>
      <w:r w:rsidRPr="00D06C95">
        <w:rPr>
          <w:szCs w:val="28"/>
        </w:rPr>
        <w:t xml:space="preserve"> на сумму 75 360 110,00 рубл</w:t>
      </w:r>
      <w:r w:rsidR="0070386A" w:rsidRPr="00D06C95">
        <w:rPr>
          <w:szCs w:val="28"/>
        </w:rPr>
        <w:t>ей</w:t>
      </w:r>
      <w:r w:rsidRPr="00D06C95">
        <w:rPr>
          <w:szCs w:val="28"/>
        </w:rPr>
        <w:t>;</w:t>
      </w:r>
    </w:p>
    <w:p w:rsidR="009B0818" w:rsidRPr="00970090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06C95">
        <w:rPr>
          <w:szCs w:val="28"/>
        </w:rPr>
        <w:t>уменьшить расход</w:t>
      </w:r>
      <w:r w:rsidR="0070386A" w:rsidRPr="00D06C95">
        <w:rPr>
          <w:szCs w:val="28"/>
        </w:rPr>
        <w:t>ы на 2025 год за счет средств</w:t>
      </w:r>
      <w:r w:rsidRPr="00D06C95">
        <w:rPr>
          <w:szCs w:val="28"/>
        </w:rPr>
        <w:t xml:space="preserve"> бюджета Ставропольского </w:t>
      </w:r>
      <w:r w:rsidRPr="00970090">
        <w:rPr>
          <w:szCs w:val="28"/>
        </w:rPr>
        <w:t>края по главе 620 «Комитет городского хозяйства администрации города Ставрополя» на сумму 4 229 519,96 рубля;</w:t>
      </w:r>
    </w:p>
    <w:p w:rsidR="009B0818" w:rsidRPr="00D06C95" w:rsidRDefault="009B0818" w:rsidP="009B0818">
      <w:pPr>
        <w:pStyle w:val="23"/>
        <w:widowControl w:val="0"/>
        <w:spacing w:after="0" w:line="242" w:lineRule="auto"/>
        <w:ind w:left="0" w:firstLine="709"/>
        <w:jc w:val="both"/>
      </w:pPr>
      <w:r w:rsidRPr="00970090">
        <w:rPr>
          <w:szCs w:val="28"/>
        </w:rPr>
        <w:t>увел</w:t>
      </w:r>
      <w:r w:rsidR="00566E26">
        <w:rPr>
          <w:szCs w:val="28"/>
        </w:rPr>
        <w:t>ичить расходы за счет средств</w:t>
      </w:r>
      <w:r w:rsidRPr="00970090">
        <w:rPr>
          <w:szCs w:val="28"/>
        </w:rPr>
        <w:t xml:space="preserve"> бюджета города </w:t>
      </w:r>
      <w:r w:rsidRPr="00970090">
        <w:t>в 2025 году на общую сумму 57</w:t>
      </w:r>
      <w:r w:rsidRPr="00970090">
        <w:rPr>
          <w:lang w:val="en-US"/>
        </w:rPr>
        <w:t> </w:t>
      </w:r>
      <w:r w:rsidRPr="00970090">
        <w:t>197</w:t>
      </w:r>
      <w:r w:rsidRPr="00970090">
        <w:rPr>
          <w:lang w:val="en-US"/>
        </w:rPr>
        <w:t> </w:t>
      </w:r>
      <w:r w:rsidRPr="00970090">
        <w:t>883,82 рублей</w:t>
      </w:r>
      <w:r w:rsidRPr="00D06C95">
        <w:t>, из них:</w:t>
      </w:r>
    </w:p>
    <w:p w:rsidR="009B0818" w:rsidRPr="00D06C95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06C95">
        <w:rPr>
          <w:szCs w:val="28"/>
        </w:rPr>
        <w:t>по главе 617 «Администрация Ленинского района города Ставрополя»  на сумму 3</w:t>
      </w:r>
      <w:r w:rsidRPr="00D06C95">
        <w:rPr>
          <w:szCs w:val="28"/>
          <w:lang w:val="en-US"/>
        </w:rPr>
        <w:t> </w:t>
      </w:r>
      <w:r w:rsidRPr="00D06C95">
        <w:rPr>
          <w:szCs w:val="28"/>
        </w:rPr>
        <w:t>112</w:t>
      </w:r>
      <w:r w:rsidRPr="00D06C95">
        <w:rPr>
          <w:szCs w:val="28"/>
          <w:lang w:val="en-US"/>
        </w:rPr>
        <w:t> </w:t>
      </w:r>
      <w:r w:rsidRPr="00D06C95">
        <w:rPr>
          <w:szCs w:val="28"/>
        </w:rPr>
        <w:t>118,03 рубля;</w:t>
      </w:r>
    </w:p>
    <w:p w:rsidR="009B0818" w:rsidRPr="00D06C95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06C95">
        <w:rPr>
          <w:szCs w:val="28"/>
        </w:rPr>
        <w:t>по главе 618 «Администрация Октябрьского района города Ставрополя» на сумму 10 733 391,15 рубля;</w:t>
      </w:r>
    </w:p>
    <w:p w:rsidR="009B0818" w:rsidRPr="00D06C95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06C95">
        <w:rPr>
          <w:szCs w:val="28"/>
        </w:rPr>
        <w:t xml:space="preserve">по главе 619 «Администрация Промышленного </w:t>
      </w:r>
      <w:r w:rsidR="00D06C95" w:rsidRPr="00D06C95">
        <w:rPr>
          <w:szCs w:val="28"/>
        </w:rPr>
        <w:t xml:space="preserve">района города Ставрополя» </w:t>
      </w:r>
      <w:r w:rsidRPr="00D06C95">
        <w:rPr>
          <w:szCs w:val="28"/>
        </w:rPr>
        <w:t>на сумму 4 913 340,00 рубля;</w:t>
      </w:r>
    </w:p>
    <w:p w:rsidR="009B0818" w:rsidRPr="00216FF8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06C95">
        <w:rPr>
          <w:szCs w:val="28"/>
        </w:rPr>
        <w:t xml:space="preserve">по главе 620 «Комитет </w:t>
      </w:r>
      <w:r w:rsidRPr="00216FF8">
        <w:rPr>
          <w:szCs w:val="28"/>
        </w:rPr>
        <w:t xml:space="preserve">городского хозяйства администрации города Ставрополя» на </w:t>
      </w:r>
      <w:r w:rsidRPr="00216FF8">
        <w:t>сумму 38 439 034,64 рубл</w:t>
      </w:r>
      <w:r w:rsidR="00D06C95" w:rsidRPr="00216FF8">
        <w:t>я;</w:t>
      </w:r>
    </w:p>
    <w:p w:rsidR="009B0818" w:rsidRPr="00176C79" w:rsidRDefault="009B0818" w:rsidP="009B0818">
      <w:pPr>
        <w:pStyle w:val="23"/>
        <w:widowControl w:val="0"/>
        <w:spacing w:after="0" w:line="242" w:lineRule="auto"/>
        <w:ind w:left="0" w:firstLine="709"/>
        <w:jc w:val="both"/>
      </w:pPr>
      <w:r w:rsidRPr="00216FF8">
        <w:rPr>
          <w:szCs w:val="28"/>
        </w:rPr>
        <w:t xml:space="preserve">уменьшить </w:t>
      </w:r>
      <w:r w:rsidR="00566E26">
        <w:rPr>
          <w:szCs w:val="28"/>
        </w:rPr>
        <w:t>расходы за счет средств</w:t>
      </w:r>
      <w:r w:rsidRPr="00176C79">
        <w:rPr>
          <w:szCs w:val="28"/>
        </w:rPr>
        <w:t xml:space="preserve"> бюджета города </w:t>
      </w:r>
      <w:r w:rsidRPr="00176C79">
        <w:t>в 2025 году на общую сумму 5 663 287,07 рублей, из них:</w:t>
      </w:r>
    </w:p>
    <w:p w:rsidR="009B0818" w:rsidRPr="00176C79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176C79">
        <w:rPr>
          <w:szCs w:val="28"/>
        </w:rPr>
        <w:t>по главе 617 «Администрация Ленинского района города Ставрополя» на сумму 435 676,54 рубля;</w:t>
      </w:r>
    </w:p>
    <w:p w:rsidR="009B0818" w:rsidRPr="00176C79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176C79">
        <w:rPr>
          <w:szCs w:val="28"/>
        </w:rPr>
        <w:t>по главе 619 «Администрация Промышленного района город</w:t>
      </w:r>
      <w:r w:rsidR="00176C79" w:rsidRPr="00176C79">
        <w:rPr>
          <w:szCs w:val="28"/>
        </w:rPr>
        <w:t xml:space="preserve">а Ставрополя» </w:t>
      </w:r>
      <w:r w:rsidRPr="00176C79">
        <w:rPr>
          <w:szCs w:val="28"/>
        </w:rPr>
        <w:t>на сумму 502 500,00 рубля;</w:t>
      </w:r>
    </w:p>
    <w:p w:rsidR="009B0818" w:rsidRPr="00F44311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176C79">
        <w:rPr>
          <w:szCs w:val="28"/>
        </w:rPr>
        <w:t xml:space="preserve">по </w:t>
      </w:r>
      <w:r w:rsidRPr="00F44311">
        <w:rPr>
          <w:szCs w:val="28"/>
        </w:rPr>
        <w:t xml:space="preserve">главе 620 «Комитет городского хозяйства администрации города Ставрополя» на </w:t>
      </w:r>
      <w:r w:rsidRPr="00F44311">
        <w:t>сумму 4 725 110,53 рубля.</w:t>
      </w:r>
    </w:p>
    <w:p w:rsidR="009B0818" w:rsidRPr="00DA6EE7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F44311">
        <w:rPr>
          <w:szCs w:val="28"/>
        </w:rPr>
        <w:t xml:space="preserve">По подпрограмме </w:t>
      </w:r>
      <w:r w:rsidRPr="00F44311">
        <w:rPr>
          <w:szCs w:val="28"/>
          <w:u w:val="single"/>
        </w:rPr>
        <w:t xml:space="preserve">«Благоустройство территории города Ставрополя» </w:t>
      </w:r>
      <w:r w:rsidRPr="00F44311">
        <w:rPr>
          <w:szCs w:val="28"/>
        </w:rPr>
        <w:t xml:space="preserve">предлагается </w:t>
      </w:r>
      <w:r w:rsidRPr="00F44311">
        <w:rPr>
          <w:spacing w:val="-4"/>
        </w:rPr>
        <w:t xml:space="preserve">увеличить </w:t>
      </w:r>
      <w:r w:rsidRPr="00F44311">
        <w:rPr>
          <w:szCs w:val="28"/>
        </w:rPr>
        <w:t xml:space="preserve">расходы в 2025 году на общую сумму </w:t>
      </w:r>
      <w:r w:rsidR="00176C79" w:rsidRPr="00F44311">
        <w:rPr>
          <w:szCs w:val="28"/>
        </w:rPr>
        <w:br/>
      </w:r>
      <w:r w:rsidRPr="00F44311">
        <w:rPr>
          <w:szCs w:val="28"/>
        </w:rPr>
        <w:t xml:space="preserve">248 883 543,93 рубля, </w:t>
      </w:r>
      <w:r w:rsidRPr="00F44311">
        <w:t>в 2026 году – на 1 </w:t>
      </w:r>
      <w:r w:rsidRPr="00DA6EE7">
        <w:t>383 559,57 рубл</w:t>
      </w:r>
      <w:r w:rsidR="00F44311" w:rsidRPr="00DA6EE7">
        <w:t>я</w:t>
      </w:r>
      <w:r w:rsidRPr="00DA6EE7">
        <w:t>, в 2027 году – на 1 383 559,57 рубл</w:t>
      </w:r>
      <w:r w:rsidR="00F44311" w:rsidRPr="00DA6EE7">
        <w:t>я</w:t>
      </w:r>
      <w:r w:rsidRPr="00DA6EE7">
        <w:t xml:space="preserve">, </w:t>
      </w:r>
      <w:r w:rsidRPr="00DA6EE7">
        <w:rPr>
          <w:szCs w:val="28"/>
        </w:rPr>
        <w:t>в том числе:</w:t>
      </w:r>
    </w:p>
    <w:p w:rsidR="009B0818" w:rsidRPr="00DA6EE7" w:rsidRDefault="009B0818" w:rsidP="009B0818">
      <w:pPr>
        <w:pStyle w:val="23"/>
        <w:widowControl w:val="0"/>
        <w:spacing w:after="0" w:line="240" w:lineRule="auto"/>
        <w:ind w:left="0" w:firstLine="709"/>
        <w:jc w:val="both"/>
      </w:pPr>
      <w:r w:rsidRPr="00DA6EE7">
        <w:rPr>
          <w:szCs w:val="28"/>
        </w:rPr>
        <w:t>увели</w:t>
      </w:r>
      <w:r w:rsidR="00566E26" w:rsidRPr="00DA6EE7">
        <w:rPr>
          <w:szCs w:val="28"/>
        </w:rPr>
        <w:t xml:space="preserve">чить расходы за счет средств </w:t>
      </w:r>
      <w:r w:rsidRPr="00DA6EE7">
        <w:rPr>
          <w:szCs w:val="28"/>
        </w:rPr>
        <w:t xml:space="preserve">бюджета Ставропольского края </w:t>
      </w:r>
      <w:r w:rsidRPr="00DA6EE7">
        <w:t>в 2025 году на общую сумму 21 516 268,84 рублей, в том числе:</w:t>
      </w:r>
    </w:p>
    <w:p w:rsidR="009B0818" w:rsidRPr="00DA6EE7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A6EE7">
        <w:rPr>
          <w:szCs w:val="28"/>
        </w:rPr>
        <w:t>по главе 617 «Администрация Ленинского района города Ставрополя»  на сумму 5 439 736,52 рубля;</w:t>
      </w:r>
    </w:p>
    <w:p w:rsidR="009B0818" w:rsidRPr="00DA6EE7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A6EE7">
        <w:rPr>
          <w:szCs w:val="28"/>
        </w:rPr>
        <w:t xml:space="preserve">по главе 618 «Администрация Октябрьского </w:t>
      </w:r>
      <w:r w:rsidR="00DA6EE7" w:rsidRPr="00DA6EE7">
        <w:rPr>
          <w:szCs w:val="28"/>
        </w:rPr>
        <w:t xml:space="preserve">района города Ставрополя» </w:t>
      </w:r>
      <w:r w:rsidRPr="00DA6EE7">
        <w:rPr>
          <w:szCs w:val="28"/>
        </w:rPr>
        <w:t>на сумму 5 853 424,45 рубля;</w:t>
      </w:r>
    </w:p>
    <w:p w:rsidR="009B0818" w:rsidRPr="00D5052F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A6EE7">
        <w:rPr>
          <w:szCs w:val="28"/>
        </w:rPr>
        <w:lastRenderedPageBreak/>
        <w:t>по главе 619 «</w:t>
      </w:r>
      <w:r w:rsidRPr="00D5052F">
        <w:rPr>
          <w:szCs w:val="28"/>
        </w:rPr>
        <w:t xml:space="preserve">Администрация Промышленного </w:t>
      </w:r>
      <w:r w:rsidR="00DA6EE7" w:rsidRPr="00D5052F">
        <w:rPr>
          <w:szCs w:val="28"/>
        </w:rPr>
        <w:t>района города Ставрополя»</w:t>
      </w:r>
      <w:r w:rsidRPr="00D5052F">
        <w:rPr>
          <w:szCs w:val="28"/>
        </w:rPr>
        <w:t xml:space="preserve"> на сумму 10 223 107,87 рубля;</w:t>
      </w:r>
    </w:p>
    <w:p w:rsidR="009B0818" w:rsidRPr="00164117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D5052F">
        <w:rPr>
          <w:szCs w:val="28"/>
        </w:rPr>
        <w:t xml:space="preserve">уменьшить </w:t>
      </w:r>
      <w:r w:rsidRPr="00164117">
        <w:rPr>
          <w:szCs w:val="28"/>
        </w:rPr>
        <w:t>расход</w:t>
      </w:r>
      <w:r w:rsidR="00D5052F" w:rsidRPr="00164117">
        <w:rPr>
          <w:szCs w:val="28"/>
        </w:rPr>
        <w:t>ы на 2025 год за счет средств</w:t>
      </w:r>
      <w:r w:rsidRPr="00164117">
        <w:rPr>
          <w:szCs w:val="28"/>
        </w:rPr>
        <w:t xml:space="preserve"> бюджета Ставропольского края по главе 619 «Администрация Промышленного района города Ставрополя» на общую сумму 201 932,38 рубля;</w:t>
      </w:r>
    </w:p>
    <w:p w:rsidR="009B0818" w:rsidRPr="00164117" w:rsidRDefault="009B0818" w:rsidP="009B0818">
      <w:pPr>
        <w:pStyle w:val="23"/>
        <w:widowControl w:val="0"/>
        <w:spacing w:after="0" w:line="242" w:lineRule="auto"/>
        <w:ind w:left="0" w:firstLine="709"/>
        <w:jc w:val="both"/>
      </w:pPr>
      <w:r w:rsidRPr="00164117">
        <w:rPr>
          <w:szCs w:val="28"/>
        </w:rPr>
        <w:t>увелич</w:t>
      </w:r>
      <w:r w:rsidR="00C773D7" w:rsidRPr="00164117">
        <w:rPr>
          <w:szCs w:val="28"/>
        </w:rPr>
        <w:t>ить расходы за счет средств</w:t>
      </w:r>
      <w:r w:rsidRPr="00164117">
        <w:rPr>
          <w:szCs w:val="28"/>
        </w:rPr>
        <w:t xml:space="preserve"> бюджета города </w:t>
      </w:r>
      <w:r w:rsidRPr="00164117">
        <w:t>в 2025 году на общую сумму 242 019 173,26 рублей, из них:</w:t>
      </w:r>
    </w:p>
    <w:p w:rsidR="009B0818" w:rsidRPr="00C773D7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164117">
        <w:rPr>
          <w:szCs w:val="28"/>
        </w:rPr>
        <w:t>по главе 617 «Администрация Ленинского</w:t>
      </w:r>
      <w:r w:rsidRPr="00C773D7">
        <w:rPr>
          <w:szCs w:val="28"/>
        </w:rPr>
        <w:t xml:space="preserve"> района города Ставрополя»  на сумму 1 886 301,92 рубля;</w:t>
      </w:r>
    </w:p>
    <w:p w:rsidR="009B0818" w:rsidRPr="00501D17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501D17">
        <w:rPr>
          <w:szCs w:val="28"/>
        </w:rPr>
        <w:t>по главе 618 «Администрация Октябрьского района города Ставрополя» на сумму 17 112 769,39 рубля;</w:t>
      </w:r>
    </w:p>
    <w:p w:rsidR="009B0818" w:rsidRPr="00C85477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501D17">
        <w:rPr>
          <w:szCs w:val="28"/>
        </w:rPr>
        <w:t xml:space="preserve">по главе 619 «Администрация Промышленного </w:t>
      </w:r>
      <w:r w:rsidR="00501D17" w:rsidRPr="00501D17">
        <w:rPr>
          <w:szCs w:val="28"/>
        </w:rPr>
        <w:t>района города Ставрополя»</w:t>
      </w:r>
      <w:r w:rsidRPr="00501D17">
        <w:rPr>
          <w:szCs w:val="28"/>
        </w:rPr>
        <w:t xml:space="preserve"> на сумму 6 818 200,37 </w:t>
      </w:r>
      <w:r w:rsidRPr="00C85477">
        <w:rPr>
          <w:szCs w:val="28"/>
        </w:rPr>
        <w:t>рубля;</w:t>
      </w:r>
    </w:p>
    <w:p w:rsidR="009B0818" w:rsidRPr="008D59F7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C85477">
        <w:rPr>
          <w:szCs w:val="28"/>
        </w:rPr>
        <w:t xml:space="preserve">по </w:t>
      </w:r>
      <w:r w:rsidRPr="008D59F7">
        <w:rPr>
          <w:szCs w:val="28"/>
        </w:rPr>
        <w:t xml:space="preserve">главе 620 «Комитет городского хозяйства администрации города Ставрополя» на </w:t>
      </w:r>
      <w:r w:rsidRPr="008D59F7">
        <w:t>сумму 216 201 901,58 рубл</w:t>
      </w:r>
      <w:r w:rsidR="00C85477" w:rsidRPr="008D59F7">
        <w:t>я;</w:t>
      </w:r>
    </w:p>
    <w:p w:rsidR="009B0818" w:rsidRPr="008D59F7" w:rsidRDefault="009B0818" w:rsidP="009B0818">
      <w:pPr>
        <w:pStyle w:val="23"/>
        <w:widowControl w:val="0"/>
        <w:spacing w:after="0" w:line="242" w:lineRule="auto"/>
        <w:ind w:left="0" w:firstLine="709"/>
        <w:jc w:val="both"/>
      </w:pPr>
      <w:r w:rsidRPr="008D59F7">
        <w:rPr>
          <w:szCs w:val="28"/>
        </w:rPr>
        <w:t>умень</w:t>
      </w:r>
      <w:r w:rsidR="00164117" w:rsidRPr="008D59F7">
        <w:rPr>
          <w:szCs w:val="28"/>
        </w:rPr>
        <w:t xml:space="preserve">шить расходы за счет средств </w:t>
      </w:r>
      <w:r w:rsidRPr="008D59F7">
        <w:rPr>
          <w:szCs w:val="28"/>
        </w:rPr>
        <w:t xml:space="preserve">бюджета города </w:t>
      </w:r>
      <w:r w:rsidRPr="008D59F7">
        <w:t>в 2025 году на сумму 14 449 965,79 рубл</w:t>
      </w:r>
      <w:r w:rsidR="008D59F7">
        <w:t>я</w:t>
      </w:r>
      <w:r w:rsidRPr="008D59F7">
        <w:t>, из них:</w:t>
      </w:r>
    </w:p>
    <w:p w:rsidR="009B0818" w:rsidRPr="000E33D3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8D59F7">
        <w:rPr>
          <w:szCs w:val="28"/>
        </w:rPr>
        <w:t>по главе 617 «</w:t>
      </w:r>
      <w:r w:rsidRPr="000E33D3">
        <w:rPr>
          <w:szCs w:val="28"/>
        </w:rPr>
        <w:t>Администрация Ленинского района города Ставрополя»  на сумму 1 845 964,53 рубля;</w:t>
      </w:r>
    </w:p>
    <w:p w:rsidR="009B0818" w:rsidRPr="000E33D3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0E33D3">
        <w:rPr>
          <w:szCs w:val="28"/>
        </w:rPr>
        <w:t>по главе 618 «Администрация Октябрьского района города Ставрополя»  на сумму 5 783 069,57 рубля;</w:t>
      </w:r>
    </w:p>
    <w:p w:rsidR="009B0818" w:rsidRPr="000E33D3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0E33D3">
        <w:rPr>
          <w:szCs w:val="28"/>
        </w:rPr>
        <w:t xml:space="preserve">по главе 619 «Администрация Промышленного </w:t>
      </w:r>
      <w:r w:rsidR="000E33D3" w:rsidRPr="000E33D3">
        <w:rPr>
          <w:szCs w:val="28"/>
        </w:rPr>
        <w:t>района города Ставрополя»</w:t>
      </w:r>
      <w:r w:rsidRPr="000E33D3">
        <w:rPr>
          <w:szCs w:val="28"/>
        </w:rPr>
        <w:t xml:space="preserve"> на сумму 201 543,38 рубля;</w:t>
      </w:r>
    </w:p>
    <w:p w:rsidR="009B0818" w:rsidRPr="000E33D3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0E33D3">
        <w:rPr>
          <w:szCs w:val="28"/>
        </w:rPr>
        <w:t xml:space="preserve">по главе 620 «Комитет городского хозяйства администрации города Ставрополя» на </w:t>
      </w:r>
      <w:r w:rsidRPr="000E33D3">
        <w:t>сумму 6 619 388,31 рубля.</w:t>
      </w:r>
    </w:p>
    <w:p w:rsidR="009B0818" w:rsidRPr="00D56C77" w:rsidRDefault="009B0818" w:rsidP="009B0818">
      <w:pPr>
        <w:pStyle w:val="23"/>
        <w:widowControl w:val="0"/>
        <w:spacing w:after="0" w:line="240" w:lineRule="auto"/>
        <w:ind w:left="0" w:firstLine="709"/>
        <w:jc w:val="both"/>
        <w:rPr>
          <w:spacing w:val="-4"/>
        </w:rPr>
      </w:pPr>
      <w:r w:rsidRPr="000E33D3">
        <w:rPr>
          <w:spacing w:val="-4"/>
        </w:rPr>
        <w:t>Проектом решения предлагается также перераспределить ассигновани</w:t>
      </w:r>
      <w:r w:rsidRPr="000E33D3">
        <w:t xml:space="preserve">я внутри главного распорядителя бюджетных средств </w:t>
      </w:r>
      <w:r w:rsidRPr="000E33D3">
        <w:rPr>
          <w:szCs w:val="28"/>
        </w:rPr>
        <w:t>по главе 620 «Комитет городского хозяйства администрации города Ставрополя»</w:t>
      </w:r>
      <w:r w:rsidRPr="000E33D3">
        <w:rPr>
          <w:spacing w:val="-4"/>
        </w:rPr>
        <w:t xml:space="preserve">, </w:t>
      </w:r>
      <w:r w:rsidRPr="000E33D3">
        <w:rPr>
          <w:szCs w:val="28"/>
        </w:rPr>
        <w:t xml:space="preserve">по главе 617 «Администрация Ленинского района города Ставрополя», по главе 618 «Администрация </w:t>
      </w:r>
      <w:r w:rsidRPr="00D56C77">
        <w:rPr>
          <w:szCs w:val="28"/>
        </w:rPr>
        <w:t>Октябрьского района города Ставрополя», по главе 619 «Администрация Промышленного района города Ставрополя».</w:t>
      </w:r>
    </w:p>
    <w:p w:rsidR="009B0818" w:rsidRPr="00CD4786" w:rsidRDefault="009B0818" w:rsidP="009B0818">
      <w:pPr>
        <w:pStyle w:val="23"/>
        <w:widowControl w:val="0"/>
        <w:spacing w:after="0" w:line="242" w:lineRule="auto"/>
        <w:ind w:left="0" w:firstLine="709"/>
        <w:jc w:val="both"/>
      </w:pPr>
      <w:r w:rsidRPr="00D56C77">
        <w:rPr>
          <w:spacing w:val="-4"/>
          <w:szCs w:val="28"/>
        </w:rPr>
        <w:t xml:space="preserve">С учетом предлагаемых изменений уточненные годовые плановые назначения на реализацию Программы </w:t>
      </w:r>
      <w:r w:rsidRPr="00D56C77">
        <w:rPr>
          <w:szCs w:val="28"/>
        </w:rPr>
        <w:t>на 2025 год составляют 4</w:t>
      </w:r>
      <w:r w:rsidRPr="00D56C77">
        <w:rPr>
          <w:szCs w:val="28"/>
          <w:lang w:val="en-US"/>
        </w:rPr>
        <w:t> </w:t>
      </w:r>
      <w:r w:rsidRPr="00D56C77">
        <w:rPr>
          <w:szCs w:val="28"/>
        </w:rPr>
        <w:t>924</w:t>
      </w:r>
      <w:r w:rsidRPr="00D56C77">
        <w:rPr>
          <w:szCs w:val="28"/>
          <w:lang w:val="en-US"/>
        </w:rPr>
        <w:t> </w:t>
      </w:r>
      <w:r w:rsidRPr="00D56C77">
        <w:rPr>
          <w:szCs w:val="28"/>
        </w:rPr>
        <w:t>266</w:t>
      </w:r>
      <w:r w:rsidRPr="00D56C77">
        <w:rPr>
          <w:szCs w:val="28"/>
          <w:lang w:val="en-US"/>
        </w:rPr>
        <w:t> </w:t>
      </w:r>
      <w:r w:rsidRPr="00D56C77">
        <w:rPr>
          <w:szCs w:val="28"/>
        </w:rPr>
        <w:t>548,07 рубля, на 2026 год – 2 236 012 281,47 рубля, на 2027 год – 1 354 707 283,47тыс. рублей.</w:t>
      </w:r>
      <w:r w:rsidRPr="00CD4786">
        <w:rPr>
          <w:szCs w:val="28"/>
        </w:rPr>
        <w:t xml:space="preserve"> </w:t>
      </w:r>
    </w:p>
    <w:p w:rsidR="00C31A18" w:rsidRPr="00B27E13" w:rsidRDefault="00C31A18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  <w:szCs w:val="28"/>
        </w:rPr>
      </w:pPr>
    </w:p>
    <w:p w:rsidR="00D37F51" w:rsidRPr="00936A3D" w:rsidRDefault="00D37F51" w:rsidP="00D37F51">
      <w:pPr>
        <w:jc w:val="center"/>
        <w:rPr>
          <w:u w:val="single"/>
        </w:rPr>
      </w:pPr>
      <w:r w:rsidRPr="00936A3D">
        <w:rPr>
          <w:u w:val="single"/>
        </w:rPr>
        <w:t>05. Муниципальная программа</w:t>
      </w:r>
    </w:p>
    <w:p w:rsidR="00D37F51" w:rsidRPr="00936A3D" w:rsidRDefault="00D37F51" w:rsidP="00D37F51">
      <w:pPr>
        <w:jc w:val="center"/>
      </w:pPr>
      <w:r w:rsidRPr="00936A3D">
        <w:rPr>
          <w:u w:val="single"/>
        </w:rPr>
        <w:t>«Развитие градостроительства на территории города Ставрополя»</w:t>
      </w:r>
    </w:p>
    <w:p w:rsidR="00D37F51" w:rsidRPr="00936A3D" w:rsidRDefault="00D37F51" w:rsidP="00D37F51">
      <w:pPr>
        <w:pStyle w:val="23"/>
        <w:tabs>
          <w:tab w:val="left" w:pos="709"/>
        </w:tabs>
        <w:spacing w:after="0" w:line="240" w:lineRule="auto"/>
        <w:ind w:left="0" w:firstLine="709"/>
        <w:jc w:val="both"/>
        <w:rPr>
          <w:sz w:val="32"/>
        </w:rPr>
      </w:pPr>
    </w:p>
    <w:p w:rsidR="00BF4E64" w:rsidRPr="007C65E3" w:rsidRDefault="00BF4E64" w:rsidP="00BF4E64">
      <w:pPr>
        <w:widowControl w:val="0"/>
        <w:ind w:firstLine="709"/>
        <w:jc w:val="both"/>
      </w:pPr>
      <w:r w:rsidRPr="00936A3D">
        <w:t>В соответствии с решением о бюджете города годовые плановые назначения, предусмотренные на реализацию муниципальной программы «Развитие градостроительства на территории города Ставрополя»</w:t>
      </w:r>
      <w:r w:rsidRPr="00936A3D">
        <w:rPr>
          <w:spacing w:val="-4"/>
        </w:rPr>
        <w:t xml:space="preserve"> (далее для целей настоящего раздела - Программа),</w:t>
      </w:r>
      <w:r w:rsidRPr="00936A3D">
        <w:t xml:space="preserve"> утверждены на 2025 год в сумме </w:t>
      </w:r>
      <w:r w:rsidR="00936A3D" w:rsidRPr="00936A3D">
        <w:br/>
      </w:r>
      <w:r w:rsidRPr="00936A3D">
        <w:t>435 763 027,27</w:t>
      </w:r>
      <w:r w:rsidRPr="00936A3D">
        <w:rPr>
          <w:spacing w:val="-4"/>
        </w:rPr>
        <w:t> рубл</w:t>
      </w:r>
      <w:r w:rsidR="00936A3D" w:rsidRPr="00936A3D">
        <w:rPr>
          <w:spacing w:val="-4"/>
        </w:rPr>
        <w:t>я</w:t>
      </w:r>
      <w:r w:rsidRPr="00936A3D">
        <w:rPr>
          <w:spacing w:val="-4"/>
        </w:rPr>
        <w:t xml:space="preserve">, </w:t>
      </w:r>
      <w:r w:rsidRPr="00936A3D">
        <w:t xml:space="preserve">на 2026 год – 1 710 870 572,84 рубля, на 2027 год – </w:t>
      </w:r>
      <w:r w:rsidRPr="007C65E3">
        <w:lastRenderedPageBreak/>
        <w:t>1 014 956 461,62 рубл</w:t>
      </w:r>
      <w:r w:rsidR="00936A3D" w:rsidRPr="007C65E3">
        <w:t>я</w:t>
      </w:r>
      <w:r w:rsidRPr="007C65E3">
        <w:t>.</w:t>
      </w:r>
    </w:p>
    <w:p w:rsidR="00BF4E64" w:rsidRPr="007C65E3" w:rsidRDefault="00BF4E64" w:rsidP="00BF4E64">
      <w:pPr>
        <w:widowControl w:val="0"/>
        <w:ind w:firstLine="709"/>
        <w:jc w:val="both"/>
      </w:pPr>
      <w:r w:rsidRPr="007C65E3">
        <w:rPr>
          <w:spacing w:val="-4"/>
        </w:rPr>
        <w:t xml:space="preserve">Проектом решения предлагается уменьшить объем бюджетных ассигнований в 2025 году по главе 621 «Комитет градостроительства администрации города Ставрополя» </w:t>
      </w:r>
      <w:r w:rsidRPr="007C65E3">
        <w:t>на сумму 41 135,00 рублей.</w:t>
      </w:r>
    </w:p>
    <w:p w:rsidR="00BF4E64" w:rsidRPr="00036009" w:rsidRDefault="00BF4E64" w:rsidP="00BF4E64">
      <w:pPr>
        <w:pStyle w:val="23"/>
        <w:spacing w:after="0" w:line="240" w:lineRule="auto"/>
        <w:ind w:left="0" w:firstLine="709"/>
        <w:jc w:val="both"/>
      </w:pPr>
      <w:r w:rsidRPr="007C65E3">
        <w:rPr>
          <w:spacing w:val="-4"/>
        </w:rPr>
        <w:t>С учетом предлагаемых изменений уточненные годовые плановые назначения на реализацию Программы на 2025 год составят</w:t>
      </w:r>
      <w:r w:rsidRPr="007C65E3">
        <w:rPr>
          <w:spacing w:val="-4"/>
        </w:rPr>
        <w:br/>
        <w:t>435 721 892,27 </w:t>
      </w:r>
      <w:r w:rsidRPr="00036009">
        <w:rPr>
          <w:spacing w:val="-4"/>
        </w:rPr>
        <w:t>рубл</w:t>
      </w:r>
      <w:r w:rsidR="007C65E3" w:rsidRPr="00036009">
        <w:rPr>
          <w:spacing w:val="-4"/>
        </w:rPr>
        <w:t>я</w:t>
      </w:r>
      <w:r w:rsidRPr="00036009">
        <w:rPr>
          <w:spacing w:val="-4"/>
        </w:rPr>
        <w:t>, на 2026</w:t>
      </w:r>
      <w:r w:rsidR="007C65E3" w:rsidRPr="00036009">
        <w:rPr>
          <w:spacing w:val="-4"/>
        </w:rPr>
        <w:t xml:space="preserve"> год</w:t>
      </w:r>
      <w:r w:rsidRPr="00036009">
        <w:rPr>
          <w:spacing w:val="-4"/>
        </w:rPr>
        <w:t xml:space="preserve"> – 1 710 870 572,84 рубля, на 2027 год</w:t>
      </w:r>
      <w:r w:rsidRPr="00036009">
        <w:t xml:space="preserve"> – </w:t>
      </w:r>
      <w:r w:rsidRPr="00036009">
        <w:br/>
        <w:t>1 014 956 461,62 рубля.</w:t>
      </w:r>
    </w:p>
    <w:p w:rsidR="00D37F51" w:rsidRPr="00036009" w:rsidRDefault="00D37F51" w:rsidP="00316233">
      <w:pPr>
        <w:pStyle w:val="aff4"/>
        <w:tabs>
          <w:tab w:val="left" w:pos="1141"/>
        </w:tabs>
        <w:spacing w:before="0" w:beforeAutospacing="0" w:after="0" w:afterAutospacing="0" w:line="237" w:lineRule="auto"/>
        <w:ind w:firstLine="708"/>
        <w:jc w:val="both"/>
        <w:rPr>
          <w:color w:val="FF0000"/>
          <w:sz w:val="32"/>
          <w:szCs w:val="28"/>
        </w:rPr>
      </w:pPr>
    </w:p>
    <w:p w:rsidR="00BA3D03" w:rsidRPr="00036009" w:rsidRDefault="00BA3D03" w:rsidP="00BA3D03">
      <w:pPr>
        <w:pStyle w:val="23"/>
        <w:widowControl w:val="0"/>
        <w:spacing w:after="0" w:line="240" w:lineRule="auto"/>
        <w:ind w:left="0"/>
        <w:jc w:val="center"/>
        <w:rPr>
          <w:u w:val="single"/>
        </w:rPr>
      </w:pPr>
      <w:r w:rsidRPr="00036009">
        <w:rPr>
          <w:u w:val="single"/>
        </w:rPr>
        <w:t>07. Муниципальная программа «Культура города Ставрополя»</w:t>
      </w:r>
    </w:p>
    <w:p w:rsidR="00BA3D03" w:rsidRPr="00036009" w:rsidRDefault="00BA3D03" w:rsidP="00BA3D03">
      <w:pPr>
        <w:pStyle w:val="23"/>
        <w:widowControl w:val="0"/>
        <w:spacing w:after="0" w:line="240" w:lineRule="auto"/>
        <w:ind w:left="0"/>
        <w:jc w:val="center"/>
        <w:rPr>
          <w:u w:val="single"/>
        </w:rPr>
      </w:pPr>
    </w:p>
    <w:p w:rsidR="00857C6F" w:rsidRPr="00036009" w:rsidRDefault="00857C6F" w:rsidP="00857C6F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036009">
        <w:rPr>
          <w:rFonts w:ascii="Times New Roman" w:hAnsi="Times New Roman"/>
          <w:sz w:val="28"/>
        </w:rPr>
        <w:t xml:space="preserve">В соответствии с решением о бюджете города </w:t>
      </w:r>
      <w:r w:rsidRPr="00036009">
        <w:rPr>
          <w:rFonts w:ascii="Times New Roman" w:hAnsi="Times New Roman"/>
          <w:spacing w:val="-4"/>
          <w:sz w:val="28"/>
        </w:rPr>
        <w:t>годовые плановые назначения, предусмотренные по м</w:t>
      </w:r>
      <w:r w:rsidRPr="00036009">
        <w:rPr>
          <w:rFonts w:ascii="Times New Roman" w:hAnsi="Times New Roman"/>
          <w:sz w:val="28"/>
        </w:rPr>
        <w:t xml:space="preserve">униципальной программе «Культура города Ставрополя» (далее для целей настоящего раздела - Программа), утверждены на 2025 год в сумме </w:t>
      </w:r>
      <w:r w:rsidRPr="00036009">
        <w:rPr>
          <w:rFonts w:ascii="Times New Roman" w:hAnsi="Times New Roman"/>
          <w:spacing w:val="-4"/>
          <w:sz w:val="28"/>
        </w:rPr>
        <w:t>824 239 063,56 рубля, на 2026 год – 697 609 812,16 рубля, на 2027 год – 695 157 370,41 рубля</w:t>
      </w:r>
      <w:r w:rsidRPr="00036009">
        <w:rPr>
          <w:rFonts w:ascii="Times New Roman" w:hAnsi="Times New Roman"/>
          <w:sz w:val="28"/>
        </w:rPr>
        <w:t>.</w:t>
      </w:r>
    </w:p>
    <w:p w:rsidR="00857C6F" w:rsidRPr="00BD094A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BD094A">
        <w:rPr>
          <w:rFonts w:ascii="Times New Roman" w:hAnsi="Times New Roman"/>
          <w:spacing w:val="-4"/>
          <w:sz w:val="28"/>
        </w:rPr>
        <w:t xml:space="preserve">Проектом решения предлагается в целом </w:t>
      </w:r>
      <w:r w:rsidR="00BD094A" w:rsidRPr="00BD094A">
        <w:rPr>
          <w:rFonts w:ascii="Times New Roman" w:hAnsi="Times New Roman"/>
          <w:spacing w:val="-4"/>
          <w:sz w:val="28"/>
        </w:rPr>
        <w:t xml:space="preserve">за счет бюджета города </w:t>
      </w:r>
      <w:r w:rsidR="00BD094A" w:rsidRPr="00BD094A">
        <w:rPr>
          <w:rFonts w:ascii="Times New Roman" w:hAnsi="Times New Roman"/>
          <w:spacing w:val="-4"/>
          <w:sz w:val="28"/>
        </w:rPr>
        <w:br/>
        <w:t xml:space="preserve">на 2025 год </w:t>
      </w:r>
      <w:r w:rsidRPr="00BD094A">
        <w:rPr>
          <w:rFonts w:ascii="Times New Roman" w:hAnsi="Times New Roman"/>
          <w:spacing w:val="-4"/>
          <w:sz w:val="28"/>
        </w:rPr>
        <w:t xml:space="preserve">уменьшить объем бюджетных ассигнований на реализацию Программы на сумму 61 879 879,78 рубля, на 2026 </w:t>
      </w:r>
      <w:r w:rsidR="00BD094A" w:rsidRPr="00BD094A">
        <w:rPr>
          <w:rFonts w:ascii="Times New Roman" w:hAnsi="Times New Roman"/>
          <w:spacing w:val="-4"/>
          <w:sz w:val="28"/>
        </w:rPr>
        <w:t>-</w:t>
      </w:r>
      <w:r w:rsidRPr="00BD094A">
        <w:rPr>
          <w:rFonts w:ascii="Times New Roman" w:hAnsi="Times New Roman"/>
          <w:spacing w:val="-4"/>
          <w:sz w:val="28"/>
        </w:rPr>
        <w:t xml:space="preserve"> 2027 год</w:t>
      </w:r>
      <w:r w:rsidR="00BD094A" w:rsidRPr="00BD094A">
        <w:rPr>
          <w:rFonts w:ascii="Times New Roman" w:hAnsi="Times New Roman"/>
          <w:spacing w:val="-4"/>
          <w:sz w:val="28"/>
        </w:rPr>
        <w:t>ы</w:t>
      </w:r>
      <w:r w:rsidRPr="00BD094A">
        <w:rPr>
          <w:rFonts w:ascii="Times New Roman" w:hAnsi="Times New Roman"/>
          <w:spacing w:val="-4"/>
          <w:sz w:val="28"/>
        </w:rPr>
        <w:t xml:space="preserve"> </w:t>
      </w:r>
      <w:r w:rsidR="00BD094A" w:rsidRPr="00BD094A">
        <w:rPr>
          <w:rFonts w:ascii="Times New Roman" w:hAnsi="Times New Roman"/>
          <w:spacing w:val="-4"/>
          <w:sz w:val="28"/>
        </w:rPr>
        <w:t xml:space="preserve">увеличить объем бюджетных ассигнований </w:t>
      </w:r>
      <w:r w:rsidRPr="00BD094A">
        <w:rPr>
          <w:rFonts w:ascii="Times New Roman" w:hAnsi="Times New Roman"/>
          <w:spacing w:val="-4"/>
          <w:sz w:val="28"/>
        </w:rPr>
        <w:t>на сумму 564 953,56 рубля ежегодно, в том числе:</w:t>
      </w:r>
    </w:p>
    <w:p w:rsidR="00857C6F" w:rsidRPr="00BD094A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BD094A">
        <w:rPr>
          <w:rFonts w:ascii="Times New Roman" w:hAnsi="Times New Roman"/>
          <w:spacing w:val="-4"/>
          <w:sz w:val="28"/>
        </w:rPr>
        <w:t>по главе 601 «Администрация города Ставрополя» уменьшить объем бюджетных ассигнований на 2025 год на сумму 59 580,00 рубл</w:t>
      </w:r>
      <w:r w:rsidR="00BD094A" w:rsidRPr="00BD094A">
        <w:rPr>
          <w:rFonts w:ascii="Times New Roman" w:hAnsi="Times New Roman"/>
          <w:spacing w:val="-4"/>
          <w:sz w:val="28"/>
        </w:rPr>
        <w:t>ей</w:t>
      </w:r>
      <w:r w:rsidRPr="00BD094A">
        <w:rPr>
          <w:rFonts w:ascii="Times New Roman" w:hAnsi="Times New Roman"/>
          <w:spacing w:val="-4"/>
          <w:sz w:val="28"/>
          <w:szCs w:val="28"/>
        </w:rPr>
        <w:t>;</w:t>
      </w:r>
    </w:p>
    <w:p w:rsidR="00857C6F" w:rsidRPr="00BD094A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BD094A">
        <w:rPr>
          <w:rFonts w:ascii="Times New Roman" w:hAnsi="Times New Roman"/>
          <w:spacing w:val="-4"/>
          <w:sz w:val="28"/>
        </w:rPr>
        <w:t>по главе 602 «Комитет по управлению муниципальным имуществом города Ставрополя» уменьшить объем бюджетных ассигнований на 2025 год на сумму 243 100,00 рубл</w:t>
      </w:r>
      <w:r w:rsidR="00BD094A" w:rsidRPr="00BD094A">
        <w:rPr>
          <w:rFonts w:ascii="Times New Roman" w:hAnsi="Times New Roman"/>
          <w:spacing w:val="-4"/>
          <w:sz w:val="28"/>
        </w:rPr>
        <w:t>ей</w:t>
      </w:r>
      <w:r w:rsidRPr="00BD094A">
        <w:rPr>
          <w:rFonts w:ascii="Times New Roman" w:hAnsi="Times New Roman"/>
          <w:spacing w:val="-4"/>
          <w:sz w:val="28"/>
          <w:szCs w:val="28"/>
        </w:rPr>
        <w:t>;</w:t>
      </w:r>
    </w:p>
    <w:p w:rsidR="00857C6F" w:rsidRPr="00A47E89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682E66">
        <w:rPr>
          <w:rFonts w:ascii="Times New Roman" w:hAnsi="Times New Roman"/>
          <w:spacing w:val="-4"/>
          <w:sz w:val="28"/>
        </w:rPr>
        <w:t xml:space="preserve">по главе 607 «Комитет культуры и молодежной политики администрации города Ставрополя» уменьшить объем бюджетных ассигнований на 2025 год на сумму 61 301 935,28 рубля, увеличить объем бюджетных ассигнований </w:t>
      </w:r>
      <w:r w:rsidR="00682E66" w:rsidRPr="00682E66">
        <w:rPr>
          <w:rFonts w:ascii="Times New Roman" w:hAnsi="Times New Roman"/>
          <w:spacing w:val="-4"/>
          <w:sz w:val="28"/>
        </w:rPr>
        <w:br/>
      </w:r>
      <w:r w:rsidRPr="00682E66">
        <w:rPr>
          <w:rFonts w:ascii="Times New Roman" w:hAnsi="Times New Roman"/>
          <w:spacing w:val="-4"/>
          <w:sz w:val="28"/>
        </w:rPr>
        <w:t xml:space="preserve">на 2026 </w:t>
      </w:r>
      <w:r w:rsidR="00682E66" w:rsidRPr="00682E66">
        <w:rPr>
          <w:rFonts w:ascii="Times New Roman" w:hAnsi="Times New Roman"/>
          <w:spacing w:val="-4"/>
          <w:sz w:val="28"/>
        </w:rPr>
        <w:t>-</w:t>
      </w:r>
      <w:r w:rsidRPr="00682E66">
        <w:rPr>
          <w:rFonts w:ascii="Times New Roman" w:hAnsi="Times New Roman"/>
          <w:spacing w:val="-4"/>
          <w:sz w:val="28"/>
        </w:rPr>
        <w:t xml:space="preserve"> 2027 год</w:t>
      </w:r>
      <w:r w:rsidR="00682E66" w:rsidRPr="00682E66">
        <w:rPr>
          <w:rFonts w:ascii="Times New Roman" w:hAnsi="Times New Roman"/>
          <w:spacing w:val="-4"/>
          <w:sz w:val="28"/>
        </w:rPr>
        <w:t>ы</w:t>
      </w:r>
      <w:r w:rsidRPr="00682E66">
        <w:rPr>
          <w:rFonts w:ascii="Times New Roman" w:hAnsi="Times New Roman"/>
          <w:spacing w:val="-4"/>
          <w:sz w:val="28"/>
        </w:rPr>
        <w:t xml:space="preserve"> на сумму 564 953,56 </w:t>
      </w:r>
      <w:r w:rsidRPr="00A47E89">
        <w:rPr>
          <w:rFonts w:ascii="Times New Roman" w:hAnsi="Times New Roman"/>
          <w:spacing w:val="-4"/>
          <w:sz w:val="28"/>
        </w:rPr>
        <w:t>рубля ежегодно;</w:t>
      </w:r>
    </w:p>
    <w:p w:rsidR="00857C6F" w:rsidRPr="00521840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A47E89">
        <w:rPr>
          <w:rFonts w:ascii="Times New Roman" w:hAnsi="Times New Roman"/>
          <w:spacing w:val="-4"/>
          <w:sz w:val="28"/>
        </w:rPr>
        <w:t xml:space="preserve">по главе 609 «Комитет труда и социальной защиты населения </w:t>
      </w:r>
      <w:r w:rsidRPr="00521840">
        <w:rPr>
          <w:rFonts w:ascii="Times New Roman" w:hAnsi="Times New Roman"/>
          <w:spacing w:val="-4"/>
          <w:sz w:val="28"/>
        </w:rPr>
        <w:t>администрация города Ставрополя» уменьшить объем бюджетных ассигнований на 2025 год на сумму 275 264,50 рубля.</w:t>
      </w:r>
    </w:p>
    <w:p w:rsidR="00857C6F" w:rsidRPr="00AD6641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AD6641">
        <w:rPr>
          <w:rFonts w:ascii="Times New Roman" w:hAnsi="Times New Roman"/>
          <w:spacing w:val="-4"/>
          <w:sz w:val="28"/>
        </w:rPr>
        <w:t xml:space="preserve">С учетом предлагаемых изменений уточненные годовые плановые назначения на реализацию Программы на 2025 год составят </w:t>
      </w:r>
      <w:r w:rsidR="00521840" w:rsidRPr="00AD6641">
        <w:rPr>
          <w:rFonts w:ascii="Times New Roman" w:hAnsi="Times New Roman"/>
          <w:spacing w:val="-4"/>
          <w:sz w:val="28"/>
        </w:rPr>
        <w:br/>
      </w:r>
      <w:r w:rsidRPr="00AD6641">
        <w:rPr>
          <w:rFonts w:ascii="Times New Roman" w:hAnsi="Times New Roman"/>
          <w:spacing w:val="-4"/>
          <w:sz w:val="28"/>
        </w:rPr>
        <w:t>762 359 183,78 рубля, на 2026 год – 698 174 765,72 рубля, на 2027 год – 695 722 323,97 рубля.</w:t>
      </w:r>
    </w:p>
    <w:p w:rsidR="00357173" w:rsidRPr="00AD6641" w:rsidRDefault="00357173" w:rsidP="00357173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</w:p>
    <w:p w:rsidR="00357173" w:rsidRPr="00AD6641" w:rsidRDefault="00357173" w:rsidP="00357173">
      <w:pPr>
        <w:pStyle w:val="23"/>
        <w:widowControl w:val="0"/>
        <w:spacing w:after="0" w:line="240" w:lineRule="auto"/>
        <w:ind w:left="0"/>
        <w:jc w:val="center"/>
        <w:rPr>
          <w:szCs w:val="28"/>
          <w:u w:val="single"/>
        </w:rPr>
      </w:pPr>
      <w:r w:rsidRPr="00AD6641">
        <w:rPr>
          <w:szCs w:val="28"/>
          <w:u w:val="single"/>
        </w:rPr>
        <w:t xml:space="preserve">08. Муниципальная программа </w:t>
      </w:r>
    </w:p>
    <w:p w:rsidR="00357173" w:rsidRPr="00AD6641" w:rsidRDefault="00357173" w:rsidP="00357173">
      <w:pPr>
        <w:pStyle w:val="23"/>
        <w:widowControl w:val="0"/>
        <w:spacing w:after="0" w:line="240" w:lineRule="auto"/>
        <w:ind w:left="0"/>
        <w:jc w:val="center"/>
        <w:rPr>
          <w:szCs w:val="28"/>
          <w:u w:val="single"/>
        </w:rPr>
      </w:pPr>
      <w:r w:rsidRPr="00AD6641">
        <w:rPr>
          <w:szCs w:val="28"/>
          <w:u w:val="single"/>
        </w:rPr>
        <w:t>«Развитие физической культуры и спорта в городе Ставрополе»</w:t>
      </w:r>
    </w:p>
    <w:p w:rsidR="00357173" w:rsidRPr="00AD6641" w:rsidRDefault="00357173" w:rsidP="00357173">
      <w:pPr>
        <w:pStyle w:val="23"/>
        <w:widowControl w:val="0"/>
        <w:spacing w:after="0" w:line="240" w:lineRule="auto"/>
        <w:ind w:left="0"/>
        <w:jc w:val="center"/>
        <w:rPr>
          <w:szCs w:val="28"/>
        </w:rPr>
      </w:pPr>
    </w:p>
    <w:p w:rsidR="00857C6F" w:rsidRPr="00AD6641" w:rsidRDefault="00857C6F" w:rsidP="00857C6F">
      <w:pPr>
        <w:ind w:firstLine="708"/>
        <w:jc w:val="both"/>
        <w:rPr>
          <w:szCs w:val="28"/>
        </w:rPr>
      </w:pPr>
      <w:r w:rsidRPr="00AD6641">
        <w:rPr>
          <w:szCs w:val="28"/>
        </w:rPr>
        <w:t xml:space="preserve">В соответствии с решением о бюджете города годовые плановые назначения, предусмотренные на реализацию муниципальной программы «Развитие физической культуры и спорта в городе Ставрополе» (далее для целей настоящего раздела - Программа), на 2025 год утверждены в сумме </w:t>
      </w:r>
      <w:r w:rsidRPr="00AD6641">
        <w:rPr>
          <w:bCs/>
          <w:szCs w:val="28"/>
        </w:rPr>
        <w:lastRenderedPageBreak/>
        <w:t xml:space="preserve">275 001 698,08 </w:t>
      </w:r>
      <w:r w:rsidRPr="00AD6641">
        <w:rPr>
          <w:szCs w:val="28"/>
        </w:rPr>
        <w:t xml:space="preserve">рубля, на 2026 год – </w:t>
      </w:r>
      <w:r w:rsidRPr="00AD6641">
        <w:rPr>
          <w:bCs/>
          <w:szCs w:val="28"/>
        </w:rPr>
        <w:t>269 627 994,65</w:t>
      </w:r>
      <w:r w:rsidRPr="00AD6641">
        <w:rPr>
          <w:szCs w:val="28"/>
        </w:rPr>
        <w:t xml:space="preserve"> рубля, на 2027 год – </w:t>
      </w:r>
      <w:r w:rsidRPr="00AD6641">
        <w:rPr>
          <w:bCs/>
          <w:szCs w:val="28"/>
        </w:rPr>
        <w:t>269 627 994,65</w:t>
      </w:r>
      <w:r w:rsidRPr="00AD6641">
        <w:rPr>
          <w:szCs w:val="28"/>
        </w:rPr>
        <w:t> рубля.</w:t>
      </w:r>
    </w:p>
    <w:p w:rsidR="00857C6F" w:rsidRPr="00670F10" w:rsidRDefault="00857C6F" w:rsidP="00857C6F">
      <w:pPr>
        <w:ind w:firstLine="708"/>
        <w:contextualSpacing/>
        <w:jc w:val="both"/>
        <w:rPr>
          <w:u w:val="single"/>
        </w:rPr>
      </w:pPr>
      <w:r w:rsidRPr="00AD6641">
        <w:rPr>
          <w:spacing w:val="-4"/>
        </w:rPr>
        <w:t>Проектом решения</w:t>
      </w:r>
      <w:r w:rsidRPr="00A7086A">
        <w:rPr>
          <w:spacing w:val="-4"/>
        </w:rPr>
        <w:t xml:space="preserve"> предлагается в целом увеличить объем бюджетных ассигнований на реализацию Программы</w:t>
      </w:r>
      <w:r w:rsidR="00A7086A" w:rsidRPr="00A7086A">
        <w:rPr>
          <w:spacing w:val="-4"/>
        </w:rPr>
        <w:t xml:space="preserve"> по подпрограмме «Развитие системы муниципальных бюджетных учреждений физкультурно-спортивной направленности в городе Ставрополе» по главе 611 «Комитет физической культуры и спорта администрации города Ставрополя» </w:t>
      </w:r>
      <w:r w:rsidRPr="00A7086A">
        <w:rPr>
          <w:spacing w:val="-4"/>
        </w:rPr>
        <w:t xml:space="preserve">на 2025 год </w:t>
      </w:r>
      <w:r w:rsidR="00A7086A" w:rsidRPr="00A7086A">
        <w:rPr>
          <w:spacing w:val="-4"/>
        </w:rPr>
        <w:t xml:space="preserve">за счет бюджета </w:t>
      </w:r>
      <w:r w:rsidR="00A7086A" w:rsidRPr="00670F10">
        <w:rPr>
          <w:spacing w:val="-4"/>
        </w:rPr>
        <w:t xml:space="preserve">города </w:t>
      </w:r>
      <w:r w:rsidRPr="00670F10">
        <w:rPr>
          <w:spacing w:val="-4"/>
        </w:rPr>
        <w:t xml:space="preserve">на сумму 19 137 157,38 рубля. </w:t>
      </w:r>
    </w:p>
    <w:p w:rsidR="00857C6F" w:rsidRPr="00670F10" w:rsidRDefault="00857C6F" w:rsidP="00857C6F">
      <w:pPr>
        <w:ind w:firstLine="709"/>
        <w:jc w:val="both"/>
        <w:rPr>
          <w:szCs w:val="28"/>
        </w:rPr>
      </w:pPr>
      <w:r w:rsidRPr="00670F10">
        <w:rPr>
          <w:szCs w:val="28"/>
        </w:rPr>
        <w:t xml:space="preserve">С учетом предлагаемых изменений уточненные годовые плановые назначения на реализацию Программы на 2025 год составят </w:t>
      </w:r>
      <w:r w:rsidR="00CD355A" w:rsidRPr="00670F10">
        <w:rPr>
          <w:szCs w:val="28"/>
        </w:rPr>
        <w:br/>
      </w:r>
      <w:r w:rsidRPr="00670F10">
        <w:rPr>
          <w:bCs/>
          <w:szCs w:val="28"/>
        </w:rPr>
        <w:t xml:space="preserve">294 138 855,46 </w:t>
      </w:r>
      <w:r w:rsidRPr="00670F10">
        <w:rPr>
          <w:szCs w:val="28"/>
        </w:rPr>
        <w:t>рубля, на плановый период</w:t>
      </w:r>
      <w:r w:rsidR="00CD355A" w:rsidRPr="00670F10">
        <w:rPr>
          <w:szCs w:val="28"/>
        </w:rPr>
        <w:t xml:space="preserve"> 2026 и 2027 годов показатели не изменятся и составят:</w:t>
      </w:r>
      <w:r w:rsidRPr="00670F10">
        <w:rPr>
          <w:szCs w:val="28"/>
        </w:rPr>
        <w:t xml:space="preserve"> на 2026 год – </w:t>
      </w:r>
      <w:r w:rsidRPr="00670F10">
        <w:rPr>
          <w:bCs/>
          <w:szCs w:val="28"/>
        </w:rPr>
        <w:t xml:space="preserve">269 627 994,65 </w:t>
      </w:r>
      <w:r w:rsidRPr="00670F10">
        <w:rPr>
          <w:szCs w:val="28"/>
        </w:rPr>
        <w:t xml:space="preserve">рубля, на 2027 год – </w:t>
      </w:r>
      <w:r w:rsidRPr="00670F10">
        <w:rPr>
          <w:bCs/>
          <w:szCs w:val="28"/>
        </w:rPr>
        <w:t>269 627 994,65</w:t>
      </w:r>
      <w:r w:rsidRPr="00670F10">
        <w:rPr>
          <w:szCs w:val="28"/>
        </w:rPr>
        <w:t> рубля.</w:t>
      </w:r>
    </w:p>
    <w:p w:rsidR="00357173" w:rsidRPr="00670F10" w:rsidRDefault="00357173" w:rsidP="00357173">
      <w:pPr>
        <w:ind w:firstLine="708"/>
        <w:contextualSpacing/>
        <w:jc w:val="both"/>
        <w:rPr>
          <w:u w:val="single"/>
        </w:rPr>
      </w:pPr>
    </w:p>
    <w:p w:rsidR="00357173" w:rsidRPr="00670F10" w:rsidRDefault="00357173" w:rsidP="00357173">
      <w:pPr>
        <w:ind w:firstLine="708"/>
        <w:contextualSpacing/>
        <w:jc w:val="both"/>
        <w:rPr>
          <w:u w:val="single"/>
        </w:rPr>
      </w:pPr>
      <w:r w:rsidRPr="00670F10">
        <w:rPr>
          <w:u w:val="single"/>
        </w:rPr>
        <w:t>09. Муниципальная программа «Молодежь города Ставрополя»</w:t>
      </w:r>
    </w:p>
    <w:p w:rsidR="00357173" w:rsidRPr="00670F10" w:rsidRDefault="00357173" w:rsidP="00357173">
      <w:pPr>
        <w:pStyle w:val="afb"/>
        <w:ind w:firstLine="708"/>
        <w:jc w:val="both"/>
        <w:rPr>
          <w:rFonts w:ascii="Times New Roman" w:hAnsi="Times New Roman"/>
          <w:sz w:val="28"/>
        </w:rPr>
      </w:pPr>
    </w:p>
    <w:p w:rsidR="00857C6F" w:rsidRPr="00670F10" w:rsidRDefault="00857C6F" w:rsidP="00857C6F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670F10">
        <w:rPr>
          <w:rFonts w:ascii="Times New Roman" w:hAnsi="Times New Roman"/>
          <w:sz w:val="28"/>
        </w:rPr>
        <w:t xml:space="preserve">В соответствии с решением о бюджете города </w:t>
      </w:r>
      <w:r w:rsidRPr="00670F10">
        <w:rPr>
          <w:rFonts w:ascii="Times New Roman" w:hAnsi="Times New Roman"/>
          <w:spacing w:val="-4"/>
          <w:sz w:val="28"/>
        </w:rPr>
        <w:t>годовые плановые назначения, предусмотренные по м</w:t>
      </w:r>
      <w:r w:rsidRPr="00670F10">
        <w:rPr>
          <w:rFonts w:ascii="Times New Roman" w:hAnsi="Times New Roman"/>
          <w:sz w:val="28"/>
        </w:rPr>
        <w:t xml:space="preserve">униципальной программе «Молодежь города Ставрополя» (далее для целей настоящего раздела - Программа), утверждены на 2025 год в сумме </w:t>
      </w:r>
      <w:r w:rsidRPr="00670F10">
        <w:rPr>
          <w:rFonts w:ascii="Times New Roman" w:hAnsi="Times New Roman"/>
          <w:spacing w:val="-4"/>
          <w:sz w:val="28"/>
        </w:rPr>
        <w:t xml:space="preserve">77 863 018,82 </w:t>
      </w:r>
      <w:r w:rsidRPr="00670F10">
        <w:rPr>
          <w:rFonts w:ascii="Times New Roman" w:hAnsi="Times New Roman"/>
          <w:sz w:val="28"/>
        </w:rPr>
        <w:t xml:space="preserve">рубля, на 2026 год –  </w:t>
      </w:r>
      <w:r w:rsidRPr="00670F10">
        <w:rPr>
          <w:rFonts w:ascii="Times New Roman" w:hAnsi="Times New Roman"/>
          <w:spacing w:val="-4"/>
          <w:sz w:val="28"/>
        </w:rPr>
        <w:t xml:space="preserve">27 357 224,59 </w:t>
      </w:r>
      <w:r w:rsidRPr="00670F10">
        <w:rPr>
          <w:rFonts w:ascii="Times New Roman" w:hAnsi="Times New Roman"/>
          <w:sz w:val="28"/>
        </w:rPr>
        <w:t xml:space="preserve">рубля, на 2027 год – </w:t>
      </w:r>
      <w:r w:rsidRPr="00670F10">
        <w:rPr>
          <w:rFonts w:ascii="Times New Roman" w:hAnsi="Times New Roman"/>
          <w:spacing w:val="-4"/>
          <w:sz w:val="28"/>
        </w:rPr>
        <w:t xml:space="preserve">27 357 224,59 </w:t>
      </w:r>
      <w:r w:rsidRPr="00670F10">
        <w:rPr>
          <w:rFonts w:ascii="Times New Roman" w:hAnsi="Times New Roman"/>
          <w:sz w:val="28"/>
        </w:rPr>
        <w:t>рубля.</w:t>
      </w:r>
    </w:p>
    <w:p w:rsidR="00857C6F" w:rsidRPr="003E3C82" w:rsidRDefault="00857C6F" w:rsidP="00857C6F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670F10">
        <w:rPr>
          <w:rFonts w:ascii="Times New Roman" w:hAnsi="Times New Roman"/>
          <w:spacing w:val="-4"/>
          <w:sz w:val="28"/>
        </w:rPr>
        <w:t>Проектом решения предлагается увеличить объем</w:t>
      </w:r>
      <w:r w:rsidRPr="003D78E0">
        <w:rPr>
          <w:rFonts w:ascii="Times New Roman" w:hAnsi="Times New Roman"/>
          <w:spacing w:val="-4"/>
          <w:sz w:val="28"/>
        </w:rPr>
        <w:t xml:space="preserve"> бюджетных ассигнований на реализацию Программы </w:t>
      </w:r>
      <w:r w:rsidR="003D78E0" w:rsidRPr="003D78E0">
        <w:rPr>
          <w:rFonts w:ascii="Times New Roman" w:hAnsi="Times New Roman"/>
          <w:spacing w:val="-4"/>
          <w:sz w:val="28"/>
        </w:rPr>
        <w:t xml:space="preserve">по главе 607 «Комитет культуры и молодежной политики администрации города Ставрополя» </w:t>
      </w:r>
      <w:r w:rsidRPr="003D78E0">
        <w:rPr>
          <w:rFonts w:ascii="Times New Roman" w:hAnsi="Times New Roman"/>
          <w:spacing w:val="-4"/>
          <w:sz w:val="28"/>
        </w:rPr>
        <w:t xml:space="preserve">на 2025 год за счет </w:t>
      </w:r>
      <w:r w:rsidRPr="003E3C82">
        <w:rPr>
          <w:rFonts w:ascii="Times New Roman" w:hAnsi="Times New Roman"/>
          <w:spacing w:val="-4"/>
          <w:sz w:val="28"/>
        </w:rPr>
        <w:t xml:space="preserve">средств бюджета города на сумму 75 000,00 рублей, на 2026 </w:t>
      </w:r>
      <w:r w:rsidR="003D78E0" w:rsidRPr="003E3C82">
        <w:rPr>
          <w:rFonts w:ascii="Times New Roman" w:hAnsi="Times New Roman"/>
          <w:spacing w:val="-4"/>
          <w:sz w:val="28"/>
        </w:rPr>
        <w:t>-</w:t>
      </w:r>
      <w:r w:rsidRPr="003E3C82">
        <w:rPr>
          <w:rFonts w:ascii="Times New Roman" w:hAnsi="Times New Roman"/>
          <w:spacing w:val="-4"/>
          <w:sz w:val="28"/>
        </w:rPr>
        <w:t xml:space="preserve"> 2027 год</w:t>
      </w:r>
      <w:r w:rsidR="003D78E0" w:rsidRPr="003E3C82">
        <w:rPr>
          <w:rFonts w:ascii="Times New Roman" w:hAnsi="Times New Roman"/>
          <w:spacing w:val="-4"/>
          <w:sz w:val="28"/>
        </w:rPr>
        <w:t>ы</w:t>
      </w:r>
      <w:r w:rsidRPr="003E3C82">
        <w:rPr>
          <w:rFonts w:ascii="Times New Roman" w:hAnsi="Times New Roman"/>
          <w:spacing w:val="-4"/>
          <w:sz w:val="28"/>
        </w:rPr>
        <w:t xml:space="preserve"> на </w:t>
      </w:r>
      <w:r w:rsidR="003D78E0" w:rsidRPr="003E3C82">
        <w:rPr>
          <w:rFonts w:ascii="Times New Roman" w:hAnsi="Times New Roman"/>
          <w:spacing w:val="-4"/>
          <w:sz w:val="28"/>
        </w:rPr>
        <w:br/>
      </w:r>
      <w:r w:rsidRPr="003E3C82">
        <w:rPr>
          <w:rFonts w:ascii="Times New Roman" w:hAnsi="Times New Roman"/>
          <w:spacing w:val="-4"/>
          <w:sz w:val="28"/>
        </w:rPr>
        <w:t>сумму 45 000,00 рублей ежегодно.</w:t>
      </w:r>
    </w:p>
    <w:p w:rsidR="00857C6F" w:rsidRPr="00850A07" w:rsidRDefault="00857C6F" w:rsidP="00857C6F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3E3C82">
        <w:rPr>
          <w:rFonts w:ascii="Times New Roman" w:hAnsi="Times New Roman"/>
          <w:sz w:val="28"/>
        </w:rPr>
        <w:t xml:space="preserve">С учетом предлагаемых изменений уточненные годовые плановые назначения </w:t>
      </w:r>
      <w:r w:rsidRPr="003E3C82">
        <w:rPr>
          <w:rFonts w:ascii="Times New Roman" w:hAnsi="Times New Roman"/>
          <w:spacing w:val="-4"/>
          <w:sz w:val="28"/>
        </w:rPr>
        <w:t xml:space="preserve">на реализацию Программы на 2025 год составят </w:t>
      </w:r>
      <w:r w:rsidR="003E3C82" w:rsidRPr="003E3C82">
        <w:rPr>
          <w:rFonts w:ascii="Times New Roman" w:hAnsi="Times New Roman"/>
          <w:spacing w:val="-4"/>
          <w:sz w:val="28"/>
        </w:rPr>
        <w:br/>
      </w:r>
      <w:r w:rsidRPr="003E3C82">
        <w:rPr>
          <w:rFonts w:ascii="Times New Roman" w:hAnsi="Times New Roman"/>
          <w:spacing w:val="-4"/>
          <w:sz w:val="28"/>
        </w:rPr>
        <w:t>77 </w:t>
      </w:r>
      <w:r w:rsidRPr="00850A07">
        <w:rPr>
          <w:rFonts w:ascii="Times New Roman" w:hAnsi="Times New Roman"/>
          <w:spacing w:val="-4"/>
          <w:sz w:val="28"/>
        </w:rPr>
        <w:t xml:space="preserve">938 018,82 рубля, на 2026 год – 27 402 224,59 </w:t>
      </w:r>
      <w:r w:rsidRPr="00850A07">
        <w:rPr>
          <w:rFonts w:ascii="Times New Roman" w:hAnsi="Times New Roman"/>
          <w:sz w:val="28"/>
        </w:rPr>
        <w:t xml:space="preserve">рубля, на 2027 год – </w:t>
      </w:r>
      <w:r w:rsidRPr="00850A07">
        <w:rPr>
          <w:rFonts w:ascii="Times New Roman" w:hAnsi="Times New Roman"/>
          <w:spacing w:val="-4"/>
          <w:sz w:val="28"/>
        </w:rPr>
        <w:t xml:space="preserve">27 402 224,59 </w:t>
      </w:r>
      <w:r w:rsidRPr="00850A07">
        <w:rPr>
          <w:rFonts w:ascii="Times New Roman" w:hAnsi="Times New Roman"/>
          <w:sz w:val="28"/>
        </w:rPr>
        <w:t>рубля.</w:t>
      </w:r>
    </w:p>
    <w:p w:rsidR="007235A2" w:rsidRPr="00850A07" w:rsidRDefault="007235A2" w:rsidP="00857C6F">
      <w:pPr>
        <w:pStyle w:val="afb"/>
        <w:ind w:firstLine="708"/>
        <w:jc w:val="both"/>
        <w:rPr>
          <w:rFonts w:ascii="Times New Roman" w:hAnsi="Times New Roman"/>
          <w:sz w:val="28"/>
        </w:rPr>
      </w:pPr>
    </w:p>
    <w:p w:rsidR="007235A2" w:rsidRPr="00850A07" w:rsidRDefault="007235A2" w:rsidP="007235A2">
      <w:pPr>
        <w:pStyle w:val="23"/>
        <w:spacing w:after="0" w:line="240" w:lineRule="auto"/>
        <w:ind w:left="0" w:firstLine="709"/>
        <w:jc w:val="center"/>
        <w:rPr>
          <w:szCs w:val="28"/>
          <w:u w:val="single"/>
        </w:rPr>
      </w:pPr>
      <w:r w:rsidRPr="00850A07">
        <w:rPr>
          <w:szCs w:val="28"/>
          <w:u w:val="single"/>
        </w:rPr>
        <w:t>10. Муниципальная программа «Упр</w:t>
      </w:r>
      <w:r w:rsidRPr="00850A07">
        <w:rPr>
          <w:u w:val="single"/>
        </w:rPr>
        <w:t>авление муниципальными финансами и муниципальным долгом</w:t>
      </w:r>
      <w:r w:rsidRPr="00850A07">
        <w:rPr>
          <w:szCs w:val="28"/>
          <w:u w:val="single"/>
        </w:rPr>
        <w:t xml:space="preserve"> города Ставрополя»</w:t>
      </w:r>
    </w:p>
    <w:p w:rsidR="007235A2" w:rsidRPr="00850A07" w:rsidRDefault="007235A2" w:rsidP="007235A2">
      <w:pPr>
        <w:ind w:firstLine="709"/>
        <w:jc w:val="center"/>
        <w:rPr>
          <w:color w:val="FF0000"/>
          <w:szCs w:val="28"/>
          <w:u w:val="single"/>
        </w:rPr>
      </w:pPr>
    </w:p>
    <w:p w:rsidR="000D5DB9" w:rsidRPr="00850A07" w:rsidRDefault="000D5DB9" w:rsidP="000D5DB9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850A07">
        <w:rPr>
          <w:rFonts w:ascii="Times New Roman" w:hAnsi="Times New Roman"/>
          <w:sz w:val="28"/>
        </w:rPr>
        <w:t>В соответствии с решением о бюджете города годовые плановые назначения, предусмотренные по муниципальной программе «Управление муниципальными финансами и муниципальным долгом города Ставрополя» (далее для целей настоящего раздела - Программа), утверждены в 2025 году в сумме 456  000 000,00  рубл</w:t>
      </w:r>
      <w:r w:rsidR="0007117C" w:rsidRPr="00850A07">
        <w:rPr>
          <w:rFonts w:ascii="Times New Roman" w:hAnsi="Times New Roman"/>
          <w:sz w:val="28"/>
        </w:rPr>
        <w:t>ей</w:t>
      </w:r>
      <w:r w:rsidRPr="00850A07">
        <w:rPr>
          <w:rFonts w:ascii="Times New Roman" w:hAnsi="Times New Roman"/>
          <w:sz w:val="28"/>
        </w:rPr>
        <w:t>, в 2026 году в сумме 456 000 000,00  рубл</w:t>
      </w:r>
      <w:r w:rsidR="0007117C" w:rsidRPr="00850A07">
        <w:rPr>
          <w:rFonts w:ascii="Times New Roman" w:hAnsi="Times New Roman"/>
          <w:sz w:val="28"/>
        </w:rPr>
        <w:t>ей</w:t>
      </w:r>
      <w:r w:rsidRPr="00850A07">
        <w:rPr>
          <w:rFonts w:ascii="Times New Roman" w:hAnsi="Times New Roman"/>
          <w:sz w:val="28"/>
        </w:rPr>
        <w:t>, в 2027 году в сумме 456 000 000,00 рубл</w:t>
      </w:r>
      <w:r w:rsidR="0007117C" w:rsidRPr="00850A07">
        <w:rPr>
          <w:rFonts w:ascii="Times New Roman" w:hAnsi="Times New Roman"/>
          <w:sz w:val="28"/>
        </w:rPr>
        <w:t>ей</w:t>
      </w:r>
      <w:r w:rsidRPr="00850A07">
        <w:rPr>
          <w:rFonts w:ascii="Times New Roman" w:hAnsi="Times New Roman"/>
          <w:sz w:val="28"/>
        </w:rPr>
        <w:t>.</w:t>
      </w:r>
    </w:p>
    <w:p w:rsidR="000D5DB9" w:rsidRPr="00C9305E" w:rsidRDefault="000D5DB9" w:rsidP="000D5DB9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C9305E">
        <w:rPr>
          <w:rFonts w:ascii="Times New Roman" w:hAnsi="Times New Roman"/>
          <w:sz w:val="28"/>
        </w:rPr>
        <w:t xml:space="preserve">Проектом решения предлагается уменьшить расходы в 2025 году </w:t>
      </w:r>
      <w:r w:rsidRPr="00C9305E">
        <w:rPr>
          <w:rFonts w:ascii="Times New Roman" w:hAnsi="Times New Roman"/>
          <w:sz w:val="28"/>
        </w:rPr>
        <w:br/>
        <w:t>на</w:t>
      </w:r>
      <w:r w:rsidR="0007117C" w:rsidRPr="00C9305E">
        <w:rPr>
          <w:rFonts w:ascii="Times New Roman" w:hAnsi="Times New Roman"/>
          <w:sz w:val="28"/>
        </w:rPr>
        <w:t xml:space="preserve"> сумму</w:t>
      </w:r>
      <w:r w:rsidRPr="00C9305E">
        <w:rPr>
          <w:rFonts w:ascii="Times New Roman" w:hAnsi="Times New Roman"/>
          <w:sz w:val="28"/>
        </w:rPr>
        <w:t xml:space="preserve"> 62 000 000,00 рубл</w:t>
      </w:r>
      <w:r w:rsidR="0007117C" w:rsidRPr="00C9305E">
        <w:rPr>
          <w:rFonts w:ascii="Times New Roman" w:hAnsi="Times New Roman"/>
          <w:sz w:val="28"/>
        </w:rPr>
        <w:t>ей</w:t>
      </w:r>
      <w:r w:rsidRPr="00C9305E">
        <w:rPr>
          <w:rFonts w:ascii="Times New Roman" w:hAnsi="Times New Roman"/>
          <w:sz w:val="28"/>
        </w:rPr>
        <w:t>.</w:t>
      </w:r>
    </w:p>
    <w:p w:rsidR="000D5DB9" w:rsidRPr="00B6264D" w:rsidRDefault="000D5DB9" w:rsidP="000D5DB9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C9305E">
        <w:rPr>
          <w:rFonts w:ascii="Times New Roman" w:hAnsi="Times New Roman"/>
          <w:sz w:val="28"/>
        </w:rPr>
        <w:t xml:space="preserve">С учетом предлагаемых изменений, уточненные годовые плановые назначения на реализацию Программы составят в 2025 году в сумме </w:t>
      </w:r>
      <w:r w:rsidRPr="00C9305E">
        <w:rPr>
          <w:rFonts w:ascii="Times New Roman" w:hAnsi="Times New Roman"/>
          <w:sz w:val="28"/>
        </w:rPr>
        <w:lastRenderedPageBreak/>
        <w:t>394 000 </w:t>
      </w:r>
      <w:r w:rsidRPr="00B6264D">
        <w:rPr>
          <w:rFonts w:ascii="Times New Roman" w:hAnsi="Times New Roman"/>
          <w:sz w:val="28"/>
        </w:rPr>
        <w:t>000,00 рубл</w:t>
      </w:r>
      <w:r w:rsidR="00C9305E" w:rsidRPr="00B6264D">
        <w:rPr>
          <w:rFonts w:ascii="Times New Roman" w:hAnsi="Times New Roman"/>
          <w:sz w:val="28"/>
        </w:rPr>
        <w:t>ей</w:t>
      </w:r>
      <w:r w:rsidRPr="00B6264D">
        <w:rPr>
          <w:rFonts w:ascii="Times New Roman" w:hAnsi="Times New Roman"/>
          <w:sz w:val="28"/>
        </w:rPr>
        <w:t>, в 2026 году</w:t>
      </w:r>
      <w:r w:rsidR="00C9305E" w:rsidRPr="00B6264D">
        <w:rPr>
          <w:rFonts w:ascii="Times New Roman" w:hAnsi="Times New Roman"/>
          <w:sz w:val="28"/>
        </w:rPr>
        <w:t xml:space="preserve"> в сумме 4</w:t>
      </w:r>
      <w:r w:rsidRPr="00B6264D">
        <w:rPr>
          <w:rFonts w:ascii="Times New Roman" w:hAnsi="Times New Roman"/>
          <w:sz w:val="28"/>
        </w:rPr>
        <w:t>5</w:t>
      </w:r>
      <w:r w:rsidR="00C9305E" w:rsidRPr="00B6264D">
        <w:rPr>
          <w:rFonts w:ascii="Times New Roman" w:hAnsi="Times New Roman"/>
          <w:sz w:val="28"/>
        </w:rPr>
        <w:t>6</w:t>
      </w:r>
      <w:r w:rsidRPr="00B6264D">
        <w:rPr>
          <w:rFonts w:ascii="Times New Roman" w:hAnsi="Times New Roman"/>
          <w:sz w:val="28"/>
        </w:rPr>
        <w:t> 000 000,00 рубл</w:t>
      </w:r>
      <w:r w:rsidR="00C9305E" w:rsidRPr="00B6264D">
        <w:rPr>
          <w:rFonts w:ascii="Times New Roman" w:hAnsi="Times New Roman"/>
          <w:sz w:val="28"/>
        </w:rPr>
        <w:t xml:space="preserve">ей, </w:t>
      </w:r>
      <w:r w:rsidR="00C9305E" w:rsidRPr="00B6264D">
        <w:rPr>
          <w:rFonts w:ascii="Times New Roman" w:hAnsi="Times New Roman"/>
          <w:sz w:val="28"/>
        </w:rPr>
        <w:br/>
        <w:t>в 2027 году в сумме 4</w:t>
      </w:r>
      <w:r w:rsidRPr="00B6264D">
        <w:rPr>
          <w:rFonts w:ascii="Times New Roman" w:hAnsi="Times New Roman"/>
          <w:sz w:val="28"/>
        </w:rPr>
        <w:t>5</w:t>
      </w:r>
      <w:r w:rsidR="00C9305E" w:rsidRPr="00B6264D">
        <w:rPr>
          <w:rFonts w:ascii="Times New Roman" w:hAnsi="Times New Roman"/>
          <w:sz w:val="28"/>
        </w:rPr>
        <w:t>6</w:t>
      </w:r>
      <w:r w:rsidRPr="00B6264D">
        <w:rPr>
          <w:rFonts w:ascii="Times New Roman" w:hAnsi="Times New Roman"/>
          <w:sz w:val="28"/>
        </w:rPr>
        <w:t> 000 000,00 рубл</w:t>
      </w:r>
      <w:r w:rsidR="00C9305E" w:rsidRPr="00B6264D">
        <w:rPr>
          <w:rFonts w:ascii="Times New Roman" w:hAnsi="Times New Roman"/>
          <w:sz w:val="28"/>
        </w:rPr>
        <w:t>ей</w:t>
      </w:r>
      <w:r w:rsidRPr="00B6264D">
        <w:rPr>
          <w:rFonts w:ascii="Times New Roman" w:hAnsi="Times New Roman"/>
          <w:sz w:val="28"/>
        </w:rPr>
        <w:t>.</w:t>
      </w:r>
    </w:p>
    <w:p w:rsidR="00BA3D03" w:rsidRPr="00B6264D" w:rsidRDefault="00BA3D03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sz w:val="32"/>
        </w:rPr>
      </w:pPr>
    </w:p>
    <w:p w:rsidR="009A5490" w:rsidRPr="00B6264D" w:rsidRDefault="009A5490" w:rsidP="009A5490">
      <w:pPr>
        <w:ind w:firstLine="709"/>
        <w:contextualSpacing/>
        <w:jc w:val="center"/>
      </w:pPr>
      <w:r w:rsidRPr="00B6264D">
        <w:rPr>
          <w:szCs w:val="28"/>
          <w:u w:val="single"/>
        </w:rPr>
        <w:t xml:space="preserve">11. </w:t>
      </w:r>
      <w:r w:rsidRPr="00B6264D">
        <w:rPr>
          <w:spacing w:val="-4"/>
          <w:u w:val="single"/>
        </w:rPr>
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</w:r>
    </w:p>
    <w:p w:rsidR="009A5490" w:rsidRPr="00B6264D" w:rsidRDefault="009A5490" w:rsidP="009A5490">
      <w:pPr>
        <w:widowControl w:val="0"/>
        <w:ind w:firstLine="709"/>
        <w:contextualSpacing/>
        <w:jc w:val="both"/>
        <w:rPr>
          <w:sz w:val="32"/>
        </w:rPr>
      </w:pPr>
    </w:p>
    <w:p w:rsidR="002839D9" w:rsidRPr="00B6264D" w:rsidRDefault="002839D9" w:rsidP="002839D9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B6264D">
        <w:rPr>
          <w:rFonts w:ascii="Times New Roman" w:hAnsi="Times New Roman"/>
          <w:spacing w:val="-4"/>
          <w:sz w:val="28"/>
        </w:rPr>
        <w:t>В соответствии с решением о бюджете города годовые плановые назначения, предусмотренные по муниципальной программе «Управление и распоряжение имуществом, находящимся в муниципальной собственности города Ставрополя, в том числе земельными ресурсами» (далее для целей настоящего раздела - Программа), утверждены на 2025 год в сумме                  28 750 299,86 рубл</w:t>
      </w:r>
      <w:r w:rsidR="00B6264D" w:rsidRPr="00B6264D">
        <w:rPr>
          <w:rFonts w:ascii="Times New Roman" w:hAnsi="Times New Roman"/>
          <w:spacing w:val="-4"/>
          <w:sz w:val="28"/>
        </w:rPr>
        <w:t>я</w:t>
      </w:r>
      <w:r w:rsidRPr="00B6264D">
        <w:rPr>
          <w:rFonts w:ascii="Times New Roman" w:hAnsi="Times New Roman"/>
          <w:spacing w:val="-4"/>
          <w:sz w:val="28"/>
        </w:rPr>
        <w:t>, на 2026 год – 20 155 327,86 рубл</w:t>
      </w:r>
      <w:r w:rsidR="00B6264D" w:rsidRPr="00B6264D">
        <w:rPr>
          <w:rFonts w:ascii="Times New Roman" w:hAnsi="Times New Roman"/>
          <w:spacing w:val="-4"/>
          <w:sz w:val="28"/>
        </w:rPr>
        <w:t>я</w:t>
      </w:r>
      <w:r w:rsidRPr="00B6264D">
        <w:rPr>
          <w:rFonts w:ascii="Times New Roman" w:hAnsi="Times New Roman"/>
          <w:spacing w:val="-4"/>
          <w:sz w:val="28"/>
        </w:rPr>
        <w:t>, на 2027 год – 20 155 327,86 рубл</w:t>
      </w:r>
      <w:r w:rsidR="00B6264D" w:rsidRPr="00B6264D">
        <w:rPr>
          <w:rFonts w:ascii="Times New Roman" w:hAnsi="Times New Roman"/>
          <w:spacing w:val="-4"/>
          <w:sz w:val="28"/>
        </w:rPr>
        <w:t>я</w:t>
      </w:r>
      <w:r w:rsidRPr="00B6264D">
        <w:rPr>
          <w:rFonts w:ascii="Times New Roman" w:hAnsi="Times New Roman"/>
          <w:spacing w:val="-4"/>
          <w:sz w:val="28"/>
        </w:rPr>
        <w:t>.</w:t>
      </w:r>
    </w:p>
    <w:p w:rsidR="002839D9" w:rsidRPr="00B6264D" w:rsidRDefault="002839D9" w:rsidP="002839D9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B6264D">
        <w:rPr>
          <w:rFonts w:ascii="Times New Roman" w:hAnsi="Times New Roman"/>
          <w:spacing w:val="-4"/>
          <w:sz w:val="28"/>
        </w:rPr>
        <w:t>Проектом решения предлагается в целом увеличить бюджетные ассигнования в 2025 году на реализацию Программы на сумму                    5 659 298,78 рубля, из них:</w:t>
      </w:r>
    </w:p>
    <w:p w:rsidR="002839D9" w:rsidRPr="007F4D92" w:rsidRDefault="002839D9" w:rsidP="002839D9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B6264D">
        <w:rPr>
          <w:rFonts w:ascii="Times New Roman" w:hAnsi="Times New Roman"/>
          <w:spacing w:val="-4"/>
          <w:sz w:val="28"/>
        </w:rPr>
        <w:t>по главе</w:t>
      </w:r>
      <w:r w:rsidR="007F4D92" w:rsidRPr="00B6264D">
        <w:rPr>
          <w:rFonts w:ascii="Times New Roman" w:hAnsi="Times New Roman"/>
          <w:spacing w:val="-4"/>
          <w:sz w:val="28"/>
        </w:rPr>
        <w:t xml:space="preserve"> 602 </w:t>
      </w:r>
      <w:r w:rsidRPr="00B6264D">
        <w:rPr>
          <w:rFonts w:ascii="Times New Roman" w:hAnsi="Times New Roman"/>
          <w:spacing w:val="-4"/>
          <w:sz w:val="28"/>
        </w:rPr>
        <w:t xml:space="preserve"> «Комитет</w:t>
      </w:r>
      <w:r w:rsidRPr="007F4D92">
        <w:rPr>
          <w:rFonts w:ascii="Times New Roman" w:hAnsi="Times New Roman"/>
          <w:spacing w:val="-4"/>
          <w:sz w:val="28"/>
        </w:rPr>
        <w:t xml:space="preserve"> по управлению муниципальным имуществом города Ставрополя» на сумму 5 544 298,78 рублей;</w:t>
      </w:r>
    </w:p>
    <w:p w:rsidR="002839D9" w:rsidRPr="005A11E4" w:rsidRDefault="002839D9" w:rsidP="002839D9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7F4D92">
        <w:rPr>
          <w:rFonts w:ascii="Times New Roman" w:hAnsi="Times New Roman"/>
          <w:spacing w:val="-4"/>
          <w:sz w:val="28"/>
        </w:rPr>
        <w:t xml:space="preserve">по </w:t>
      </w:r>
      <w:r w:rsidRPr="005A11E4">
        <w:rPr>
          <w:rFonts w:ascii="Times New Roman" w:hAnsi="Times New Roman"/>
          <w:spacing w:val="-4"/>
          <w:sz w:val="28"/>
        </w:rPr>
        <w:t xml:space="preserve">главе </w:t>
      </w:r>
      <w:r w:rsidR="007F4D92" w:rsidRPr="005A11E4">
        <w:rPr>
          <w:rFonts w:ascii="Times New Roman" w:hAnsi="Times New Roman"/>
          <w:spacing w:val="-4"/>
          <w:sz w:val="28"/>
        </w:rPr>
        <w:t xml:space="preserve">617 </w:t>
      </w:r>
      <w:r w:rsidRPr="005A11E4">
        <w:rPr>
          <w:rFonts w:ascii="Times New Roman" w:hAnsi="Times New Roman"/>
          <w:spacing w:val="-4"/>
          <w:sz w:val="28"/>
        </w:rPr>
        <w:t>«Администрация Ленинского района города Ставрополя» на сумму 115 000,00 рублей.</w:t>
      </w:r>
    </w:p>
    <w:p w:rsidR="002839D9" w:rsidRPr="009A565A" w:rsidRDefault="002839D9" w:rsidP="002839D9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5A11E4">
        <w:rPr>
          <w:rFonts w:ascii="Times New Roman" w:hAnsi="Times New Roman"/>
          <w:spacing w:val="-4"/>
          <w:sz w:val="28"/>
        </w:rPr>
        <w:t>С учетом предлагаемых изменений уточненные годовые плановые назначения на реализацию Программы на 2025 год составят                                      34 409 598,64 рубл</w:t>
      </w:r>
      <w:r w:rsidR="005A11E4" w:rsidRPr="005A11E4">
        <w:rPr>
          <w:rFonts w:ascii="Times New Roman" w:hAnsi="Times New Roman"/>
          <w:spacing w:val="-4"/>
          <w:sz w:val="28"/>
        </w:rPr>
        <w:t>я</w:t>
      </w:r>
      <w:r w:rsidRPr="005A11E4">
        <w:rPr>
          <w:rFonts w:ascii="Times New Roman" w:hAnsi="Times New Roman"/>
          <w:spacing w:val="-4"/>
          <w:sz w:val="28"/>
        </w:rPr>
        <w:t xml:space="preserve">, на плановый период 2026 и 2027 годов показатели не </w:t>
      </w:r>
      <w:r w:rsidRPr="009A565A">
        <w:rPr>
          <w:rFonts w:ascii="Times New Roman" w:hAnsi="Times New Roman"/>
          <w:spacing w:val="-4"/>
          <w:sz w:val="28"/>
        </w:rPr>
        <w:t>изменятся и составят: на 2026 год – 20 155 327,86 рубл</w:t>
      </w:r>
      <w:r w:rsidR="005A11E4" w:rsidRPr="009A565A">
        <w:rPr>
          <w:rFonts w:ascii="Times New Roman" w:hAnsi="Times New Roman"/>
          <w:spacing w:val="-4"/>
          <w:sz w:val="28"/>
        </w:rPr>
        <w:t>я</w:t>
      </w:r>
      <w:r w:rsidRPr="009A565A">
        <w:rPr>
          <w:rFonts w:ascii="Times New Roman" w:hAnsi="Times New Roman"/>
          <w:spacing w:val="-4"/>
          <w:sz w:val="28"/>
        </w:rPr>
        <w:t>, на 2027 год – 20 155 327,86 рубл</w:t>
      </w:r>
      <w:r w:rsidR="005A11E4" w:rsidRPr="009A565A">
        <w:rPr>
          <w:rFonts w:ascii="Times New Roman" w:hAnsi="Times New Roman"/>
          <w:spacing w:val="-4"/>
          <w:sz w:val="28"/>
        </w:rPr>
        <w:t>я</w:t>
      </w:r>
      <w:r w:rsidRPr="009A565A">
        <w:rPr>
          <w:rFonts w:ascii="Times New Roman" w:hAnsi="Times New Roman"/>
          <w:spacing w:val="-4"/>
          <w:sz w:val="28"/>
        </w:rPr>
        <w:t>.</w:t>
      </w:r>
    </w:p>
    <w:p w:rsidR="009A5490" w:rsidRPr="009A565A" w:rsidRDefault="009A5490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</w:rPr>
      </w:pPr>
    </w:p>
    <w:p w:rsidR="00F14C9E" w:rsidRPr="009A565A" w:rsidRDefault="00F14C9E" w:rsidP="00F14C9E">
      <w:pPr>
        <w:pStyle w:val="afb"/>
        <w:ind w:firstLine="708"/>
        <w:jc w:val="center"/>
        <w:rPr>
          <w:rFonts w:ascii="Times New Roman" w:hAnsi="Times New Roman"/>
          <w:sz w:val="28"/>
          <w:u w:val="single"/>
        </w:rPr>
      </w:pPr>
      <w:r w:rsidRPr="009A565A">
        <w:rPr>
          <w:rFonts w:ascii="Times New Roman" w:hAnsi="Times New Roman"/>
          <w:sz w:val="28"/>
          <w:u w:val="single"/>
        </w:rPr>
        <w:t>12. Муниципальная программа «Экономическое развитие</w:t>
      </w:r>
    </w:p>
    <w:p w:rsidR="00F14C9E" w:rsidRPr="009A565A" w:rsidRDefault="00F14C9E" w:rsidP="00F14C9E">
      <w:pPr>
        <w:pStyle w:val="afb"/>
        <w:ind w:firstLine="708"/>
        <w:jc w:val="center"/>
        <w:rPr>
          <w:rFonts w:ascii="Times New Roman" w:hAnsi="Times New Roman"/>
          <w:sz w:val="28"/>
          <w:u w:val="single"/>
        </w:rPr>
      </w:pPr>
      <w:r w:rsidRPr="009A565A">
        <w:rPr>
          <w:rFonts w:ascii="Times New Roman" w:hAnsi="Times New Roman"/>
          <w:sz w:val="28"/>
          <w:u w:val="single"/>
        </w:rPr>
        <w:t>города Ставрополя»</w:t>
      </w:r>
    </w:p>
    <w:p w:rsidR="00F14C9E" w:rsidRPr="009A565A" w:rsidRDefault="00F14C9E" w:rsidP="00F14C9E">
      <w:pPr>
        <w:pStyle w:val="afb"/>
        <w:ind w:firstLine="708"/>
        <w:jc w:val="both"/>
        <w:rPr>
          <w:rFonts w:ascii="Times New Roman" w:hAnsi="Times New Roman"/>
          <w:sz w:val="32"/>
        </w:rPr>
      </w:pPr>
    </w:p>
    <w:p w:rsidR="00857C6F" w:rsidRPr="009A565A" w:rsidRDefault="00857C6F" w:rsidP="00857C6F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9A565A">
        <w:rPr>
          <w:rFonts w:ascii="Times New Roman" w:hAnsi="Times New Roman"/>
          <w:sz w:val="28"/>
        </w:rPr>
        <w:t xml:space="preserve">В соответствии с решением о бюджете города годовые плановые назначения, предусмотренные по муниципальной программе «Экономическое развитие города Ставрополя» (далее для целей настоящего раздела – Программа), утверждены на 2025 год в сумме </w:t>
      </w:r>
      <w:r w:rsidRPr="009A565A">
        <w:rPr>
          <w:rFonts w:ascii="Times New Roman" w:hAnsi="Times New Roman"/>
          <w:sz w:val="28"/>
        </w:rPr>
        <w:br/>
        <w:t>173 256 064,97 рубля, на 2026 год – 157 684 732,21 рубля, на 2027 год – 157 684 732,21 рубля.</w:t>
      </w:r>
    </w:p>
    <w:p w:rsidR="00857C6F" w:rsidRDefault="00857C6F" w:rsidP="00857C6F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9A565A">
        <w:rPr>
          <w:rFonts w:ascii="Times New Roman" w:hAnsi="Times New Roman"/>
          <w:sz w:val="28"/>
        </w:rPr>
        <w:t>Проектом решения</w:t>
      </w:r>
      <w:r w:rsidRPr="00A15FCE">
        <w:rPr>
          <w:rFonts w:ascii="Times New Roman" w:hAnsi="Times New Roman"/>
          <w:sz w:val="28"/>
        </w:rPr>
        <w:t xml:space="preserve"> предлагается увеличить объем </w:t>
      </w:r>
      <w:r w:rsidR="00F0058D" w:rsidRPr="00A15FCE">
        <w:rPr>
          <w:rFonts w:ascii="Times New Roman" w:hAnsi="Times New Roman"/>
          <w:sz w:val="28"/>
        </w:rPr>
        <w:t>бюджетных ассигнований</w:t>
      </w:r>
      <w:r w:rsidRPr="00A15FCE">
        <w:rPr>
          <w:rFonts w:ascii="Times New Roman" w:hAnsi="Times New Roman"/>
          <w:sz w:val="28"/>
        </w:rPr>
        <w:t xml:space="preserve"> </w:t>
      </w:r>
      <w:r w:rsidR="00F0058D" w:rsidRPr="00A15FCE">
        <w:rPr>
          <w:rFonts w:ascii="Times New Roman" w:hAnsi="Times New Roman"/>
          <w:sz w:val="28"/>
        </w:rPr>
        <w:t>на реализацию Программы</w:t>
      </w:r>
      <w:r w:rsidRPr="00A15FCE">
        <w:rPr>
          <w:rFonts w:ascii="Times New Roman" w:hAnsi="Times New Roman"/>
          <w:sz w:val="28"/>
        </w:rPr>
        <w:t xml:space="preserve"> в 2025 году на </w:t>
      </w:r>
      <w:r w:rsidR="00A15FCE" w:rsidRPr="00A15FCE">
        <w:rPr>
          <w:rFonts w:ascii="Times New Roman" w:hAnsi="Times New Roman"/>
          <w:sz w:val="28"/>
        </w:rPr>
        <w:t>24 689 291,11</w:t>
      </w:r>
      <w:r w:rsidRPr="00A15FCE">
        <w:rPr>
          <w:rFonts w:ascii="Times New Roman" w:hAnsi="Times New Roman"/>
          <w:sz w:val="28"/>
        </w:rPr>
        <w:t xml:space="preserve"> рубля за счет: </w:t>
      </w:r>
    </w:p>
    <w:p w:rsidR="00A15FCE" w:rsidRDefault="00A15FCE" w:rsidP="00857C6F">
      <w:pPr>
        <w:pStyle w:val="afb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увеличения расходов за счет средств бюджета Ставропольского края на сумму 6 055 680,00 рублей;</w:t>
      </w:r>
    </w:p>
    <w:p w:rsidR="00A15FCE" w:rsidRDefault="008003DC" w:rsidP="00857C6F">
      <w:pPr>
        <w:pStyle w:val="afb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увеличения расходов за счет средств бюджета города на сумму 18 633 611,11 рублей.</w:t>
      </w:r>
    </w:p>
    <w:p w:rsidR="00857C6F" w:rsidRPr="001C686D" w:rsidRDefault="00857C6F" w:rsidP="00857C6F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6A6376">
        <w:rPr>
          <w:rFonts w:ascii="Times New Roman" w:hAnsi="Times New Roman"/>
          <w:sz w:val="28"/>
        </w:rPr>
        <w:lastRenderedPageBreak/>
        <w:t xml:space="preserve">С учетом предлагаемых изменений уточненные годовые плановые </w:t>
      </w:r>
      <w:r w:rsidRPr="001C686D">
        <w:rPr>
          <w:rFonts w:ascii="Times New Roman" w:hAnsi="Times New Roman"/>
          <w:sz w:val="28"/>
        </w:rPr>
        <w:t xml:space="preserve">назначения на реализацию Программы на 2025 год составят </w:t>
      </w:r>
      <w:r w:rsidR="00FE58E3" w:rsidRPr="001C686D">
        <w:rPr>
          <w:rFonts w:ascii="Times New Roman" w:hAnsi="Times New Roman"/>
          <w:sz w:val="28"/>
        </w:rPr>
        <w:t>197 945 356,08</w:t>
      </w:r>
      <w:r w:rsidRPr="001C686D">
        <w:rPr>
          <w:rFonts w:ascii="Times New Roman" w:hAnsi="Times New Roman"/>
          <w:sz w:val="28"/>
        </w:rPr>
        <w:t xml:space="preserve"> рубля, на плановый период 2026 и 2027 годов </w:t>
      </w:r>
      <w:r w:rsidR="00FE58E3" w:rsidRPr="001C686D">
        <w:rPr>
          <w:rFonts w:ascii="Times New Roman" w:hAnsi="Times New Roman"/>
          <w:sz w:val="28"/>
        </w:rPr>
        <w:t xml:space="preserve">показатели </w:t>
      </w:r>
      <w:r w:rsidRPr="001C686D">
        <w:rPr>
          <w:rFonts w:ascii="Times New Roman" w:hAnsi="Times New Roman"/>
          <w:sz w:val="28"/>
        </w:rPr>
        <w:t>не изменятся и составят 157 684 732,21 рубля ежегодно.</w:t>
      </w:r>
    </w:p>
    <w:p w:rsidR="00F14C9E" w:rsidRPr="001C686D" w:rsidRDefault="00F14C9E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sz w:val="32"/>
        </w:rPr>
      </w:pPr>
    </w:p>
    <w:p w:rsidR="00A23E3E" w:rsidRPr="001C686D" w:rsidRDefault="00A23E3E" w:rsidP="00A23E3E">
      <w:pPr>
        <w:pStyle w:val="23"/>
        <w:spacing w:after="0" w:line="240" w:lineRule="auto"/>
        <w:ind w:left="0" w:firstLine="709"/>
        <w:jc w:val="center"/>
        <w:rPr>
          <w:u w:val="single"/>
        </w:rPr>
      </w:pPr>
      <w:r w:rsidRPr="001C686D">
        <w:rPr>
          <w:u w:val="single"/>
        </w:rPr>
        <w:t>14. Муниципальная программа «Развитие информационного общества в городе Ставрополе»</w:t>
      </w:r>
    </w:p>
    <w:p w:rsidR="00A23E3E" w:rsidRPr="001C686D" w:rsidRDefault="00A23E3E" w:rsidP="00A23E3E">
      <w:pPr>
        <w:pStyle w:val="23"/>
        <w:spacing w:after="0" w:line="240" w:lineRule="auto"/>
        <w:ind w:left="0" w:firstLine="709"/>
        <w:jc w:val="center"/>
        <w:rPr>
          <w:sz w:val="32"/>
        </w:rPr>
      </w:pPr>
    </w:p>
    <w:p w:rsidR="008D4D59" w:rsidRPr="007F6F7B" w:rsidRDefault="008D4D59" w:rsidP="008D4D59">
      <w:pPr>
        <w:pStyle w:val="23"/>
        <w:spacing w:after="0" w:line="240" w:lineRule="auto"/>
        <w:ind w:left="0" w:firstLine="709"/>
        <w:jc w:val="both"/>
      </w:pPr>
      <w:r w:rsidRPr="001C686D">
        <w:t xml:space="preserve">В соответствии с решением о бюджете города </w:t>
      </w:r>
      <w:r w:rsidRPr="001C686D">
        <w:rPr>
          <w:spacing w:val="-4"/>
        </w:rPr>
        <w:t>годовые плановые назначения, предусмотренные по м</w:t>
      </w:r>
      <w:r w:rsidRPr="001C686D">
        <w:t xml:space="preserve">униципальной программе </w:t>
      </w:r>
      <w:r w:rsidRPr="001C686D">
        <w:rPr>
          <w:szCs w:val="28"/>
        </w:rPr>
        <w:t>«Развитие информационного общества в городе Ставрополе»</w:t>
      </w:r>
      <w:r w:rsidRPr="001C686D">
        <w:t xml:space="preserve"> (далее для целей настоящего раздела - Программа), утверждены на 2025 год в сумме </w:t>
      </w:r>
      <w:r w:rsidRPr="007F6F7B">
        <w:t>62 493 813,00 рублей, на 2026 год – 51 193 180,00 рублей, на 2027 год – 51 193 180,00 рублей.</w:t>
      </w:r>
    </w:p>
    <w:p w:rsidR="008D4D59" w:rsidRPr="007F6F7B" w:rsidRDefault="008D4D59" w:rsidP="008D4D59">
      <w:pPr>
        <w:pStyle w:val="23"/>
        <w:spacing w:after="0" w:line="240" w:lineRule="auto"/>
        <w:ind w:left="0" w:firstLine="709"/>
        <w:jc w:val="both"/>
      </w:pPr>
      <w:r w:rsidRPr="007F6F7B">
        <w:rPr>
          <w:spacing w:val="-4"/>
        </w:rPr>
        <w:t>Проектом решения предлагается увеличить объем бюджетных ассигнований на реализацию Программы</w:t>
      </w:r>
      <w:r w:rsidR="001A1586" w:rsidRPr="007F6F7B">
        <w:t xml:space="preserve"> по главе 601 «Администрация города Ставрополя»</w:t>
      </w:r>
      <w:r w:rsidRPr="007F6F7B">
        <w:rPr>
          <w:spacing w:val="-4"/>
        </w:rPr>
        <w:t xml:space="preserve"> на 2025 год</w:t>
      </w:r>
      <w:r w:rsidR="001A1586" w:rsidRPr="007F6F7B">
        <w:rPr>
          <w:spacing w:val="-4"/>
        </w:rPr>
        <w:t xml:space="preserve"> </w:t>
      </w:r>
      <w:r w:rsidRPr="007F6F7B">
        <w:t>на сумму 3 015 644,00 рублей.</w:t>
      </w:r>
    </w:p>
    <w:p w:rsidR="008D4D59" w:rsidRPr="00D4186A" w:rsidRDefault="008D4D59" w:rsidP="008D4D59">
      <w:pPr>
        <w:ind w:firstLine="709"/>
        <w:jc w:val="both"/>
        <w:rPr>
          <w:szCs w:val="28"/>
        </w:rPr>
      </w:pPr>
      <w:r w:rsidRPr="007F6F7B">
        <w:rPr>
          <w:szCs w:val="28"/>
        </w:rPr>
        <w:t xml:space="preserve">С учетом предлагаемых изменений уточненные годовые плановые назначения на реализацию Программы на 2025 год составят </w:t>
      </w:r>
      <w:r w:rsidRPr="007F6F7B">
        <w:rPr>
          <w:szCs w:val="28"/>
        </w:rPr>
        <w:br/>
      </w:r>
      <w:r w:rsidRPr="007F6F7B">
        <w:rPr>
          <w:bCs/>
          <w:szCs w:val="28"/>
        </w:rPr>
        <w:t>65 509 </w:t>
      </w:r>
      <w:r w:rsidRPr="00D4186A">
        <w:rPr>
          <w:bCs/>
          <w:szCs w:val="28"/>
        </w:rPr>
        <w:t>457,00</w:t>
      </w:r>
      <w:r w:rsidRPr="00D4186A">
        <w:rPr>
          <w:bCs/>
          <w:szCs w:val="28"/>
          <w:lang w:val="en-US"/>
        </w:rPr>
        <w:t> </w:t>
      </w:r>
      <w:r w:rsidRPr="00D4186A">
        <w:rPr>
          <w:szCs w:val="28"/>
        </w:rPr>
        <w:t xml:space="preserve"> рублей, </w:t>
      </w:r>
      <w:r w:rsidRPr="00D4186A">
        <w:t xml:space="preserve">на плановый период </w:t>
      </w:r>
      <w:r w:rsidRPr="00D4186A">
        <w:rPr>
          <w:spacing w:val="-4"/>
        </w:rPr>
        <w:t xml:space="preserve">2026 и 2027 годов показатели не изменятся и составят: </w:t>
      </w:r>
      <w:r w:rsidRPr="00D4186A">
        <w:t>на 2026 год – 51 193 180,00 рублей, на 2027 год – 51 193 180,00 рублей.</w:t>
      </w:r>
    </w:p>
    <w:p w:rsidR="006C4A7D" w:rsidRPr="00D4186A" w:rsidRDefault="006C4A7D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</w:rPr>
      </w:pPr>
    </w:p>
    <w:p w:rsidR="00F958E9" w:rsidRPr="00D4186A" w:rsidRDefault="00F958E9" w:rsidP="00F958E9">
      <w:pPr>
        <w:pStyle w:val="23"/>
        <w:spacing w:after="0" w:line="240" w:lineRule="auto"/>
        <w:ind w:left="0" w:firstLine="709"/>
        <w:jc w:val="center"/>
        <w:rPr>
          <w:u w:val="single"/>
        </w:rPr>
      </w:pPr>
      <w:r w:rsidRPr="00D4186A">
        <w:rPr>
          <w:u w:val="single"/>
        </w:rPr>
        <w:t>15. Муниципальная программа «Обеспечение безопасности, общественного порядка и профилактика правонарушений в городе Ставрополе»</w:t>
      </w:r>
    </w:p>
    <w:p w:rsidR="00F958E9" w:rsidRPr="00D4186A" w:rsidRDefault="00F958E9" w:rsidP="00F958E9">
      <w:pPr>
        <w:pStyle w:val="23"/>
        <w:spacing w:after="0" w:line="240" w:lineRule="auto"/>
        <w:ind w:left="0" w:firstLine="709"/>
        <w:jc w:val="center"/>
        <w:rPr>
          <w:sz w:val="32"/>
        </w:rPr>
      </w:pPr>
    </w:p>
    <w:p w:rsidR="008D4D59" w:rsidRPr="00D4186A" w:rsidRDefault="008D4D59" w:rsidP="008D4D59">
      <w:pPr>
        <w:ind w:firstLine="708"/>
        <w:contextualSpacing/>
        <w:jc w:val="both"/>
      </w:pPr>
      <w:r w:rsidRPr="00D4186A">
        <w:t xml:space="preserve">В соответствии с решением о бюджете города </w:t>
      </w:r>
      <w:r w:rsidRPr="00D4186A">
        <w:rPr>
          <w:spacing w:val="-4"/>
        </w:rPr>
        <w:t>годовые плановые назначения, предусмотренные по м</w:t>
      </w:r>
      <w:r w:rsidRPr="00D4186A">
        <w:t>униципальной программе «</w:t>
      </w:r>
      <w:r w:rsidRPr="00D4186A">
        <w:rPr>
          <w:spacing w:val="-4"/>
        </w:rPr>
        <w:t>Обеспечение безопасности, общественного порядка и профилактика правонарушений в городе Ставрополе</w:t>
      </w:r>
      <w:r w:rsidRPr="00D4186A">
        <w:t xml:space="preserve">» (далее для целей настоящего раздела - Программа), утверждены на 2025 год в сумме </w:t>
      </w:r>
      <w:r w:rsidRPr="00D4186A">
        <w:rPr>
          <w:spacing w:val="-4"/>
        </w:rPr>
        <w:t>326 481 727,27</w:t>
      </w:r>
      <w:r w:rsidR="00D4186A" w:rsidRPr="00D4186A">
        <w:rPr>
          <w:spacing w:val="-4"/>
        </w:rPr>
        <w:t xml:space="preserve"> </w:t>
      </w:r>
      <w:r w:rsidRPr="00D4186A">
        <w:t>рубл</w:t>
      </w:r>
      <w:r w:rsidR="00D4186A" w:rsidRPr="00D4186A">
        <w:t>я</w:t>
      </w:r>
      <w:r w:rsidRPr="00D4186A">
        <w:t>, на 2026 год –  273 758 613,22 рубл</w:t>
      </w:r>
      <w:r w:rsidR="00D4186A" w:rsidRPr="00D4186A">
        <w:t>я</w:t>
      </w:r>
      <w:r w:rsidRPr="00D4186A">
        <w:t>, на 2027 год – 273 758 613,22 рубл</w:t>
      </w:r>
      <w:r w:rsidR="00D4186A" w:rsidRPr="00D4186A">
        <w:t>я</w:t>
      </w:r>
      <w:r w:rsidRPr="00D4186A">
        <w:t>.</w:t>
      </w:r>
    </w:p>
    <w:p w:rsidR="008D4D59" w:rsidRPr="00D82C7F" w:rsidRDefault="008D4D59" w:rsidP="008D4D59">
      <w:pPr>
        <w:ind w:firstLine="708"/>
        <w:jc w:val="both"/>
        <w:rPr>
          <w:spacing w:val="-4"/>
          <w:u w:val="single"/>
        </w:rPr>
      </w:pPr>
      <w:r w:rsidRPr="00D4186A">
        <w:rPr>
          <w:spacing w:val="-4"/>
        </w:rPr>
        <w:t>Проектом решения предлагается в целом увеличить расходы</w:t>
      </w:r>
      <w:r w:rsidRPr="00D82C7F">
        <w:rPr>
          <w:spacing w:val="-4"/>
        </w:rPr>
        <w:t xml:space="preserve"> в 2025 году на сумму 11 188 134,87 рубл</w:t>
      </w:r>
      <w:r w:rsidR="00D82C7F" w:rsidRPr="00D82C7F">
        <w:rPr>
          <w:spacing w:val="-4"/>
        </w:rPr>
        <w:t>я</w:t>
      </w:r>
      <w:r w:rsidRPr="00D82C7F">
        <w:rPr>
          <w:spacing w:val="-4"/>
        </w:rPr>
        <w:t xml:space="preserve">, в </w:t>
      </w:r>
      <w:r w:rsidRPr="00D82C7F">
        <w:t>2026–2027 год</w:t>
      </w:r>
      <w:r w:rsidR="00D82C7F" w:rsidRPr="00D82C7F">
        <w:t>ах</w:t>
      </w:r>
      <w:r w:rsidRPr="00D82C7F">
        <w:t xml:space="preserve"> на сумму 72 000,00 рублей ежегодно, </w:t>
      </w:r>
      <w:r w:rsidRPr="00D82C7F">
        <w:rPr>
          <w:spacing w:val="-4"/>
        </w:rPr>
        <w:t>в том числе:</w:t>
      </w:r>
    </w:p>
    <w:p w:rsidR="008D4D59" w:rsidRPr="009C02C1" w:rsidRDefault="008D4D59" w:rsidP="008D4D59">
      <w:pPr>
        <w:ind w:firstLine="708"/>
        <w:jc w:val="both"/>
        <w:rPr>
          <w:spacing w:val="-4"/>
        </w:rPr>
      </w:pPr>
      <w:r w:rsidRPr="00D82C7F">
        <w:rPr>
          <w:spacing w:val="-4"/>
        </w:rPr>
        <w:t xml:space="preserve">по главе 606 «Комитет образования администрации города Ставрополя» </w:t>
      </w:r>
      <w:r w:rsidRPr="00D82C7F">
        <w:t xml:space="preserve"> увеличить на 2025 год расходы за счет средств бюджета города на сумму 9 77</w:t>
      </w:r>
      <w:r w:rsidRPr="009C02C1">
        <w:t>2 085,87 рубля;</w:t>
      </w:r>
    </w:p>
    <w:p w:rsidR="008D4D59" w:rsidRPr="009C02C1" w:rsidRDefault="008D4D59" w:rsidP="008D4D59">
      <w:pPr>
        <w:ind w:firstLine="708"/>
        <w:jc w:val="both"/>
        <w:rPr>
          <w:spacing w:val="-4"/>
        </w:rPr>
      </w:pPr>
      <w:r w:rsidRPr="009C02C1">
        <w:t>по главе 607 «Комитет культуры и молодежной политики а</w:t>
      </w:r>
      <w:r w:rsidR="004677FA" w:rsidRPr="009C02C1">
        <w:t>дминистрации города Ставрополя»</w:t>
      </w:r>
      <w:r w:rsidRPr="009C02C1">
        <w:t xml:space="preserve"> увеличить расходы за счет средств бюджета города на 2025 год на сумму 1 416 049,00 рублей, </w:t>
      </w:r>
      <w:r w:rsidR="009C02C1" w:rsidRPr="009C02C1">
        <w:t>на</w:t>
      </w:r>
      <w:r w:rsidRPr="009C02C1">
        <w:t xml:space="preserve"> 2026</w:t>
      </w:r>
      <w:r w:rsidR="009C02C1" w:rsidRPr="009C02C1">
        <w:t xml:space="preserve"> </w:t>
      </w:r>
      <w:r w:rsidRPr="009C02C1">
        <w:t>–</w:t>
      </w:r>
      <w:r w:rsidR="009C02C1" w:rsidRPr="009C02C1">
        <w:br/>
      </w:r>
      <w:r w:rsidRPr="009C02C1">
        <w:t>2027 год</w:t>
      </w:r>
      <w:r w:rsidR="009C02C1" w:rsidRPr="009C02C1">
        <w:t>ы</w:t>
      </w:r>
      <w:r w:rsidRPr="009C02C1">
        <w:t xml:space="preserve"> на сумму 72 000,00 рублей ежегодно.</w:t>
      </w:r>
    </w:p>
    <w:p w:rsidR="008D4D59" w:rsidRPr="008D4D59" w:rsidRDefault="008D4D59" w:rsidP="008D4D59">
      <w:pPr>
        <w:ind w:firstLine="708"/>
        <w:jc w:val="both"/>
        <w:rPr>
          <w:spacing w:val="-4"/>
        </w:rPr>
      </w:pPr>
      <w:r w:rsidRPr="008E2EB1">
        <w:lastRenderedPageBreak/>
        <w:t xml:space="preserve">С учетом предлагаемых изменений уточненные годовые плановые назначения </w:t>
      </w:r>
      <w:r w:rsidRPr="008E2EB1">
        <w:rPr>
          <w:spacing w:val="-4"/>
        </w:rPr>
        <w:t xml:space="preserve">на реализацию Программы на 2025 год составят </w:t>
      </w:r>
      <w:r w:rsidR="008E2EB1" w:rsidRPr="008E2EB1">
        <w:rPr>
          <w:spacing w:val="-4"/>
        </w:rPr>
        <w:br/>
      </w:r>
      <w:r w:rsidRPr="008E2EB1">
        <w:rPr>
          <w:spacing w:val="-4"/>
        </w:rPr>
        <w:t>337 669 862,14 рубл</w:t>
      </w:r>
      <w:r w:rsidR="008E2EB1" w:rsidRPr="008E2EB1">
        <w:rPr>
          <w:spacing w:val="-4"/>
        </w:rPr>
        <w:t>я</w:t>
      </w:r>
      <w:r w:rsidRPr="008E2EB1">
        <w:rPr>
          <w:spacing w:val="-4"/>
        </w:rPr>
        <w:t xml:space="preserve">, </w:t>
      </w:r>
      <w:r w:rsidRPr="008E2EB1">
        <w:t>на 2026 год – 273 830 613,22 рубл</w:t>
      </w:r>
      <w:r w:rsidR="008E2EB1" w:rsidRPr="008E2EB1">
        <w:t>я</w:t>
      </w:r>
      <w:r w:rsidRPr="008E2EB1">
        <w:t>, на 2027 год – 273 830 613,22 рубл</w:t>
      </w:r>
      <w:r w:rsidR="008E2EB1" w:rsidRPr="008E2EB1">
        <w:t>я</w:t>
      </w:r>
      <w:r w:rsidRPr="008E2EB1">
        <w:t>.</w:t>
      </w:r>
    </w:p>
    <w:p w:rsidR="000D1489" w:rsidRPr="00C94796" w:rsidRDefault="000D1489" w:rsidP="00994859">
      <w:pPr>
        <w:ind w:firstLine="709"/>
        <w:jc w:val="both"/>
        <w:rPr>
          <w:sz w:val="32"/>
        </w:rPr>
      </w:pPr>
    </w:p>
    <w:p w:rsidR="00D22699" w:rsidRPr="00C94796" w:rsidRDefault="00D22699" w:rsidP="00D22699">
      <w:pPr>
        <w:pStyle w:val="23"/>
        <w:widowControl w:val="0"/>
        <w:spacing w:after="0" w:line="242" w:lineRule="auto"/>
        <w:ind w:left="0"/>
        <w:jc w:val="center"/>
      </w:pPr>
      <w:r w:rsidRPr="00C94796">
        <w:rPr>
          <w:szCs w:val="28"/>
          <w:u w:val="single"/>
        </w:rPr>
        <w:t>16. 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</w:r>
    </w:p>
    <w:p w:rsidR="00D22699" w:rsidRPr="00C94796" w:rsidRDefault="00D22699" w:rsidP="00D22699">
      <w:pPr>
        <w:pStyle w:val="23"/>
        <w:widowControl w:val="0"/>
        <w:spacing w:after="0" w:line="242" w:lineRule="auto"/>
        <w:ind w:left="0" w:firstLine="709"/>
        <w:jc w:val="both"/>
        <w:rPr>
          <w:sz w:val="32"/>
        </w:rPr>
      </w:pPr>
    </w:p>
    <w:p w:rsidR="0034505C" w:rsidRPr="00C94796" w:rsidRDefault="0034505C" w:rsidP="0034505C">
      <w:pPr>
        <w:widowControl w:val="0"/>
        <w:ind w:firstLine="709"/>
        <w:jc w:val="both"/>
        <w:rPr>
          <w:szCs w:val="28"/>
        </w:rPr>
      </w:pPr>
      <w:r w:rsidRPr="00C94796">
        <w:rPr>
          <w:szCs w:val="28"/>
        </w:rPr>
        <w:t>В соответствии с решением о бюджете города годовые плановые назначения, предусмотренные на реализацию муниципальной программы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</w:r>
      <w:r w:rsidRPr="00C94796">
        <w:rPr>
          <w:spacing w:val="-4"/>
          <w:szCs w:val="28"/>
        </w:rPr>
        <w:t xml:space="preserve"> (далее для целей настоящего раздела - Программа),</w:t>
      </w:r>
      <w:r w:rsidRPr="00C94796">
        <w:rPr>
          <w:szCs w:val="28"/>
        </w:rPr>
        <w:t xml:space="preserve"> утверждены на 2025 год в сумме 241 915 973,77 </w:t>
      </w:r>
      <w:r w:rsidRPr="00C94796">
        <w:rPr>
          <w:spacing w:val="-4"/>
          <w:szCs w:val="28"/>
        </w:rPr>
        <w:t xml:space="preserve">рубля, </w:t>
      </w:r>
      <w:r w:rsidRPr="00C94796">
        <w:rPr>
          <w:szCs w:val="28"/>
        </w:rPr>
        <w:t xml:space="preserve">на 2026 год – в сумме </w:t>
      </w:r>
      <w:r w:rsidRPr="00C94796">
        <w:rPr>
          <w:szCs w:val="28"/>
        </w:rPr>
        <w:br/>
        <w:t>136 425 566,30 рубля, на 2027 год – в сумме 136 425 566,30 рубля.</w:t>
      </w:r>
    </w:p>
    <w:p w:rsidR="0034505C" w:rsidRPr="000548F4" w:rsidRDefault="0034505C" w:rsidP="0034505C">
      <w:pPr>
        <w:pStyle w:val="23"/>
        <w:tabs>
          <w:tab w:val="left" w:pos="709"/>
          <w:tab w:val="left" w:pos="8197"/>
        </w:tabs>
        <w:spacing w:after="0" w:line="240" w:lineRule="auto"/>
        <w:ind w:left="0"/>
        <w:jc w:val="both"/>
        <w:rPr>
          <w:spacing w:val="-4"/>
          <w:szCs w:val="28"/>
        </w:rPr>
      </w:pPr>
      <w:r w:rsidRPr="00C94796">
        <w:rPr>
          <w:szCs w:val="28"/>
        </w:rPr>
        <w:tab/>
      </w:r>
      <w:r w:rsidRPr="00C94796">
        <w:rPr>
          <w:spacing w:val="-4"/>
          <w:szCs w:val="28"/>
        </w:rPr>
        <w:t>Проектом решения предлагается увеличить объем бюджетных</w:t>
      </w:r>
      <w:r w:rsidRPr="002F1777">
        <w:rPr>
          <w:spacing w:val="-4"/>
          <w:szCs w:val="28"/>
        </w:rPr>
        <w:t xml:space="preserve"> ассигнований на реализацию Программы </w:t>
      </w:r>
      <w:r w:rsidRPr="002F1777">
        <w:rPr>
          <w:szCs w:val="28"/>
        </w:rPr>
        <w:t xml:space="preserve">на 2025 год на общую сумму </w:t>
      </w:r>
      <w:r w:rsidRPr="002F1777">
        <w:rPr>
          <w:szCs w:val="28"/>
        </w:rPr>
        <w:br/>
        <w:t xml:space="preserve">21 861 </w:t>
      </w:r>
      <w:r w:rsidRPr="000548F4">
        <w:rPr>
          <w:szCs w:val="28"/>
        </w:rPr>
        <w:t>979,96 рубля</w:t>
      </w:r>
      <w:r w:rsidR="002F1777" w:rsidRPr="000548F4">
        <w:rPr>
          <w:szCs w:val="28"/>
        </w:rPr>
        <w:t>,</w:t>
      </w:r>
      <w:r w:rsidRPr="000548F4">
        <w:rPr>
          <w:szCs w:val="28"/>
        </w:rPr>
        <w:t xml:space="preserve"> </w:t>
      </w:r>
      <w:r w:rsidR="002F1777" w:rsidRPr="000548F4">
        <w:rPr>
          <w:szCs w:val="28"/>
        </w:rPr>
        <w:t>на</w:t>
      </w:r>
      <w:r w:rsidRPr="000548F4">
        <w:rPr>
          <w:szCs w:val="28"/>
        </w:rPr>
        <w:t xml:space="preserve"> 2026 – 2027 год</w:t>
      </w:r>
      <w:r w:rsidR="002F1777" w:rsidRPr="000548F4">
        <w:rPr>
          <w:szCs w:val="28"/>
        </w:rPr>
        <w:t>ы</w:t>
      </w:r>
      <w:r w:rsidRPr="000548F4">
        <w:rPr>
          <w:szCs w:val="28"/>
        </w:rPr>
        <w:t xml:space="preserve"> на сумму 40 800,00 рубл</w:t>
      </w:r>
      <w:r w:rsidR="002B0F91" w:rsidRPr="000548F4">
        <w:rPr>
          <w:szCs w:val="28"/>
        </w:rPr>
        <w:t>ей</w:t>
      </w:r>
      <w:r w:rsidRPr="000548F4">
        <w:rPr>
          <w:szCs w:val="28"/>
        </w:rPr>
        <w:t xml:space="preserve"> ежегодно</w:t>
      </w:r>
      <w:r w:rsidRPr="000548F4">
        <w:rPr>
          <w:spacing w:val="-4"/>
          <w:szCs w:val="28"/>
        </w:rPr>
        <w:t>.</w:t>
      </w:r>
    </w:p>
    <w:p w:rsidR="0034505C" w:rsidRPr="00ED19FF" w:rsidRDefault="0034505C" w:rsidP="0034505C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0548F4">
        <w:rPr>
          <w:spacing w:val="-4"/>
          <w:szCs w:val="28"/>
        </w:rPr>
        <w:t>По подпрограмме</w:t>
      </w:r>
      <w:r w:rsidRPr="0071478F">
        <w:rPr>
          <w:spacing w:val="-4"/>
          <w:szCs w:val="28"/>
        </w:rPr>
        <w:t xml:space="preserve"> </w:t>
      </w:r>
      <w:r w:rsidRPr="0071478F">
        <w:rPr>
          <w:spacing w:val="-4"/>
          <w:szCs w:val="28"/>
          <w:u w:val="single"/>
        </w:rPr>
        <w:t>«Осуществление мероприятий по гражданской обороне, защите населения и территорий от чрезвычайных ситуаций природного и техногенного характера»</w:t>
      </w:r>
      <w:r w:rsidRPr="0071478F">
        <w:rPr>
          <w:spacing w:val="-4"/>
          <w:szCs w:val="28"/>
        </w:rPr>
        <w:t xml:space="preserve"> предлагается </w:t>
      </w:r>
      <w:r w:rsidRPr="0071478F">
        <w:rPr>
          <w:szCs w:val="28"/>
        </w:rPr>
        <w:t xml:space="preserve">по главе </w:t>
      </w:r>
      <w:r w:rsidRPr="0071478F">
        <w:rPr>
          <w:spacing w:val="-4"/>
          <w:szCs w:val="28"/>
        </w:rPr>
        <w:t>624 «</w:t>
      </w:r>
      <w:r w:rsidRPr="0071478F">
        <w:rPr>
          <w:szCs w:val="28"/>
        </w:rPr>
        <w:t>Комитет по делам гражданской обороны и чрезвычайным ситуациям администрации города Ставрополя</w:t>
      </w:r>
      <w:r w:rsidRPr="0071478F">
        <w:rPr>
          <w:spacing w:val="-4"/>
          <w:szCs w:val="28"/>
        </w:rPr>
        <w:t xml:space="preserve">» предлагается уменьшить </w:t>
      </w:r>
      <w:r w:rsidRPr="0071478F">
        <w:rPr>
          <w:szCs w:val="28"/>
        </w:rPr>
        <w:t xml:space="preserve">объем бюджетных ассигнований в 2025 </w:t>
      </w:r>
      <w:r w:rsidRPr="00ED19FF">
        <w:rPr>
          <w:szCs w:val="28"/>
        </w:rPr>
        <w:t xml:space="preserve">году </w:t>
      </w:r>
      <w:r w:rsidRPr="00ED19FF">
        <w:rPr>
          <w:spacing w:val="-4"/>
          <w:szCs w:val="28"/>
        </w:rPr>
        <w:t>на сумму 407 624,27 рубля.</w:t>
      </w:r>
    </w:p>
    <w:p w:rsidR="0034505C" w:rsidRPr="00ED19FF" w:rsidRDefault="0034505C" w:rsidP="0034505C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ED19FF">
        <w:rPr>
          <w:spacing w:val="-4"/>
          <w:szCs w:val="28"/>
        </w:rPr>
        <w:t xml:space="preserve">По подпрограмме </w:t>
      </w:r>
      <w:r w:rsidRPr="00ED19FF">
        <w:rPr>
          <w:spacing w:val="-4"/>
          <w:szCs w:val="28"/>
          <w:u w:val="single"/>
        </w:rPr>
        <w:t>«Обеспечение первичных мер пожарной безопасности в границах города Ставрополя»</w:t>
      </w:r>
      <w:r w:rsidRPr="00ED19FF">
        <w:rPr>
          <w:spacing w:val="-4"/>
          <w:szCs w:val="28"/>
        </w:rPr>
        <w:t xml:space="preserve"> </w:t>
      </w:r>
      <w:r w:rsidRPr="00ED19FF">
        <w:rPr>
          <w:szCs w:val="28"/>
        </w:rPr>
        <w:t xml:space="preserve">предлагается увеличить объем бюджетных ассигнований </w:t>
      </w:r>
      <w:r w:rsidRPr="00ED19FF">
        <w:rPr>
          <w:spacing w:val="-4"/>
          <w:szCs w:val="28"/>
        </w:rPr>
        <w:t>на 2025 год на общую сумму 22 283 820,86 рубля</w:t>
      </w:r>
      <w:r w:rsidR="00ED19FF" w:rsidRPr="00ED19FF">
        <w:rPr>
          <w:spacing w:val="-4"/>
          <w:szCs w:val="28"/>
        </w:rPr>
        <w:t>,</w:t>
      </w:r>
      <w:r w:rsidRPr="00ED19FF">
        <w:rPr>
          <w:spacing w:val="-4"/>
          <w:szCs w:val="28"/>
        </w:rPr>
        <w:t xml:space="preserve"> </w:t>
      </w:r>
      <w:r w:rsidR="00ED19FF" w:rsidRPr="00ED19FF">
        <w:rPr>
          <w:spacing w:val="-4"/>
          <w:szCs w:val="28"/>
        </w:rPr>
        <w:t>на</w:t>
      </w:r>
      <w:r w:rsidRPr="00ED19FF">
        <w:rPr>
          <w:spacing w:val="-4"/>
          <w:szCs w:val="28"/>
        </w:rPr>
        <w:t xml:space="preserve"> 2026 – </w:t>
      </w:r>
      <w:r w:rsidR="00ED19FF" w:rsidRPr="00ED19FF">
        <w:rPr>
          <w:spacing w:val="-4"/>
          <w:szCs w:val="28"/>
        </w:rPr>
        <w:br/>
      </w:r>
      <w:r w:rsidRPr="00ED19FF">
        <w:rPr>
          <w:spacing w:val="-4"/>
          <w:szCs w:val="28"/>
        </w:rPr>
        <w:t>2027 год</w:t>
      </w:r>
      <w:r w:rsidR="00ED19FF" w:rsidRPr="00ED19FF">
        <w:rPr>
          <w:spacing w:val="-4"/>
          <w:szCs w:val="28"/>
        </w:rPr>
        <w:t>ы</w:t>
      </w:r>
      <w:r w:rsidRPr="00ED19FF">
        <w:rPr>
          <w:spacing w:val="-4"/>
          <w:szCs w:val="28"/>
        </w:rPr>
        <w:t xml:space="preserve"> на сумму 40 800,00 рубл</w:t>
      </w:r>
      <w:r w:rsidR="00ED19FF" w:rsidRPr="00ED19FF">
        <w:rPr>
          <w:spacing w:val="-4"/>
          <w:szCs w:val="28"/>
        </w:rPr>
        <w:t>ей</w:t>
      </w:r>
      <w:r w:rsidRPr="00ED19FF">
        <w:rPr>
          <w:spacing w:val="-4"/>
          <w:szCs w:val="28"/>
        </w:rPr>
        <w:t xml:space="preserve"> ежегодно, в том числе:</w:t>
      </w:r>
    </w:p>
    <w:p w:rsidR="0034505C" w:rsidRPr="002B0F91" w:rsidRDefault="00890945" w:rsidP="0064321A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C87224">
        <w:rPr>
          <w:spacing w:val="-4"/>
          <w:szCs w:val="28"/>
        </w:rPr>
        <w:t>по главе 606 «Комитет образования администрации города Ставрополя» предлагается увеличить на 2025 год расходы за счет средств бюджета города на общую сумму 22 209 805,86 рубля</w:t>
      </w:r>
      <w:r w:rsidR="00C87224" w:rsidRPr="00C87224">
        <w:rPr>
          <w:spacing w:val="-4"/>
          <w:szCs w:val="28"/>
        </w:rPr>
        <w:t xml:space="preserve">. </w:t>
      </w:r>
      <w:r w:rsidR="0034505C" w:rsidRPr="00C87224">
        <w:rPr>
          <w:spacing w:val="-4"/>
          <w:szCs w:val="28"/>
        </w:rPr>
        <w:t xml:space="preserve">Кроме того, предлагается перераспределить бюджетные ассигнования между кодами бюджетной классификации </w:t>
      </w:r>
      <w:r w:rsidR="00C87224" w:rsidRPr="00C87224">
        <w:rPr>
          <w:spacing w:val="-4"/>
          <w:szCs w:val="28"/>
        </w:rPr>
        <w:br/>
        <w:t xml:space="preserve">внутри главного распорядителя бюджетных </w:t>
      </w:r>
      <w:r w:rsidR="00C87224" w:rsidRPr="002B0F91">
        <w:rPr>
          <w:spacing w:val="-4"/>
          <w:szCs w:val="28"/>
        </w:rPr>
        <w:t xml:space="preserve">средств </w:t>
      </w:r>
      <w:r w:rsidR="0034505C" w:rsidRPr="002B0F91">
        <w:rPr>
          <w:spacing w:val="-4"/>
          <w:szCs w:val="28"/>
        </w:rPr>
        <w:t>в 2025 году на сумму 1 323 147,87 рубля;</w:t>
      </w:r>
    </w:p>
    <w:p w:rsidR="0034505C" w:rsidRPr="00C956B3" w:rsidRDefault="0034505C" w:rsidP="0064321A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2B0F91">
        <w:rPr>
          <w:spacing w:val="-4"/>
          <w:szCs w:val="28"/>
        </w:rPr>
        <w:t xml:space="preserve">по главе 607 «Комитет культуры и молодежной политики администрации города </w:t>
      </w:r>
      <w:r w:rsidRPr="00C956B3">
        <w:rPr>
          <w:spacing w:val="-4"/>
          <w:szCs w:val="28"/>
        </w:rPr>
        <w:t>Ставрополя» предлагается увеличить расходы на 2025 год на сумму 74 015,00 рубля</w:t>
      </w:r>
      <w:r w:rsidR="002B0F91" w:rsidRPr="00C956B3">
        <w:rPr>
          <w:spacing w:val="-4"/>
          <w:szCs w:val="28"/>
        </w:rPr>
        <w:t>, на</w:t>
      </w:r>
      <w:r w:rsidRPr="00C956B3">
        <w:rPr>
          <w:spacing w:val="-4"/>
          <w:szCs w:val="28"/>
        </w:rPr>
        <w:t xml:space="preserve"> 2026 – 2027 год</w:t>
      </w:r>
      <w:r w:rsidR="002B0F91" w:rsidRPr="00C956B3">
        <w:rPr>
          <w:spacing w:val="-4"/>
          <w:szCs w:val="28"/>
        </w:rPr>
        <w:t>ы</w:t>
      </w:r>
      <w:r w:rsidRPr="00C956B3">
        <w:rPr>
          <w:spacing w:val="-4"/>
          <w:szCs w:val="28"/>
        </w:rPr>
        <w:t xml:space="preserve"> на сумму 40 800,00 рубл</w:t>
      </w:r>
      <w:r w:rsidR="002B0F91" w:rsidRPr="00C956B3">
        <w:rPr>
          <w:spacing w:val="-4"/>
          <w:szCs w:val="28"/>
        </w:rPr>
        <w:t>ей</w:t>
      </w:r>
      <w:r w:rsidRPr="00C956B3">
        <w:rPr>
          <w:spacing w:val="-4"/>
          <w:szCs w:val="28"/>
        </w:rPr>
        <w:t xml:space="preserve"> ежегодно.</w:t>
      </w:r>
    </w:p>
    <w:p w:rsidR="0034505C" w:rsidRPr="00F81216" w:rsidRDefault="0034505C" w:rsidP="0034505C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C956B3">
        <w:rPr>
          <w:spacing w:val="-4"/>
          <w:szCs w:val="28"/>
        </w:rPr>
        <w:lastRenderedPageBreak/>
        <w:t xml:space="preserve">По подпрограмме </w:t>
      </w:r>
      <w:r w:rsidRPr="00C956B3">
        <w:rPr>
          <w:spacing w:val="-4"/>
          <w:szCs w:val="28"/>
          <w:u w:val="single"/>
        </w:rPr>
        <w:t>«Построение и развитие аппаратно-программного комплекса «</w:t>
      </w:r>
      <w:r w:rsidRPr="00F81216">
        <w:rPr>
          <w:spacing w:val="-4"/>
          <w:szCs w:val="28"/>
          <w:u w:val="single"/>
        </w:rPr>
        <w:t>Безопасный город» на территории города Ставрополя»</w:t>
      </w:r>
      <w:r w:rsidRPr="00F81216">
        <w:rPr>
          <w:spacing w:val="-4"/>
          <w:szCs w:val="28"/>
        </w:rPr>
        <w:t xml:space="preserve"> предлагается по</w:t>
      </w:r>
      <w:r w:rsidRPr="00F81216">
        <w:rPr>
          <w:szCs w:val="28"/>
        </w:rPr>
        <w:t xml:space="preserve"> главе </w:t>
      </w:r>
      <w:r w:rsidRPr="00F81216">
        <w:rPr>
          <w:spacing w:val="-4"/>
          <w:szCs w:val="28"/>
        </w:rPr>
        <w:t>624 «</w:t>
      </w:r>
      <w:r w:rsidRPr="00F81216">
        <w:rPr>
          <w:szCs w:val="28"/>
        </w:rPr>
        <w:t>Комитет по делам гражданской обороны и чрезвычайным ситуациям администрации города Ставрополя</w:t>
      </w:r>
      <w:r w:rsidRPr="00F81216">
        <w:rPr>
          <w:spacing w:val="-4"/>
          <w:szCs w:val="28"/>
        </w:rPr>
        <w:t>» предлагается уменьшить</w:t>
      </w:r>
      <w:r w:rsidRPr="00F81216">
        <w:rPr>
          <w:szCs w:val="28"/>
        </w:rPr>
        <w:t xml:space="preserve"> объем бюджетных ассигнований на 2025 год </w:t>
      </w:r>
      <w:r w:rsidRPr="00F81216">
        <w:rPr>
          <w:spacing w:val="-4"/>
          <w:szCs w:val="28"/>
        </w:rPr>
        <w:t>на общую сумму 14 216,63 рубля.</w:t>
      </w:r>
    </w:p>
    <w:p w:rsidR="0034505C" w:rsidRPr="00F81216" w:rsidRDefault="0034505C" w:rsidP="0034505C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Cs w:val="28"/>
        </w:rPr>
      </w:pPr>
      <w:r w:rsidRPr="00F81216">
        <w:rPr>
          <w:spacing w:val="-4"/>
          <w:szCs w:val="28"/>
        </w:rPr>
        <w:t xml:space="preserve">С учетом предлагаемых изменений уточненные годовые плановые назначения на реализацию Программы составят </w:t>
      </w:r>
      <w:r w:rsidRPr="00F81216">
        <w:rPr>
          <w:szCs w:val="28"/>
        </w:rPr>
        <w:t xml:space="preserve">на 2025 год </w:t>
      </w:r>
      <w:r w:rsidRPr="00F81216">
        <w:rPr>
          <w:szCs w:val="28"/>
        </w:rPr>
        <w:br/>
        <w:t xml:space="preserve">263 777 953,73 </w:t>
      </w:r>
      <w:r w:rsidRPr="00F81216">
        <w:rPr>
          <w:spacing w:val="-4"/>
          <w:szCs w:val="28"/>
        </w:rPr>
        <w:t>рубля,</w:t>
      </w:r>
      <w:r w:rsidRPr="00F81216">
        <w:rPr>
          <w:szCs w:val="28"/>
        </w:rPr>
        <w:t xml:space="preserve"> на 2026 и 2027 годы – 136 466 366,30 рубля ежегодно.</w:t>
      </w:r>
    </w:p>
    <w:p w:rsidR="000D5DB9" w:rsidRPr="00F81216" w:rsidRDefault="000D5DB9" w:rsidP="0034505C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Cs w:val="28"/>
        </w:rPr>
      </w:pPr>
    </w:p>
    <w:p w:rsidR="000D5DB9" w:rsidRPr="00F81216" w:rsidRDefault="000D5DB9" w:rsidP="000D5DB9">
      <w:pPr>
        <w:autoSpaceDE w:val="0"/>
        <w:autoSpaceDN w:val="0"/>
        <w:adjustRightInd w:val="0"/>
        <w:jc w:val="center"/>
        <w:rPr>
          <w:szCs w:val="28"/>
          <w:u w:val="single"/>
        </w:rPr>
      </w:pPr>
      <w:r w:rsidRPr="00F81216">
        <w:rPr>
          <w:szCs w:val="28"/>
          <w:u w:val="single"/>
        </w:rPr>
        <w:t xml:space="preserve">17. Муниципальная </w:t>
      </w:r>
      <w:hyperlink r:id="rId8" w:history="1">
        <w:r w:rsidRPr="00F81216">
          <w:rPr>
            <w:szCs w:val="28"/>
            <w:u w:val="single"/>
          </w:rPr>
          <w:t>программа</w:t>
        </w:r>
      </w:hyperlink>
      <w:r w:rsidRPr="00F81216">
        <w:rPr>
          <w:szCs w:val="28"/>
          <w:u w:val="single"/>
        </w:rPr>
        <w:t xml:space="preserve"> «Энергосбережение и повышение энергетической эффективности в городе Ставрополе»</w:t>
      </w:r>
    </w:p>
    <w:p w:rsidR="000D5DB9" w:rsidRPr="00F81216" w:rsidRDefault="000D5DB9" w:rsidP="000D5DB9">
      <w:pPr>
        <w:autoSpaceDE w:val="0"/>
        <w:autoSpaceDN w:val="0"/>
        <w:adjustRightInd w:val="0"/>
        <w:jc w:val="center"/>
        <w:rPr>
          <w:szCs w:val="28"/>
          <w:u w:val="single"/>
        </w:rPr>
      </w:pPr>
    </w:p>
    <w:p w:rsidR="000D5DB9" w:rsidRPr="00F81216" w:rsidRDefault="000D5DB9" w:rsidP="000D5DB9">
      <w:pPr>
        <w:widowControl w:val="0"/>
        <w:ind w:firstLine="709"/>
        <w:jc w:val="both"/>
        <w:rPr>
          <w:szCs w:val="28"/>
        </w:rPr>
      </w:pPr>
      <w:r w:rsidRPr="00F81216">
        <w:rPr>
          <w:szCs w:val="28"/>
        </w:rPr>
        <w:t>В соответствии с решением о бюджете города годовые плановые назначения, предусмотренные на реализацию муниципальной программы «Энергосбережение и повышение энергетической эффективности в городе Ставрополе»</w:t>
      </w:r>
      <w:r w:rsidRPr="00F81216">
        <w:rPr>
          <w:spacing w:val="-4"/>
          <w:szCs w:val="28"/>
        </w:rPr>
        <w:t xml:space="preserve"> (далее для целей настоящего раздела - Программа),</w:t>
      </w:r>
      <w:r w:rsidRPr="00F81216">
        <w:rPr>
          <w:szCs w:val="28"/>
        </w:rPr>
        <w:t xml:space="preserve"> утверждены на 2025 год в сумме 9 359 340,00 </w:t>
      </w:r>
      <w:r w:rsidRPr="00F81216">
        <w:rPr>
          <w:spacing w:val="-4"/>
          <w:szCs w:val="28"/>
        </w:rPr>
        <w:t>рубл</w:t>
      </w:r>
      <w:r w:rsidR="00F81216" w:rsidRPr="00F81216">
        <w:rPr>
          <w:spacing w:val="-4"/>
          <w:szCs w:val="28"/>
        </w:rPr>
        <w:t>ей</w:t>
      </w:r>
      <w:r w:rsidRPr="00F81216">
        <w:rPr>
          <w:spacing w:val="-4"/>
          <w:szCs w:val="28"/>
        </w:rPr>
        <w:t xml:space="preserve">, </w:t>
      </w:r>
      <w:r w:rsidRPr="00F81216">
        <w:rPr>
          <w:szCs w:val="28"/>
        </w:rPr>
        <w:t xml:space="preserve">на 2026 год – в сумме </w:t>
      </w:r>
      <w:r w:rsidRPr="00F81216">
        <w:rPr>
          <w:szCs w:val="28"/>
        </w:rPr>
        <w:br/>
        <w:t>9 359 340,00 рубл</w:t>
      </w:r>
      <w:r w:rsidR="00F81216" w:rsidRPr="00F81216">
        <w:rPr>
          <w:szCs w:val="28"/>
        </w:rPr>
        <w:t>ей</w:t>
      </w:r>
      <w:r w:rsidRPr="00F81216">
        <w:rPr>
          <w:szCs w:val="28"/>
        </w:rPr>
        <w:t>, на 2027 год – в сумме 9 359 340,00 рубл</w:t>
      </w:r>
      <w:r w:rsidR="00F81216" w:rsidRPr="00F81216">
        <w:rPr>
          <w:szCs w:val="28"/>
        </w:rPr>
        <w:t>ей</w:t>
      </w:r>
      <w:r w:rsidRPr="00F81216">
        <w:rPr>
          <w:szCs w:val="28"/>
        </w:rPr>
        <w:t>.</w:t>
      </w:r>
    </w:p>
    <w:p w:rsidR="000D5DB9" w:rsidRPr="00D93483" w:rsidRDefault="000D5DB9" w:rsidP="000D5DB9">
      <w:pPr>
        <w:pStyle w:val="23"/>
        <w:tabs>
          <w:tab w:val="left" w:pos="709"/>
          <w:tab w:val="left" w:pos="8197"/>
        </w:tabs>
        <w:spacing w:after="0" w:line="240" w:lineRule="auto"/>
        <w:ind w:left="0"/>
        <w:jc w:val="both"/>
        <w:rPr>
          <w:spacing w:val="-4"/>
          <w:szCs w:val="28"/>
        </w:rPr>
      </w:pPr>
      <w:r w:rsidRPr="00F81216">
        <w:rPr>
          <w:szCs w:val="28"/>
        </w:rPr>
        <w:tab/>
      </w:r>
      <w:r w:rsidRPr="00F81216">
        <w:rPr>
          <w:spacing w:val="-4"/>
          <w:szCs w:val="28"/>
        </w:rPr>
        <w:t xml:space="preserve">Проектом решения предлагается </w:t>
      </w:r>
      <w:r w:rsidRPr="00F81216">
        <w:rPr>
          <w:szCs w:val="28"/>
        </w:rPr>
        <w:t xml:space="preserve">перераспределить бюджетные ассигнования по главе 620 «Комитет городского хозяйства администрации города Ставрополя» между кодами бюджетной классификации </w:t>
      </w:r>
      <w:r w:rsidR="009F7E47" w:rsidRPr="00F81216">
        <w:rPr>
          <w:szCs w:val="28"/>
        </w:rPr>
        <w:t xml:space="preserve">внутри главного распорядителя бюджетных средств </w:t>
      </w:r>
      <w:r w:rsidRPr="00F81216">
        <w:rPr>
          <w:szCs w:val="28"/>
        </w:rPr>
        <w:t xml:space="preserve">в 2025 году на сумму </w:t>
      </w:r>
      <w:r w:rsidR="009F7E47" w:rsidRPr="00F81216">
        <w:rPr>
          <w:szCs w:val="28"/>
        </w:rPr>
        <w:br/>
      </w:r>
      <w:r w:rsidRPr="00F81216">
        <w:rPr>
          <w:szCs w:val="28"/>
        </w:rPr>
        <w:t>391 192,00</w:t>
      </w:r>
      <w:r w:rsidR="00843C13" w:rsidRPr="00F81216">
        <w:rPr>
          <w:szCs w:val="28"/>
        </w:rPr>
        <w:t xml:space="preserve"> </w:t>
      </w:r>
      <w:r w:rsidR="00843C13" w:rsidRPr="00D93483">
        <w:rPr>
          <w:szCs w:val="28"/>
        </w:rPr>
        <w:t>рублей</w:t>
      </w:r>
      <w:r w:rsidRPr="00D93483">
        <w:rPr>
          <w:szCs w:val="28"/>
        </w:rPr>
        <w:t>.</w:t>
      </w:r>
    </w:p>
    <w:p w:rsidR="000D5DB9" w:rsidRPr="00D93483" w:rsidRDefault="000D5DB9" w:rsidP="000D5DB9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Cs w:val="28"/>
        </w:rPr>
      </w:pPr>
      <w:r w:rsidRPr="00D93483">
        <w:rPr>
          <w:spacing w:val="-4"/>
          <w:szCs w:val="28"/>
        </w:rPr>
        <w:t xml:space="preserve">С учетом предлагаемых изменений уточненные годовые плановые назначения на реализацию Программы не изменятся и составят </w:t>
      </w:r>
      <w:r w:rsidRPr="00D93483">
        <w:rPr>
          <w:szCs w:val="28"/>
        </w:rPr>
        <w:t xml:space="preserve">на 2025 – </w:t>
      </w:r>
      <w:r w:rsidRPr="00D93483">
        <w:rPr>
          <w:szCs w:val="28"/>
        </w:rPr>
        <w:br/>
        <w:t xml:space="preserve">2027 годы 9 359 340,00 </w:t>
      </w:r>
      <w:r w:rsidRPr="00D93483">
        <w:rPr>
          <w:spacing w:val="-4"/>
          <w:szCs w:val="28"/>
        </w:rPr>
        <w:t>рубля</w:t>
      </w:r>
      <w:r w:rsidRPr="00D93483">
        <w:rPr>
          <w:szCs w:val="28"/>
        </w:rPr>
        <w:t xml:space="preserve"> ежегодно.</w:t>
      </w:r>
    </w:p>
    <w:p w:rsidR="00AB1BC0" w:rsidRPr="00D93483" w:rsidRDefault="00AB1BC0" w:rsidP="00EB7228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 w:val="32"/>
          <w:szCs w:val="28"/>
          <w:u w:val="single"/>
        </w:rPr>
      </w:pPr>
    </w:p>
    <w:p w:rsidR="00672D9B" w:rsidRPr="00D93483" w:rsidRDefault="00672D9B" w:rsidP="00AB1BC0">
      <w:pPr>
        <w:pStyle w:val="aff4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D93483">
        <w:rPr>
          <w:sz w:val="28"/>
          <w:szCs w:val="28"/>
          <w:u w:val="single"/>
        </w:rPr>
        <w:t>Непрограммные направления деятельности</w:t>
      </w:r>
    </w:p>
    <w:p w:rsidR="00672D9B" w:rsidRPr="00D93483" w:rsidRDefault="00672D9B" w:rsidP="00452F8F">
      <w:pPr>
        <w:pStyle w:val="docdata"/>
        <w:spacing w:before="0" w:beforeAutospacing="0" w:after="0" w:afterAutospacing="0" w:line="235" w:lineRule="auto"/>
        <w:jc w:val="center"/>
        <w:rPr>
          <w:sz w:val="32"/>
          <w:szCs w:val="28"/>
          <w:u w:val="single"/>
        </w:rPr>
      </w:pPr>
    </w:p>
    <w:p w:rsidR="00F60B11" w:rsidRPr="00BE2B8F" w:rsidRDefault="001A0530" w:rsidP="00F60B11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D93483">
        <w:rPr>
          <w:sz w:val="28"/>
          <w:szCs w:val="28"/>
        </w:rPr>
        <w:t>В соответствии с решением о бюджете города годовые плановые назначения по непрограммным направлениям деятельности органов местного самоуправления на 202</w:t>
      </w:r>
      <w:r w:rsidR="00194829" w:rsidRPr="00D93483">
        <w:rPr>
          <w:sz w:val="28"/>
          <w:szCs w:val="28"/>
        </w:rPr>
        <w:t>5</w:t>
      </w:r>
      <w:r w:rsidRPr="00D93483">
        <w:rPr>
          <w:sz w:val="28"/>
          <w:szCs w:val="28"/>
        </w:rPr>
        <w:t xml:space="preserve"> год утверждены в сумме </w:t>
      </w:r>
      <w:r w:rsidR="00D93483" w:rsidRPr="00D93483">
        <w:rPr>
          <w:sz w:val="28"/>
          <w:szCs w:val="28"/>
        </w:rPr>
        <w:t>2 431 </w:t>
      </w:r>
      <w:r w:rsidR="00D93483" w:rsidRPr="00D1304F">
        <w:rPr>
          <w:sz w:val="28"/>
          <w:szCs w:val="28"/>
        </w:rPr>
        <w:t xml:space="preserve">536 226,08 </w:t>
      </w:r>
      <w:r w:rsidR="00F60B11" w:rsidRPr="00D1304F">
        <w:rPr>
          <w:sz w:val="28"/>
          <w:szCs w:val="28"/>
        </w:rPr>
        <w:t xml:space="preserve">рубля, на 2026 год – </w:t>
      </w:r>
      <w:r w:rsidR="00D93483" w:rsidRPr="00D1304F">
        <w:rPr>
          <w:sz w:val="28"/>
          <w:szCs w:val="28"/>
        </w:rPr>
        <w:t>2 </w:t>
      </w:r>
      <w:r w:rsidR="00D93483" w:rsidRPr="00BE2B8F">
        <w:rPr>
          <w:sz w:val="28"/>
          <w:szCs w:val="28"/>
        </w:rPr>
        <w:t xml:space="preserve">034 081 504,33 </w:t>
      </w:r>
      <w:r w:rsidR="00F60B11" w:rsidRPr="00BE2B8F">
        <w:rPr>
          <w:sz w:val="28"/>
          <w:szCs w:val="28"/>
        </w:rPr>
        <w:t>рубля, на 2027 год –</w:t>
      </w:r>
      <w:r w:rsidR="00D93483" w:rsidRPr="00BE2B8F">
        <w:rPr>
          <w:sz w:val="28"/>
          <w:szCs w:val="28"/>
        </w:rPr>
        <w:t xml:space="preserve">2 131 118 104,47 </w:t>
      </w:r>
      <w:r w:rsidR="00F60B11" w:rsidRPr="00BE2B8F">
        <w:rPr>
          <w:sz w:val="28"/>
          <w:szCs w:val="28"/>
        </w:rPr>
        <w:t>рубля.</w:t>
      </w:r>
    </w:p>
    <w:p w:rsidR="001A0530" w:rsidRPr="00BE2B8F" w:rsidRDefault="001A0530" w:rsidP="00D1304F">
      <w:pPr>
        <w:pStyle w:val="aff4"/>
        <w:widowControl w:val="0"/>
        <w:tabs>
          <w:tab w:val="left" w:pos="1134"/>
        </w:tabs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BE2B8F">
        <w:rPr>
          <w:sz w:val="28"/>
          <w:szCs w:val="28"/>
        </w:rPr>
        <w:t xml:space="preserve">Проектом решения вносятся изменения в годовые плановые назначения в сторону </w:t>
      </w:r>
      <w:r w:rsidR="003026E9" w:rsidRPr="00BE2B8F">
        <w:rPr>
          <w:sz w:val="28"/>
          <w:szCs w:val="28"/>
        </w:rPr>
        <w:t>увеличения</w:t>
      </w:r>
      <w:r w:rsidRPr="00BE2B8F">
        <w:rPr>
          <w:sz w:val="28"/>
          <w:szCs w:val="28"/>
        </w:rPr>
        <w:t xml:space="preserve"> в 202</w:t>
      </w:r>
      <w:r w:rsidR="003026E9" w:rsidRPr="00BE2B8F">
        <w:rPr>
          <w:sz w:val="28"/>
          <w:szCs w:val="28"/>
        </w:rPr>
        <w:t>5</w:t>
      </w:r>
      <w:r w:rsidRPr="00BE2B8F">
        <w:rPr>
          <w:sz w:val="28"/>
          <w:szCs w:val="28"/>
        </w:rPr>
        <w:t> году</w:t>
      </w:r>
      <w:r w:rsidR="001460E5">
        <w:rPr>
          <w:sz w:val="28"/>
          <w:szCs w:val="28"/>
        </w:rPr>
        <w:t xml:space="preserve"> на сумму 6 424 527,87 рубля, на плановый период 2026 и 2027 годов</w:t>
      </w:r>
      <w:r w:rsidRPr="00BE2B8F">
        <w:rPr>
          <w:sz w:val="28"/>
          <w:szCs w:val="28"/>
        </w:rPr>
        <w:t xml:space="preserve"> на </w:t>
      </w:r>
      <w:r w:rsidR="00D1304F" w:rsidRPr="00BE2B8F">
        <w:rPr>
          <w:sz w:val="28"/>
          <w:szCs w:val="28"/>
        </w:rPr>
        <w:t>121 480,00</w:t>
      </w:r>
      <w:r w:rsidRPr="00BE2B8F">
        <w:rPr>
          <w:sz w:val="28"/>
          <w:szCs w:val="28"/>
        </w:rPr>
        <w:t xml:space="preserve"> рублей ежегодно.</w:t>
      </w:r>
    </w:p>
    <w:p w:rsidR="001A0530" w:rsidRPr="001771F5" w:rsidRDefault="001A0530" w:rsidP="001A0530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BE2B8F">
        <w:rPr>
          <w:sz w:val="28"/>
          <w:szCs w:val="28"/>
        </w:rPr>
        <w:t xml:space="preserve">Уточненные </w:t>
      </w:r>
      <w:r w:rsidRPr="001771F5">
        <w:rPr>
          <w:sz w:val="28"/>
          <w:szCs w:val="28"/>
        </w:rPr>
        <w:t>годовые плановые назначения по непрограммным направлениям с учетом предлагаемых изменений составят: на 202</w:t>
      </w:r>
      <w:r w:rsidR="003026E9" w:rsidRPr="001771F5">
        <w:rPr>
          <w:sz w:val="28"/>
          <w:szCs w:val="28"/>
        </w:rPr>
        <w:t>5</w:t>
      </w:r>
      <w:r w:rsidRPr="001771F5">
        <w:rPr>
          <w:sz w:val="28"/>
          <w:szCs w:val="28"/>
        </w:rPr>
        <w:t xml:space="preserve"> год – </w:t>
      </w:r>
      <w:r w:rsidR="001460E5">
        <w:rPr>
          <w:sz w:val="28"/>
          <w:szCs w:val="28"/>
        </w:rPr>
        <w:t>2 437 960 753,95</w:t>
      </w:r>
      <w:r w:rsidRPr="001771F5">
        <w:rPr>
          <w:sz w:val="28"/>
          <w:szCs w:val="28"/>
        </w:rPr>
        <w:t xml:space="preserve"> рубл</w:t>
      </w:r>
      <w:r w:rsidR="003026E9" w:rsidRPr="001771F5">
        <w:rPr>
          <w:sz w:val="28"/>
          <w:szCs w:val="28"/>
        </w:rPr>
        <w:t>я</w:t>
      </w:r>
      <w:r w:rsidRPr="001771F5">
        <w:rPr>
          <w:sz w:val="28"/>
          <w:szCs w:val="28"/>
        </w:rPr>
        <w:t>, на 202</w:t>
      </w:r>
      <w:r w:rsidR="00FE623E" w:rsidRPr="001771F5">
        <w:rPr>
          <w:sz w:val="28"/>
          <w:szCs w:val="28"/>
        </w:rPr>
        <w:t>6</w:t>
      </w:r>
      <w:r w:rsidRPr="001771F5">
        <w:rPr>
          <w:sz w:val="28"/>
          <w:szCs w:val="28"/>
        </w:rPr>
        <w:t xml:space="preserve"> год – </w:t>
      </w:r>
      <w:r w:rsidR="00BE2B8F" w:rsidRPr="001771F5">
        <w:rPr>
          <w:sz w:val="28"/>
          <w:szCs w:val="28"/>
        </w:rPr>
        <w:t>2 034 202 984,33</w:t>
      </w:r>
      <w:r w:rsidRPr="001771F5">
        <w:rPr>
          <w:sz w:val="28"/>
          <w:szCs w:val="28"/>
        </w:rPr>
        <w:t xml:space="preserve"> рубл</w:t>
      </w:r>
      <w:r w:rsidR="003026E9" w:rsidRPr="001771F5">
        <w:rPr>
          <w:sz w:val="28"/>
          <w:szCs w:val="28"/>
        </w:rPr>
        <w:t>я,</w:t>
      </w:r>
      <w:r w:rsidRPr="001771F5">
        <w:rPr>
          <w:sz w:val="28"/>
          <w:szCs w:val="28"/>
        </w:rPr>
        <w:t xml:space="preserve"> на 202</w:t>
      </w:r>
      <w:r w:rsidR="00FE623E" w:rsidRPr="001771F5">
        <w:rPr>
          <w:sz w:val="28"/>
          <w:szCs w:val="28"/>
        </w:rPr>
        <w:t>7</w:t>
      </w:r>
      <w:r w:rsidRPr="001771F5">
        <w:rPr>
          <w:sz w:val="28"/>
          <w:szCs w:val="28"/>
        </w:rPr>
        <w:t xml:space="preserve"> год –</w:t>
      </w:r>
      <w:r w:rsidR="00BE2B8F" w:rsidRPr="001771F5">
        <w:rPr>
          <w:sz w:val="28"/>
          <w:szCs w:val="28"/>
        </w:rPr>
        <w:t>2 131 239 584,47</w:t>
      </w:r>
      <w:r w:rsidR="00A81AEF" w:rsidRPr="001771F5">
        <w:rPr>
          <w:sz w:val="28"/>
          <w:szCs w:val="28"/>
        </w:rPr>
        <w:t xml:space="preserve"> </w:t>
      </w:r>
      <w:r w:rsidRPr="001771F5">
        <w:rPr>
          <w:sz w:val="28"/>
          <w:szCs w:val="28"/>
        </w:rPr>
        <w:t>рубл</w:t>
      </w:r>
      <w:r w:rsidR="003026E9" w:rsidRPr="001771F5">
        <w:rPr>
          <w:sz w:val="28"/>
          <w:szCs w:val="28"/>
        </w:rPr>
        <w:t>я</w:t>
      </w:r>
      <w:r w:rsidRPr="001771F5">
        <w:rPr>
          <w:sz w:val="28"/>
          <w:szCs w:val="28"/>
        </w:rPr>
        <w:t>.</w:t>
      </w:r>
    </w:p>
    <w:p w:rsidR="008D4D59" w:rsidRPr="001771F5" w:rsidRDefault="008D4D59" w:rsidP="001A0530">
      <w:pPr>
        <w:pStyle w:val="docdata"/>
        <w:spacing w:before="0" w:beforeAutospacing="0" w:after="0" w:afterAutospacing="0" w:line="235" w:lineRule="auto"/>
        <w:ind w:firstLine="709"/>
        <w:jc w:val="both"/>
        <w:rPr>
          <w:color w:val="FF0000"/>
          <w:sz w:val="28"/>
          <w:szCs w:val="28"/>
        </w:rPr>
      </w:pPr>
    </w:p>
    <w:p w:rsidR="008D4D59" w:rsidRPr="001771F5" w:rsidRDefault="008D4D59" w:rsidP="008D4D59">
      <w:pPr>
        <w:pStyle w:val="aff4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1771F5">
        <w:rPr>
          <w:sz w:val="28"/>
          <w:szCs w:val="28"/>
          <w:u w:val="single"/>
        </w:rPr>
        <w:t>70. Обеспечение деятельности Ставропольской городской Думы</w:t>
      </w:r>
    </w:p>
    <w:p w:rsidR="008D4D59" w:rsidRPr="001771F5" w:rsidRDefault="008D4D59" w:rsidP="008D4D59">
      <w:pPr>
        <w:pStyle w:val="aff4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</w:p>
    <w:p w:rsidR="008D4D59" w:rsidRPr="003B28FB" w:rsidRDefault="008D4D59" w:rsidP="008D4D59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1F5">
        <w:rPr>
          <w:sz w:val="28"/>
          <w:szCs w:val="28"/>
        </w:rPr>
        <w:t xml:space="preserve">В соответствии с решением о бюджете города годовые плановые </w:t>
      </w:r>
      <w:r w:rsidRPr="001771F5">
        <w:rPr>
          <w:sz w:val="28"/>
          <w:szCs w:val="28"/>
        </w:rPr>
        <w:lastRenderedPageBreak/>
        <w:t xml:space="preserve">назначения, предусмотренные на обеспечение деятельности Ставропольской городской Думы, </w:t>
      </w:r>
      <w:r w:rsidRPr="003B28FB">
        <w:rPr>
          <w:sz w:val="28"/>
          <w:szCs w:val="28"/>
        </w:rPr>
        <w:t>утверждены на 2025 год в сумме 78 362 611,67 рубля, на 2026 год – 76 158 745,00 рубл</w:t>
      </w:r>
      <w:r w:rsidR="001771F5" w:rsidRPr="003B28FB">
        <w:rPr>
          <w:sz w:val="28"/>
          <w:szCs w:val="28"/>
        </w:rPr>
        <w:t>ей</w:t>
      </w:r>
      <w:r w:rsidRPr="003B28FB">
        <w:rPr>
          <w:sz w:val="28"/>
          <w:szCs w:val="28"/>
        </w:rPr>
        <w:t>, на 2027 год –  76 158 745,00 рубл</w:t>
      </w:r>
      <w:r w:rsidR="001771F5" w:rsidRPr="003B28FB">
        <w:rPr>
          <w:sz w:val="28"/>
          <w:szCs w:val="28"/>
        </w:rPr>
        <w:t>ей</w:t>
      </w:r>
      <w:r w:rsidRPr="003B28FB">
        <w:rPr>
          <w:sz w:val="28"/>
          <w:szCs w:val="28"/>
        </w:rPr>
        <w:t>.</w:t>
      </w:r>
    </w:p>
    <w:p w:rsidR="008D4D59" w:rsidRPr="003B28FB" w:rsidRDefault="008D4D59" w:rsidP="008D4D59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3B28FB">
        <w:rPr>
          <w:rFonts w:ascii="Times New Roman" w:hAnsi="Times New Roman"/>
          <w:spacing w:val="-4"/>
          <w:sz w:val="28"/>
        </w:rPr>
        <w:t>Проектом решения предлагается в 2025 году произвести перераспределение бюджетных ассигнований между видами расходов внутри главного распорядителя средств бюджета города в сумме 500,00 рублей.</w:t>
      </w:r>
    </w:p>
    <w:p w:rsidR="008D4D59" w:rsidRPr="00523C2B" w:rsidRDefault="008D4D59" w:rsidP="008D4D59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8FB">
        <w:rPr>
          <w:sz w:val="28"/>
          <w:szCs w:val="28"/>
        </w:rPr>
        <w:t>С учетом предлагаемых изменений уточненные годовые плановые назначения на обеспечение деятельности Ставропольской городской Думы</w:t>
      </w:r>
      <w:r w:rsidR="003B28FB" w:rsidRPr="003B28FB">
        <w:rPr>
          <w:sz w:val="28"/>
          <w:szCs w:val="28"/>
        </w:rPr>
        <w:t xml:space="preserve"> </w:t>
      </w:r>
      <w:r w:rsidRPr="003B28FB">
        <w:rPr>
          <w:sz w:val="28"/>
          <w:szCs w:val="28"/>
        </w:rPr>
        <w:t xml:space="preserve">не изменятся  и составят: на </w:t>
      </w:r>
      <w:r w:rsidRPr="00523C2B">
        <w:rPr>
          <w:sz w:val="28"/>
          <w:szCs w:val="28"/>
        </w:rPr>
        <w:t>2025 год – 78 362 611,67 рубля, на 2026 год – 76 158 745,00 рубл</w:t>
      </w:r>
      <w:r w:rsidR="003B28FB" w:rsidRPr="00523C2B">
        <w:rPr>
          <w:sz w:val="28"/>
          <w:szCs w:val="28"/>
        </w:rPr>
        <w:t>ей</w:t>
      </w:r>
      <w:r w:rsidRPr="00523C2B">
        <w:rPr>
          <w:sz w:val="28"/>
          <w:szCs w:val="28"/>
        </w:rPr>
        <w:t>, на 2027 год –  76 158 745,00 рубл</w:t>
      </w:r>
      <w:r w:rsidR="003B28FB" w:rsidRPr="00523C2B">
        <w:rPr>
          <w:sz w:val="28"/>
          <w:szCs w:val="28"/>
        </w:rPr>
        <w:t>ей</w:t>
      </w:r>
      <w:r w:rsidRPr="00523C2B">
        <w:rPr>
          <w:sz w:val="28"/>
          <w:szCs w:val="28"/>
        </w:rPr>
        <w:t>.</w:t>
      </w:r>
    </w:p>
    <w:p w:rsidR="00166DE3" w:rsidRPr="00523C2B" w:rsidRDefault="00166DE3" w:rsidP="00452F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32"/>
          <w:szCs w:val="28"/>
        </w:rPr>
      </w:pPr>
    </w:p>
    <w:p w:rsidR="00A23E3E" w:rsidRPr="00523C2B" w:rsidRDefault="00A23E3E" w:rsidP="00A23E3E">
      <w:pPr>
        <w:pStyle w:val="aff4"/>
        <w:spacing w:before="0" w:beforeAutospacing="0" w:after="0" w:afterAutospacing="0"/>
        <w:ind w:firstLine="709"/>
        <w:jc w:val="center"/>
      </w:pPr>
      <w:r w:rsidRPr="00523C2B">
        <w:rPr>
          <w:sz w:val="28"/>
          <w:szCs w:val="28"/>
          <w:u w:val="single"/>
        </w:rPr>
        <w:t>71. Обеспечение деятельности администрации города Ставрополя</w:t>
      </w:r>
    </w:p>
    <w:p w:rsidR="00A23E3E" w:rsidRPr="00523C2B" w:rsidRDefault="00A23E3E" w:rsidP="00A23E3E">
      <w:pPr>
        <w:pStyle w:val="aff4"/>
        <w:spacing w:before="0" w:beforeAutospacing="0" w:after="0" w:afterAutospacing="0"/>
        <w:ind w:firstLine="709"/>
        <w:jc w:val="center"/>
        <w:rPr>
          <w:sz w:val="32"/>
        </w:rPr>
      </w:pPr>
      <w:r w:rsidRPr="00523C2B">
        <w:t> </w:t>
      </w:r>
    </w:p>
    <w:p w:rsidR="0047638C" w:rsidRPr="00523C2B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C2B">
        <w:rPr>
          <w:sz w:val="28"/>
          <w:szCs w:val="28"/>
        </w:rPr>
        <w:t>В соответствии с решением о бюджете города годовые плановые назначения, предусмотренные на обеспечение деятельности администрации города Ставрополя, утверждены н</w:t>
      </w:r>
      <w:r w:rsidR="00523C2B" w:rsidRPr="00523C2B">
        <w:rPr>
          <w:sz w:val="28"/>
          <w:szCs w:val="28"/>
        </w:rPr>
        <w:t>а 2025 год в сумме 246 79</w:t>
      </w:r>
      <w:r w:rsidRPr="00523C2B">
        <w:rPr>
          <w:sz w:val="28"/>
          <w:szCs w:val="28"/>
        </w:rPr>
        <w:t>3 070,81</w:t>
      </w:r>
      <w:r w:rsidR="00523C2B" w:rsidRPr="00523C2B">
        <w:rPr>
          <w:sz w:val="28"/>
          <w:szCs w:val="28"/>
        </w:rPr>
        <w:t xml:space="preserve"> </w:t>
      </w:r>
      <w:r w:rsidRPr="00523C2B">
        <w:rPr>
          <w:sz w:val="28"/>
          <w:szCs w:val="28"/>
        </w:rPr>
        <w:t>рубля, на 2026 год – 238 913 596,80</w:t>
      </w:r>
      <w:r w:rsidR="00523C2B" w:rsidRPr="00523C2B">
        <w:rPr>
          <w:sz w:val="28"/>
          <w:szCs w:val="28"/>
        </w:rPr>
        <w:t xml:space="preserve"> </w:t>
      </w:r>
      <w:r w:rsidRPr="00523C2B">
        <w:rPr>
          <w:sz w:val="28"/>
          <w:szCs w:val="28"/>
        </w:rPr>
        <w:t>рубля, на 2027 год –  238 913 596,80 рубля.</w:t>
      </w:r>
    </w:p>
    <w:p w:rsidR="0047638C" w:rsidRPr="002F6885" w:rsidRDefault="0047638C" w:rsidP="0047638C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523C2B">
        <w:rPr>
          <w:rFonts w:ascii="Times New Roman" w:hAnsi="Times New Roman"/>
          <w:spacing w:val="-4"/>
          <w:sz w:val="28"/>
        </w:rPr>
        <w:t>Проектом решения предлагается</w:t>
      </w:r>
      <w:r w:rsidR="00AC60AE" w:rsidRPr="00523C2B">
        <w:rPr>
          <w:rFonts w:ascii="Times New Roman" w:hAnsi="Times New Roman"/>
          <w:spacing w:val="-4"/>
          <w:sz w:val="28"/>
        </w:rPr>
        <w:t xml:space="preserve"> увеличить</w:t>
      </w:r>
      <w:r w:rsidRPr="00523C2B">
        <w:rPr>
          <w:rFonts w:ascii="Times New Roman" w:hAnsi="Times New Roman"/>
          <w:spacing w:val="-4"/>
          <w:sz w:val="28"/>
        </w:rPr>
        <w:t xml:space="preserve"> </w:t>
      </w:r>
      <w:r w:rsidR="00AC60AE" w:rsidRPr="00523C2B">
        <w:rPr>
          <w:rFonts w:ascii="Times New Roman" w:hAnsi="Times New Roman"/>
          <w:spacing w:val="-4"/>
          <w:sz w:val="28"/>
        </w:rPr>
        <w:t xml:space="preserve">расходы </w:t>
      </w:r>
      <w:r w:rsidRPr="00523C2B">
        <w:rPr>
          <w:rFonts w:ascii="Times New Roman" w:hAnsi="Times New Roman"/>
          <w:spacing w:val="-4"/>
          <w:sz w:val="28"/>
        </w:rPr>
        <w:t xml:space="preserve">в 2025 году на сумму </w:t>
      </w:r>
      <w:r w:rsidR="00AC60AE" w:rsidRPr="00523C2B">
        <w:rPr>
          <w:rFonts w:ascii="Times New Roman" w:hAnsi="Times New Roman"/>
          <w:spacing w:val="-4"/>
          <w:sz w:val="28"/>
        </w:rPr>
        <w:t>53 755,89</w:t>
      </w:r>
      <w:r w:rsidRPr="00523C2B">
        <w:rPr>
          <w:rFonts w:ascii="Times New Roman" w:hAnsi="Times New Roman"/>
          <w:spacing w:val="-4"/>
          <w:sz w:val="28"/>
        </w:rPr>
        <w:t xml:space="preserve"> рубля, на плановый период 2026 – 2027</w:t>
      </w:r>
      <w:r w:rsidRPr="00AC60AE">
        <w:rPr>
          <w:rFonts w:ascii="Times New Roman" w:hAnsi="Times New Roman"/>
          <w:spacing w:val="-4"/>
          <w:sz w:val="28"/>
        </w:rPr>
        <w:t xml:space="preserve"> годов на сумму 121 480,00 рубл</w:t>
      </w:r>
      <w:r w:rsidR="00A228A7" w:rsidRPr="00AC60AE">
        <w:rPr>
          <w:rFonts w:ascii="Times New Roman" w:hAnsi="Times New Roman"/>
          <w:spacing w:val="-4"/>
          <w:sz w:val="28"/>
        </w:rPr>
        <w:t>ей</w:t>
      </w:r>
      <w:r w:rsidRPr="00AC60AE">
        <w:rPr>
          <w:rFonts w:ascii="Times New Roman" w:hAnsi="Times New Roman"/>
          <w:spacing w:val="-4"/>
          <w:sz w:val="28"/>
        </w:rPr>
        <w:t xml:space="preserve"> </w:t>
      </w:r>
      <w:r w:rsidRPr="002F6885">
        <w:rPr>
          <w:rFonts w:ascii="Times New Roman" w:hAnsi="Times New Roman"/>
          <w:spacing w:val="-4"/>
          <w:sz w:val="28"/>
        </w:rPr>
        <w:t>ежегодно.</w:t>
      </w:r>
    </w:p>
    <w:p w:rsidR="0047638C" w:rsidRPr="00842B5E" w:rsidRDefault="0047638C" w:rsidP="0047638C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2F6885">
        <w:rPr>
          <w:rFonts w:ascii="Times New Roman" w:hAnsi="Times New Roman"/>
          <w:spacing w:val="-4"/>
          <w:sz w:val="28"/>
        </w:rPr>
        <w:t xml:space="preserve">Кроме того, предлагается произвести перераспределение бюджетных ассигнований между видами </w:t>
      </w:r>
      <w:r w:rsidRPr="00842B5E">
        <w:rPr>
          <w:rFonts w:ascii="Times New Roman" w:hAnsi="Times New Roman"/>
          <w:spacing w:val="-4"/>
          <w:sz w:val="28"/>
        </w:rPr>
        <w:t>расходов внутри главного распорядителя средств бюджета города в сумме 63 940,00 рублей.</w:t>
      </w:r>
    </w:p>
    <w:p w:rsidR="0047638C" w:rsidRPr="005B4F6D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B5E">
        <w:rPr>
          <w:sz w:val="28"/>
          <w:szCs w:val="28"/>
        </w:rPr>
        <w:t xml:space="preserve">С учетом предлагаемых изменений уточненные годовые плановые назначения на </w:t>
      </w:r>
      <w:r w:rsidRPr="005B4F6D">
        <w:rPr>
          <w:sz w:val="28"/>
          <w:szCs w:val="28"/>
        </w:rPr>
        <w:t>обеспечение деятельности администрации города Ставрополя  составят: на 2025 год – 246</w:t>
      </w:r>
      <w:r w:rsidR="00842B5E" w:rsidRPr="005B4F6D">
        <w:rPr>
          <w:sz w:val="28"/>
          <w:szCs w:val="28"/>
        </w:rPr>
        <w:t xml:space="preserve"> 846 826,70 </w:t>
      </w:r>
      <w:r w:rsidRPr="005B4F6D">
        <w:rPr>
          <w:sz w:val="28"/>
          <w:szCs w:val="28"/>
        </w:rPr>
        <w:t xml:space="preserve">рубля, на 2026 год – </w:t>
      </w:r>
      <w:r w:rsidRPr="005B4F6D">
        <w:rPr>
          <w:sz w:val="28"/>
          <w:szCs w:val="28"/>
        </w:rPr>
        <w:br/>
        <w:t>239 035 076,80 рубля, на 2027 год –  239 035 076,80 рубля.</w:t>
      </w:r>
    </w:p>
    <w:p w:rsidR="00A23E3E" w:rsidRPr="005B4F6D" w:rsidRDefault="00A23E3E" w:rsidP="00A23E3E">
      <w:pPr>
        <w:pStyle w:val="docdata"/>
        <w:spacing w:before="0" w:beforeAutospacing="0" w:after="0" w:afterAutospacing="0" w:line="235" w:lineRule="auto"/>
        <w:ind w:firstLine="709"/>
        <w:jc w:val="both"/>
        <w:rPr>
          <w:color w:val="FF0000"/>
          <w:sz w:val="32"/>
          <w:szCs w:val="28"/>
        </w:rPr>
      </w:pPr>
    </w:p>
    <w:p w:rsidR="0047638C" w:rsidRPr="005B4F6D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5B4F6D">
        <w:rPr>
          <w:sz w:val="28"/>
          <w:szCs w:val="28"/>
          <w:u w:val="single"/>
        </w:rPr>
        <w:t>72. Обеспечение деятельности комитета</w:t>
      </w:r>
    </w:p>
    <w:p w:rsidR="0047638C" w:rsidRPr="005B4F6D" w:rsidRDefault="0047638C" w:rsidP="0047638C">
      <w:pPr>
        <w:pStyle w:val="aff4"/>
        <w:spacing w:before="0" w:beforeAutospacing="0" w:after="0" w:afterAutospacing="0" w:line="238" w:lineRule="auto"/>
        <w:ind w:firstLine="709"/>
        <w:jc w:val="center"/>
      </w:pPr>
      <w:r w:rsidRPr="005B4F6D">
        <w:rPr>
          <w:sz w:val="28"/>
          <w:szCs w:val="28"/>
          <w:u w:val="single"/>
        </w:rPr>
        <w:t>по управлению муниципальным имуществом города Ставрополя</w:t>
      </w:r>
    </w:p>
    <w:p w:rsidR="0047638C" w:rsidRPr="005B4F6D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</w:rPr>
      </w:pPr>
      <w:r w:rsidRPr="005B4F6D">
        <w:t> </w:t>
      </w:r>
    </w:p>
    <w:p w:rsidR="0047638C" w:rsidRPr="00101C73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4F6D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по управлению муниципальным имуществом города Ставрополя, утверждены </w:t>
      </w:r>
      <w:r w:rsidRPr="005B4F6D">
        <w:rPr>
          <w:sz w:val="28"/>
          <w:szCs w:val="28"/>
        </w:rPr>
        <w:br/>
        <w:t xml:space="preserve">на 2025 год </w:t>
      </w:r>
      <w:r w:rsidRPr="00101C73">
        <w:rPr>
          <w:sz w:val="28"/>
          <w:szCs w:val="28"/>
        </w:rPr>
        <w:t>– 131 209 790,00  рубл</w:t>
      </w:r>
      <w:r w:rsidR="005B4F6D" w:rsidRPr="00101C73">
        <w:rPr>
          <w:sz w:val="28"/>
          <w:szCs w:val="28"/>
        </w:rPr>
        <w:t>ей</w:t>
      </w:r>
      <w:r w:rsidRPr="00101C73">
        <w:rPr>
          <w:sz w:val="28"/>
          <w:szCs w:val="28"/>
        </w:rPr>
        <w:t>, на 2026 год – 129 245 760,86 рубля, на 2027 год –  129 245 760,86 рубля.</w:t>
      </w:r>
    </w:p>
    <w:p w:rsidR="0047638C" w:rsidRPr="00101C73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101C73">
        <w:rPr>
          <w:spacing w:val="-4"/>
          <w:sz w:val="28"/>
        </w:rPr>
        <w:t>Проектом решения предлагается увеличить</w:t>
      </w:r>
      <w:r w:rsidR="003E0A15" w:rsidRPr="00101C73">
        <w:rPr>
          <w:spacing w:val="-4"/>
          <w:sz w:val="28"/>
        </w:rPr>
        <w:t xml:space="preserve"> </w:t>
      </w:r>
      <w:r w:rsidRPr="00101C73">
        <w:rPr>
          <w:spacing w:val="-4"/>
          <w:sz w:val="28"/>
        </w:rPr>
        <w:t>расходы в 2025 году на сумму 348 203,93 рубля.</w:t>
      </w:r>
    </w:p>
    <w:p w:rsidR="0047638C" w:rsidRPr="00101C73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1C73">
        <w:rPr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комитета по управлению муниципальным имуществом города Ставрополя</w:t>
      </w:r>
      <w:r w:rsidR="003E0A15" w:rsidRPr="00101C73">
        <w:rPr>
          <w:sz w:val="28"/>
          <w:szCs w:val="28"/>
        </w:rPr>
        <w:t xml:space="preserve"> </w:t>
      </w:r>
      <w:r w:rsidRPr="00101C73">
        <w:rPr>
          <w:sz w:val="28"/>
          <w:szCs w:val="28"/>
        </w:rPr>
        <w:t>на 2025 год – 131 557 993,93 рубл</w:t>
      </w:r>
      <w:r w:rsidR="00101C73" w:rsidRPr="00101C73">
        <w:rPr>
          <w:sz w:val="28"/>
          <w:szCs w:val="28"/>
        </w:rPr>
        <w:t>я</w:t>
      </w:r>
      <w:r w:rsidRPr="00101C73">
        <w:rPr>
          <w:sz w:val="28"/>
          <w:szCs w:val="28"/>
        </w:rPr>
        <w:t>, на плановый период 2026 и 2027 годов показатели не изменятся и составят: на 2026 год – 129 245 760,86 рубля, на 2027 год –  129 245 760,86 рубля.</w:t>
      </w:r>
    </w:p>
    <w:p w:rsidR="00306C26" w:rsidRPr="00101C73" w:rsidRDefault="00306C26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6C26" w:rsidRPr="000F4013" w:rsidRDefault="00306C26" w:rsidP="00306C26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0F4013">
        <w:rPr>
          <w:sz w:val="28"/>
          <w:szCs w:val="28"/>
          <w:u w:val="single"/>
        </w:rPr>
        <w:lastRenderedPageBreak/>
        <w:t>73. Обеспечение деятельности комитета</w:t>
      </w:r>
    </w:p>
    <w:p w:rsidR="00306C26" w:rsidRPr="0085711B" w:rsidRDefault="00306C26" w:rsidP="00306C26">
      <w:pPr>
        <w:pStyle w:val="aff4"/>
        <w:spacing w:before="0" w:beforeAutospacing="0" w:after="0" w:afterAutospacing="0" w:line="238" w:lineRule="auto"/>
        <w:ind w:firstLine="709"/>
        <w:jc w:val="center"/>
      </w:pPr>
      <w:r w:rsidRPr="000F4013">
        <w:rPr>
          <w:sz w:val="28"/>
          <w:szCs w:val="28"/>
          <w:u w:val="single"/>
        </w:rPr>
        <w:t xml:space="preserve">финансов и </w:t>
      </w:r>
      <w:r w:rsidRPr="0085711B">
        <w:rPr>
          <w:sz w:val="28"/>
          <w:szCs w:val="28"/>
          <w:u w:val="single"/>
        </w:rPr>
        <w:t>бюджета администрации города Ставрополя</w:t>
      </w:r>
    </w:p>
    <w:p w:rsidR="00306C26" w:rsidRPr="0085711B" w:rsidRDefault="00306C26" w:rsidP="00306C26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</w:rPr>
      </w:pPr>
      <w:r w:rsidRPr="0085711B">
        <w:t> </w:t>
      </w:r>
    </w:p>
    <w:p w:rsidR="00306C26" w:rsidRPr="00F807A6" w:rsidRDefault="00306C26" w:rsidP="00306C26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11B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финансов и бюджета администрации города Ставрополя, утверждены </w:t>
      </w:r>
      <w:r w:rsidRPr="0085711B">
        <w:rPr>
          <w:sz w:val="28"/>
          <w:szCs w:val="28"/>
        </w:rPr>
        <w:br/>
        <w:t xml:space="preserve">на 2025 год – </w:t>
      </w:r>
      <w:r w:rsidR="0085711B" w:rsidRPr="0085711B">
        <w:rPr>
          <w:sz w:val="28"/>
          <w:szCs w:val="28"/>
        </w:rPr>
        <w:t xml:space="preserve">84 496 172,00 </w:t>
      </w:r>
      <w:r w:rsidRPr="0085711B">
        <w:rPr>
          <w:sz w:val="28"/>
          <w:szCs w:val="28"/>
        </w:rPr>
        <w:t xml:space="preserve">рублей, на 2026 год – </w:t>
      </w:r>
      <w:r w:rsidRPr="0085711B">
        <w:rPr>
          <w:sz w:val="28"/>
          <w:szCs w:val="28"/>
        </w:rPr>
        <w:br/>
      </w:r>
      <w:r w:rsidR="0085711B" w:rsidRPr="0085711B">
        <w:rPr>
          <w:sz w:val="28"/>
          <w:szCs w:val="28"/>
        </w:rPr>
        <w:t xml:space="preserve">84 496 172,00 </w:t>
      </w:r>
      <w:r w:rsidRPr="0085711B">
        <w:rPr>
          <w:sz w:val="28"/>
          <w:szCs w:val="28"/>
        </w:rPr>
        <w:t xml:space="preserve">рублей, на </w:t>
      </w:r>
      <w:r w:rsidRPr="00F807A6">
        <w:rPr>
          <w:sz w:val="28"/>
          <w:szCs w:val="28"/>
        </w:rPr>
        <w:t>2027 год –  </w:t>
      </w:r>
      <w:r w:rsidR="0085711B" w:rsidRPr="00F807A6">
        <w:rPr>
          <w:sz w:val="28"/>
          <w:szCs w:val="28"/>
        </w:rPr>
        <w:t xml:space="preserve">84 496 172,00 </w:t>
      </w:r>
      <w:r w:rsidRPr="00F807A6">
        <w:rPr>
          <w:sz w:val="28"/>
          <w:szCs w:val="28"/>
        </w:rPr>
        <w:t>рублей.</w:t>
      </w:r>
    </w:p>
    <w:p w:rsidR="00306C26" w:rsidRPr="00F807A6" w:rsidRDefault="00306C26" w:rsidP="00306C26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F807A6">
        <w:rPr>
          <w:spacing w:val="-4"/>
          <w:sz w:val="28"/>
        </w:rPr>
        <w:t>Проектом решения предлагается уменьшить расходы в 2025  году на сумму 181 196,37  рубля ежегодно.</w:t>
      </w:r>
    </w:p>
    <w:p w:rsidR="00306C26" w:rsidRPr="004378A7" w:rsidRDefault="00306C26" w:rsidP="00306C26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07A6">
        <w:rPr>
          <w:sz w:val="28"/>
          <w:szCs w:val="28"/>
        </w:rPr>
        <w:t xml:space="preserve">С </w:t>
      </w:r>
      <w:r w:rsidRPr="004378A7">
        <w:rPr>
          <w:sz w:val="28"/>
          <w:szCs w:val="28"/>
        </w:rPr>
        <w:t>учетом предлагаемых изменений уточненные годовые плановые назначения на обеспечение деятельности комитета финансов и бюджета администрации города Ставрополя на 2025 год – 84</w:t>
      </w:r>
      <w:r w:rsidR="00F807A6" w:rsidRPr="004378A7">
        <w:rPr>
          <w:sz w:val="28"/>
          <w:szCs w:val="28"/>
        </w:rPr>
        <w:t> 314 975,63</w:t>
      </w:r>
      <w:r w:rsidRPr="004378A7">
        <w:rPr>
          <w:sz w:val="28"/>
          <w:szCs w:val="28"/>
        </w:rPr>
        <w:t xml:space="preserve"> рубл</w:t>
      </w:r>
      <w:r w:rsidR="00F807A6" w:rsidRPr="004378A7">
        <w:rPr>
          <w:sz w:val="28"/>
          <w:szCs w:val="28"/>
        </w:rPr>
        <w:t>я</w:t>
      </w:r>
      <w:r w:rsidRPr="004378A7">
        <w:rPr>
          <w:sz w:val="28"/>
          <w:szCs w:val="28"/>
        </w:rPr>
        <w:t>,</w:t>
      </w:r>
      <w:r w:rsidR="00F807A6" w:rsidRPr="004378A7">
        <w:rPr>
          <w:sz w:val="28"/>
          <w:szCs w:val="28"/>
        </w:rPr>
        <w:t xml:space="preserve"> на плановый период 2026 и 2027 годов показатели не изменятся и составят:</w:t>
      </w:r>
      <w:r w:rsidR="00F807A6" w:rsidRPr="004378A7">
        <w:rPr>
          <w:sz w:val="28"/>
          <w:szCs w:val="28"/>
        </w:rPr>
        <w:br/>
      </w:r>
      <w:r w:rsidRPr="004378A7">
        <w:rPr>
          <w:sz w:val="28"/>
          <w:szCs w:val="28"/>
        </w:rPr>
        <w:t>на 2026 год – 84 496 172,00 рублей, на 2027 год –  84 496 172,00 рублей.</w:t>
      </w:r>
    </w:p>
    <w:p w:rsidR="0047638C" w:rsidRPr="004378A7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  <w:szCs w:val="28"/>
          <w:u w:val="single"/>
        </w:rPr>
      </w:pPr>
    </w:p>
    <w:p w:rsidR="0047638C" w:rsidRPr="004378A7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4378A7">
        <w:rPr>
          <w:sz w:val="28"/>
          <w:szCs w:val="28"/>
          <w:u w:val="single"/>
        </w:rPr>
        <w:t>74. Обеспечение деятельности комитета</w:t>
      </w:r>
    </w:p>
    <w:p w:rsidR="0047638C" w:rsidRPr="004378A7" w:rsidRDefault="0047638C" w:rsidP="0047638C">
      <w:pPr>
        <w:pStyle w:val="aff4"/>
        <w:spacing w:before="0" w:beforeAutospacing="0" w:after="0" w:afterAutospacing="0" w:line="238" w:lineRule="auto"/>
        <w:ind w:firstLine="709"/>
        <w:jc w:val="center"/>
      </w:pPr>
      <w:r w:rsidRPr="004378A7">
        <w:rPr>
          <w:sz w:val="28"/>
          <w:szCs w:val="28"/>
          <w:u w:val="single"/>
        </w:rPr>
        <w:t>экономического развития и торговли администрации города Ставрополя</w:t>
      </w:r>
    </w:p>
    <w:p w:rsidR="0047638C" w:rsidRPr="004378A7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</w:rPr>
      </w:pPr>
      <w:r w:rsidRPr="004378A7">
        <w:t> </w:t>
      </w:r>
    </w:p>
    <w:p w:rsidR="0047638C" w:rsidRPr="004378A7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78A7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экономического развития и торговли администрации города Ставрополя, утверждены на 2025 год – 73 720 296,60 рубля, на 2026 год – </w:t>
      </w:r>
      <w:r w:rsidR="004378A7" w:rsidRPr="004378A7">
        <w:rPr>
          <w:sz w:val="28"/>
          <w:szCs w:val="28"/>
        </w:rPr>
        <w:br/>
      </w:r>
      <w:r w:rsidRPr="004378A7">
        <w:rPr>
          <w:sz w:val="28"/>
          <w:szCs w:val="28"/>
        </w:rPr>
        <w:t>72 304 117,82 рубля, на 2027 год –  72 304 117,82 рубля.</w:t>
      </w:r>
    </w:p>
    <w:p w:rsidR="0047638C" w:rsidRPr="00233559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233559">
        <w:rPr>
          <w:spacing w:val="-4"/>
          <w:sz w:val="28"/>
        </w:rPr>
        <w:t>Проектом решения предлагается увеличить расходы в 2025 году на сумму 161 153,60 рубля.</w:t>
      </w:r>
    </w:p>
    <w:p w:rsidR="0047638C" w:rsidRPr="009B4D99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3559">
        <w:rPr>
          <w:sz w:val="28"/>
          <w:szCs w:val="28"/>
        </w:rPr>
        <w:t xml:space="preserve">С учетом предлагаемых изменений уточненные годовые плановые </w:t>
      </w:r>
      <w:r w:rsidRPr="009B4D99">
        <w:rPr>
          <w:sz w:val="28"/>
          <w:szCs w:val="28"/>
        </w:rPr>
        <w:t>назначения на обеспечение деятельности комитета экономического развития и торговли администрации города Ставрополя на 2025 год – 73 881 450,20 рублей, на плановый период 2026 и 2027 годов показатели не изменятся и составят: на 2026 год – 72 304 117,82 рубля, на 2027 год –  72 304 117,82 рубля.</w:t>
      </w:r>
    </w:p>
    <w:p w:rsidR="0047638C" w:rsidRPr="009B4D99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638C" w:rsidRPr="009B4D99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9B4D99">
        <w:rPr>
          <w:sz w:val="28"/>
          <w:szCs w:val="28"/>
          <w:u w:val="single"/>
        </w:rPr>
        <w:t>75. Обеспечение деятельности комитета</w:t>
      </w:r>
    </w:p>
    <w:p w:rsidR="0047638C" w:rsidRPr="009B4D99" w:rsidRDefault="0047638C" w:rsidP="0047638C">
      <w:pPr>
        <w:pStyle w:val="aff4"/>
        <w:spacing w:before="0" w:beforeAutospacing="0" w:after="0" w:afterAutospacing="0" w:line="238" w:lineRule="auto"/>
        <w:ind w:firstLine="709"/>
        <w:jc w:val="center"/>
      </w:pPr>
      <w:r w:rsidRPr="009B4D99">
        <w:rPr>
          <w:sz w:val="28"/>
          <w:szCs w:val="28"/>
          <w:u w:val="single"/>
        </w:rPr>
        <w:t>образования администрации города Ставрополя</w:t>
      </w:r>
    </w:p>
    <w:p w:rsidR="0047638C" w:rsidRPr="009B4D99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</w:rPr>
      </w:pPr>
      <w:r w:rsidRPr="009B4D99">
        <w:t> </w:t>
      </w:r>
    </w:p>
    <w:p w:rsidR="0047638C" w:rsidRPr="00BF54E2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B4D99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образования администрации города Ставрополя, утверждены на 2025 год – 79 048 483,55 </w:t>
      </w:r>
      <w:r w:rsidRPr="00BF54E2">
        <w:rPr>
          <w:sz w:val="28"/>
          <w:szCs w:val="28"/>
        </w:rPr>
        <w:t>рубля, на 2026 год – 79 050 429,52 рубля, на 2027 год –  79 050 429,52 рубля.</w:t>
      </w:r>
    </w:p>
    <w:p w:rsidR="0047638C" w:rsidRPr="00BF54E2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BF54E2">
        <w:rPr>
          <w:spacing w:val="-4"/>
          <w:sz w:val="28"/>
        </w:rPr>
        <w:t>Проектом решения предлагается уменьшить расходы в 2025 году на сумму 24 285,85 рубля.</w:t>
      </w:r>
    </w:p>
    <w:p w:rsidR="0047638C" w:rsidRPr="00CA383E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54E2">
        <w:rPr>
          <w:sz w:val="28"/>
          <w:szCs w:val="28"/>
        </w:rPr>
        <w:t xml:space="preserve">С учетом предлагаемых изменений уточненные годовые плановые </w:t>
      </w:r>
      <w:r w:rsidRPr="00BF54E2">
        <w:rPr>
          <w:sz w:val="28"/>
          <w:szCs w:val="28"/>
        </w:rPr>
        <w:lastRenderedPageBreak/>
        <w:t>назначения на обеспечение деятельности комитета образования администрации города Ставрополя на 2025 год – 79 024 197,70 рубл</w:t>
      </w:r>
      <w:r w:rsidR="00BF54E2" w:rsidRPr="00BF54E2">
        <w:rPr>
          <w:sz w:val="28"/>
          <w:szCs w:val="28"/>
        </w:rPr>
        <w:t>я</w:t>
      </w:r>
      <w:r w:rsidRPr="00BF54E2">
        <w:rPr>
          <w:sz w:val="28"/>
          <w:szCs w:val="28"/>
        </w:rPr>
        <w:t xml:space="preserve">, на плановый </w:t>
      </w:r>
      <w:r w:rsidRPr="00CA383E">
        <w:rPr>
          <w:sz w:val="28"/>
          <w:szCs w:val="28"/>
        </w:rPr>
        <w:t>период 2026 и 2027 годов показатели не изменятся и составят: на 2026 год – 79 050 429,52 рубля, на 2027 год –  79 050 429,52 рубля.</w:t>
      </w:r>
    </w:p>
    <w:p w:rsidR="0047638C" w:rsidRPr="00CA383E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638C" w:rsidRPr="00CA383E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CA383E">
        <w:rPr>
          <w:sz w:val="28"/>
          <w:szCs w:val="28"/>
          <w:u w:val="single"/>
        </w:rPr>
        <w:t xml:space="preserve">78. Обеспечение деятельности комитета физической </w:t>
      </w:r>
    </w:p>
    <w:p w:rsidR="0047638C" w:rsidRPr="00CA383E" w:rsidRDefault="0047638C" w:rsidP="0047638C">
      <w:pPr>
        <w:pStyle w:val="aff4"/>
        <w:spacing w:before="0" w:beforeAutospacing="0" w:after="0" w:afterAutospacing="0" w:line="238" w:lineRule="auto"/>
        <w:ind w:firstLine="709"/>
        <w:jc w:val="center"/>
      </w:pPr>
      <w:r w:rsidRPr="00CA383E">
        <w:rPr>
          <w:sz w:val="28"/>
          <w:szCs w:val="28"/>
          <w:u w:val="single"/>
        </w:rPr>
        <w:t>культуры и спорта администрации города Ставрополя</w:t>
      </w:r>
    </w:p>
    <w:p w:rsidR="0047638C" w:rsidRPr="00CA383E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</w:rPr>
      </w:pPr>
      <w:r w:rsidRPr="00CA383E">
        <w:t> </w:t>
      </w:r>
    </w:p>
    <w:p w:rsidR="0047638C" w:rsidRPr="00EF7C09" w:rsidRDefault="0047638C" w:rsidP="0047638C">
      <w:pPr>
        <w:pStyle w:val="aff4"/>
        <w:widowControl w:val="0"/>
        <w:ind w:firstLine="709"/>
        <w:contextualSpacing/>
        <w:jc w:val="both"/>
        <w:rPr>
          <w:sz w:val="28"/>
          <w:szCs w:val="28"/>
        </w:rPr>
      </w:pPr>
      <w:r w:rsidRPr="00CA383E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</w:t>
      </w:r>
      <w:r w:rsidRPr="00EF7C09">
        <w:rPr>
          <w:sz w:val="28"/>
          <w:szCs w:val="28"/>
        </w:rPr>
        <w:t>физической культуры и спорта администрации города Ставрополя, утверждены на 2025 год – 28 564 858,00 рубл</w:t>
      </w:r>
      <w:r w:rsidR="00CA383E" w:rsidRPr="00EF7C09">
        <w:rPr>
          <w:sz w:val="28"/>
          <w:szCs w:val="28"/>
        </w:rPr>
        <w:t>ей</w:t>
      </w:r>
      <w:r w:rsidRPr="00EF7C09">
        <w:rPr>
          <w:sz w:val="28"/>
          <w:szCs w:val="28"/>
        </w:rPr>
        <w:t>, на 2026 год – 27 795 398,00 рубл</w:t>
      </w:r>
      <w:r w:rsidR="00CA383E" w:rsidRPr="00EF7C09">
        <w:rPr>
          <w:sz w:val="28"/>
          <w:szCs w:val="28"/>
        </w:rPr>
        <w:t>ей</w:t>
      </w:r>
      <w:r w:rsidRPr="00EF7C09">
        <w:rPr>
          <w:sz w:val="28"/>
          <w:szCs w:val="28"/>
        </w:rPr>
        <w:t>, на 2027 год –  27 795 398,00 рубл</w:t>
      </w:r>
      <w:r w:rsidR="00CA383E" w:rsidRPr="00EF7C09">
        <w:rPr>
          <w:sz w:val="28"/>
          <w:szCs w:val="28"/>
        </w:rPr>
        <w:t>ей</w:t>
      </w:r>
      <w:r w:rsidRPr="00EF7C09">
        <w:rPr>
          <w:sz w:val="28"/>
          <w:szCs w:val="28"/>
        </w:rPr>
        <w:t>.</w:t>
      </w:r>
    </w:p>
    <w:p w:rsidR="0047638C" w:rsidRPr="00EF7C09" w:rsidRDefault="0047638C" w:rsidP="0047638C">
      <w:pPr>
        <w:pStyle w:val="aff4"/>
        <w:widowControl w:val="0"/>
        <w:ind w:firstLine="709"/>
        <w:contextualSpacing/>
        <w:jc w:val="both"/>
        <w:rPr>
          <w:spacing w:val="-4"/>
          <w:sz w:val="28"/>
        </w:rPr>
      </w:pPr>
      <w:r w:rsidRPr="00EF7C09">
        <w:rPr>
          <w:spacing w:val="-4"/>
          <w:sz w:val="28"/>
        </w:rPr>
        <w:t>Проектом решения предлагается увеличить расходы в 2025 году на сумму 25 000,00 рубля.</w:t>
      </w:r>
    </w:p>
    <w:p w:rsidR="0047638C" w:rsidRPr="00731304" w:rsidRDefault="0047638C" w:rsidP="0047638C">
      <w:pPr>
        <w:pStyle w:val="aff4"/>
        <w:widowControl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F7C09">
        <w:rPr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комитета физической культуры и спорта администрации города Ставрополя на 2025 год –28 589 858,00 рубля, на плановый период 2026 и 2027 годов показатели не изменятся и составят: на </w:t>
      </w:r>
      <w:r w:rsidRPr="00731304">
        <w:rPr>
          <w:sz w:val="28"/>
          <w:szCs w:val="28"/>
        </w:rPr>
        <w:t>2026 год – 27 795 398,00 рубля, на 2027 год –  27 795 398,00 рубля.</w:t>
      </w:r>
    </w:p>
    <w:p w:rsidR="0047638C" w:rsidRPr="00731304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  <w:szCs w:val="28"/>
          <w:u w:val="single"/>
        </w:rPr>
      </w:pPr>
    </w:p>
    <w:p w:rsidR="0047638C" w:rsidRPr="00731304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  <w:rPr>
          <w:sz w:val="28"/>
          <w:szCs w:val="28"/>
          <w:u w:val="single"/>
        </w:rPr>
      </w:pPr>
      <w:r w:rsidRPr="00731304">
        <w:rPr>
          <w:sz w:val="28"/>
          <w:szCs w:val="28"/>
          <w:u w:val="single"/>
        </w:rPr>
        <w:t xml:space="preserve">80. Обеспечение деятельности администрации </w:t>
      </w:r>
    </w:p>
    <w:p w:rsidR="0047638C" w:rsidRPr="00731304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731304">
        <w:rPr>
          <w:sz w:val="28"/>
          <w:szCs w:val="28"/>
          <w:u w:val="single"/>
        </w:rPr>
        <w:t>Ленинского района города Ставрополя</w:t>
      </w:r>
    </w:p>
    <w:p w:rsidR="0047638C" w:rsidRPr="00731304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</w:rPr>
      </w:pPr>
      <w:r w:rsidRPr="00731304">
        <w:t> </w:t>
      </w:r>
    </w:p>
    <w:p w:rsidR="0047638C" w:rsidRPr="00276C36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1304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администрации Ленинского района города Ставрополя, утверждены на 2025 год – </w:t>
      </w:r>
      <w:r w:rsidRPr="00276C36">
        <w:rPr>
          <w:sz w:val="28"/>
          <w:szCs w:val="28"/>
        </w:rPr>
        <w:t>72 766 595,82 рубл</w:t>
      </w:r>
      <w:r w:rsidR="00731304" w:rsidRPr="00276C36">
        <w:rPr>
          <w:sz w:val="28"/>
          <w:szCs w:val="28"/>
        </w:rPr>
        <w:t>я</w:t>
      </w:r>
      <w:r w:rsidRPr="00276C36">
        <w:rPr>
          <w:sz w:val="28"/>
          <w:szCs w:val="28"/>
        </w:rPr>
        <w:t>, на 2026 год – 66 560 523,47 рубл</w:t>
      </w:r>
      <w:r w:rsidR="00731304" w:rsidRPr="00276C36">
        <w:rPr>
          <w:sz w:val="28"/>
          <w:szCs w:val="28"/>
        </w:rPr>
        <w:t>я</w:t>
      </w:r>
      <w:r w:rsidRPr="00276C36">
        <w:rPr>
          <w:sz w:val="28"/>
          <w:szCs w:val="28"/>
        </w:rPr>
        <w:t>, на 2027 год –  66 560 523,47 рубл</w:t>
      </w:r>
      <w:r w:rsidR="00731304" w:rsidRPr="00276C36">
        <w:rPr>
          <w:sz w:val="28"/>
          <w:szCs w:val="28"/>
        </w:rPr>
        <w:t>я</w:t>
      </w:r>
      <w:r w:rsidRPr="00276C36">
        <w:rPr>
          <w:sz w:val="28"/>
          <w:szCs w:val="28"/>
        </w:rPr>
        <w:t>.</w:t>
      </w:r>
    </w:p>
    <w:p w:rsidR="0047638C" w:rsidRPr="00276C36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276C36">
        <w:rPr>
          <w:spacing w:val="-4"/>
          <w:sz w:val="28"/>
        </w:rPr>
        <w:t xml:space="preserve">Проектом решения предлагается уменьшить расходы в 2025 году на сумму </w:t>
      </w:r>
      <w:r w:rsidR="00793E6E" w:rsidRPr="00276C36">
        <w:rPr>
          <w:spacing w:val="-4"/>
          <w:sz w:val="28"/>
        </w:rPr>
        <w:t>400 052,90</w:t>
      </w:r>
      <w:r w:rsidRPr="00276C36">
        <w:rPr>
          <w:spacing w:val="-4"/>
          <w:sz w:val="28"/>
        </w:rPr>
        <w:t xml:space="preserve"> рубл</w:t>
      </w:r>
      <w:r w:rsidR="00793E6E" w:rsidRPr="00276C36">
        <w:rPr>
          <w:spacing w:val="-4"/>
          <w:sz w:val="28"/>
        </w:rPr>
        <w:t>я</w:t>
      </w:r>
      <w:r w:rsidRPr="00276C36">
        <w:rPr>
          <w:spacing w:val="-4"/>
          <w:sz w:val="28"/>
        </w:rPr>
        <w:t>.</w:t>
      </w:r>
    </w:p>
    <w:p w:rsidR="0047638C" w:rsidRPr="00490033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76C36">
        <w:rPr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администрации Ленинского района города Ставрополя на 2025 год – </w:t>
      </w:r>
      <w:r w:rsidR="00276C36" w:rsidRPr="00276C36">
        <w:rPr>
          <w:sz w:val="28"/>
          <w:szCs w:val="28"/>
        </w:rPr>
        <w:t>72 366 542,92</w:t>
      </w:r>
      <w:r w:rsidRPr="00276C36">
        <w:rPr>
          <w:sz w:val="28"/>
          <w:szCs w:val="28"/>
        </w:rPr>
        <w:t xml:space="preserve"> рублей, на плановый период 2026 и </w:t>
      </w:r>
      <w:r w:rsidRPr="00490033">
        <w:rPr>
          <w:sz w:val="28"/>
          <w:szCs w:val="28"/>
        </w:rPr>
        <w:t>2027 годов показатели не изменятся и составят: на 2026 год – 66 560 523,47 рубл</w:t>
      </w:r>
      <w:r w:rsidR="00276C36" w:rsidRPr="00490033">
        <w:rPr>
          <w:sz w:val="28"/>
          <w:szCs w:val="28"/>
        </w:rPr>
        <w:t>я</w:t>
      </w:r>
      <w:r w:rsidRPr="00490033">
        <w:rPr>
          <w:sz w:val="28"/>
          <w:szCs w:val="28"/>
        </w:rPr>
        <w:t>, на 2027 год –66 560 523,47 рубл</w:t>
      </w:r>
      <w:r w:rsidR="00276C36" w:rsidRPr="00490033">
        <w:rPr>
          <w:sz w:val="28"/>
          <w:szCs w:val="28"/>
        </w:rPr>
        <w:t>я</w:t>
      </w:r>
      <w:r w:rsidRPr="00490033">
        <w:rPr>
          <w:sz w:val="28"/>
          <w:szCs w:val="28"/>
        </w:rPr>
        <w:t>.</w:t>
      </w:r>
    </w:p>
    <w:p w:rsidR="0047638C" w:rsidRPr="00490033" w:rsidRDefault="0047638C" w:rsidP="0047638C">
      <w:pPr>
        <w:pStyle w:val="aff4"/>
        <w:spacing w:before="0" w:beforeAutospacing="0" w:after="0" w:afterAutospacing="0" w:line="238" w:lineRule="auto"/>
        <w:ind w:firstLine="709"/>
        <w:jc w:val="center"/>
        <w:rPr>
          <w:sz w:val="28"/>
          <w:szCs w:val="28"/>
          <w:u w:val="single"/>
        </w:rPr>
      </w:pPr>
    </w:p>
    <w:p w:rsidR="0047638C" w:rsidRPr="00490033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  <w:rPr>
          <w:sz w:val="28"/>
          <w:szCs w:val="28"/>
          <w:u w:val="single"/>
        </w:rPr>
      </w:pPr>
      <w:r w:rsidRPr="00490033">
        <w:rPr>
          <w:sz w:val="28"/>
          <w:szCs w:val="28"/>
          <w:u w:val="single"/>
        </w:rPr>
        <w:t xml:space="preserve">82. Обеспечение деятельности администрации </w:t>
      </w:r>
    </w:p>
    <w:p w:rsidR="0047638C" w:rsidRPr="00490033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490033">
        <w:rPr>
          <w:sz w:val="28"/>
          <w:szCs w:val="28"/>
          <w:u w:val="single"/>
        </w:rPr>
        <w:t>Промышленного района города Ставрополя</w:t>
      </w:r>
    </w:p>
    <w:p w:rsidR="0047638C" w:rsidRPr="00490033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</w:rPr>
      </w:pPr>
      <w:r w:rsidRPr="00490033">
        <w:t> </w:t>
      </w:r>
    </w:p>
    <w:p w:rsidR="0047638C" w:rsidRPr="00490033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0033">
        <w:rPr>
          <w:sz w:val="28"/>
          <w:szCs w:val="28"/>
        </w:rPr>
        <w:t>В соответствии с решением о бюджете города годовые плановые назначения, предусмотренные на обеспечение деятельности администрации Промышленного района города Ставрополя, утверждены на 2025 год – 90 559 786,03 рубл</w:t>
      </w:r>
      <w:r w:rsidR="00490033" w:rsidRPr="00490033">
        <w:rPr>
          <w:sz w:val="28"/>
          <w:szCs w:val="28"/>
        </w:rPr>
        <w:t>я</w:t>
      </w:r>
      <w:r w:rsidRPr="00490033">
        <w:rPr>
          <w:sz w:val="28"/>
          <w:szCs w:val="28"/>
        </w:rPr>
        <w:t>, на 2026 год – 88 317 290,00 рублей, на 2027 год – 88 317 290,00 рублей.</w:t>
      </w:r>
    </w:p>
    <w:p w:rsidR="0047638C" w:rsidRPr="002308A2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F06C76">
        <w:rPr>
          <w:spacing w:val="-4"/>
          <w:sz w:val="28"/>
        </w:rPr>
        <w:lastRenderedPageBreak/>
        <w:t xml:space="preserve">Проектом решения предлагается </w:t>
      </w:r>
      <w:r w:rsidR="00F06C76" w:rsidRPr="00F06C76">
        <w:rPr>
          <w:spacing w:val="-4"/>
          <w:sz w:val="28"/>
        </w:rPr>
        <w:t>увеличить</w:t>
      </w:r>
      <w:r w:rsidRPr="00F06C76">
        <w:rPr>
          <w:spacing w:val="-4"/>
          <w:sz w:val="28"/>
        </w:rPr>
        <w:t xml:space="preserve"> расходы в 2025 году на сумму 272 </w:t>
      </w:r>
      <w:r w:rsidRPr="00411A43">
        <w:rPr>
          <w:spacing w:val="-4"/>
          <w:sz w:val="28"/>
        </w:rPr>
        <w:t xml:space="preserve">570,00 </w:t>
      </w:r>
      <w:r w:rsidRPr="002308A2">
        <w:rPr>
          <w:spacing w:val="-4"/>
          <w:sz w:val="28"/>
        </w:rPr>
        <w:t>рубл</w:t>
      </w:r>
      <w:r w:rsidR="002308A2" w:rsidRPr="002308A2">
        <w:rPr>
          <w:spacing w:val="-4"/>
          <w:sz w:val="28"/>
        </w:rPr>
        <w:t>ей</w:t>
      </w:r>
      <w:r w:rsidRPr="002308A2">
        <w:rPr>
          <w:spacing w:val="-4"/>
          <w:sz w:val="28"/>
        </w:rPr>
        <w:t>.</w:t>
      </w:r>
    </w:p>
    <w:p w:rsidR="0047638C" w:rsidRPr="00FD5CB3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08A2">
        <w:rPr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администрации Промышленного </w:t>
      </w:r>
      <w:r w:rsidRPr="00FD5CB3">
        <w:rPr>
          <w:sz w:val="28"/>
          <w:szCs w:val="28"/>
        </w:rPr>
        <w:t>района города Ставрополя на 2025 год – 90 832 356,03 рубля, на плановый период 2026 и 2027 годов показатели не изменятся и составят: на 2026 год – 88 317 290,00 рублей, на 2027 год – 88 317 290,00 рублей.</w:t>
      </w:r>
    </w:p>
    <w:p w:rsidR="0047638C" w:rsidRPr="00FD5CB3" w:rsidRDefault="0047638C" w:rsidP="0047638C">
      <w:pPr>
        <w:pStyle w:val="aff4"/>
        <w:spacing w:before="0" w:beforeAutospacing="0" w:after="0" w:afterAutospacing="0" w:line="238" w:lineRule="auto"/>
        <w:ind w:firstLine="709"/>
        <w:jc w:val="center"/>
        <w:rPr>
          <w:sz w:val="28"/>
          <w:szCs w:val="28"/>
          <w:highlight w:val="green"/>
          <w:u w:val="single"/>
        </w:rPr>
      </w:pPr>
    </w:p>
    <w:p w:rsidR="002A56DD" w:rsidRPr="00FD5CB3" w:rsidRDefault="002A56DD" w:rsidP="002A56DD">
      <w:pPr>
        <w:pStyle w:val="aff4"/>
        <w:spacing w:before="0" w:beforeAutospacing="0" w:after="0" w:afterAutospacing="0" w:line="238" w:lineRule="auto"/>
        <w:ind w:firstLine="709"/>
        <w:jc w:val="center"/>
      </w:pPr>
      <w:r w:rsidRPr="00FD5CB3">
        <w:rPr>
          <w:sz w:val="28"/>
          <w:szCs w:val="28"/>
          <w:u w:val="single"/>
        </w:rPr>
        <w:t>83. Обеспечение деятельности комитета городского хозяйства администрации города Ставрополя</w:t>
      </w:r>
    </w:p>
    <w:p w:rsidR="002A56DD" w:rsidRPr="00FD5CB3" w:rsidRDefault="002A56DD" w:rsidP="002A56DD">
      <w:pPr>
        <w:pStyle w:val="aff4"/>
        <w:spacing w:before="0" w:beforeAutospacing="0" w:after="0" w:afterAutospacing="0" w:line="238" w:lineRule="auto"/>
        <w:ind w:firstLine="709"/>
        <w:jc w:val="center"/>
        <w:rPr>
          <w:sz w:val="32"/>
        </w:rPr>
      </w:pPr>
      <w:r w:rsidRPr="00FD5CB3">
        <w:t> </w:t>
      </w:r>
    </w:p>
    <w:p w:rsidR="00FD5CB3" w:rsidRPr="00C14799" w:rsidRDefault="002A56DD" w:rsidP="00FD5CB3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CB3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 комитета городского хозяйства администрации города Ставрополя, утверждены на 2025 год – </w:t>
      </w:r>
      <w:r w:rsidR="00FD5CB3" w:rsidRPr="00FD5CB3">
        <w:rPr>
          <w:sz w:val="28"/>
          <w:szCs w:val="28"/>
        </w:rPr>
        <w:t xml:space="preserve">92 131 750,26 рубля, на 2026 год – 92 081 869,42 рубля, </w:t>
      </w:r>
      <w:r w:rsidR="00FD5CB3" w:rsidRPr="00FD5CB3">
        <w:rPr>
          <w:sz w:val="28"/>
          <w:szCs w:val="28"/>
        </w:rPr>
        <w:br/>
        <w:t>на 2027 год –  92 </w:t>
      </w:r>
      <w:r w:rsidR="00FD5CB3" w:rsidRPr="00C14799">
        <w:rPr>
          <w:sz w:val="28"/>
          <w:szCs w:val="28"/>
        </w:rPr>
        <w:t>081 869,42 рубля.</w:t>
      </w:r>
    </w:p>
    <w:p w:rsidR="002A56DD" w:rsidRPr="00C14799" w:rsidRDefault="002A56DD" w:rsidP="00FD5CB3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C14799">
        <w:rPr>
          <w:sz w:val="28"/>
          <w:szCs w:val="28"/>
        </w:rPr>
        <w:t>Проектом решения предлагается увеличить расходы бюджета города в 2025 году на сумму 786 512,53 рубля</w:t>
      </w:r>
      <w:r w:rsidRPr="00C14799">
        <w:rPr>
          <w:spacing w:val="-4"/>
          <w:sz w:val="28"/>
        </w:rPr>
        <w:t>.</w:t>
      </w:r>
    </w:p>
    <w:p w:rsidR="002A56DD" w:rsidRPr="00DF613B" w:rsidRDefault="002A56DD" w:rsidP="002A56DD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C14799">
        <w:rPr>
          <w:sz w:val="28"/>
          <w:szCs w:val="28"/>
        </w:rPr>
        <w:t>С учетом предлагаемых изменений уточненные годовые плановые назначения на обе</w:t>
      </w:r>
      <w:r w:rsidRPr="00DF613B">
        <w:rPr>
          <w:sz w:val="28"/>
          <w:szCs w:val="28"/>
        </w:rPr>
        <w:t>спечение деятельности комитета городского хозяйства администрации города Ставрополя на 2025 год – 92</w:t>
      </w:r>
      <w:r w:rsidR="00C14799" w:rsidRPr="00DF613B">
        <w:rPr>
          <w:sz w:val="28"/>
          <w:szCs w:val="28"/>
        </w:rPr>
        <w:t> 918 262,79</w:t>
      </w:r>
      <w:r w:rsidRPr="00DF613B">
        <w:rPr>
          <w:sz w:val="28"/>
          <w:szCs w:val="28"/>
        </w:rPr>
        <w:t xml:space="preserve"> рубля,</w:t>
      </w:r>
      <w:r w:rsidRPr="00DF613B">
        <w:rPr>
          <w:sz w:val="28"/>
          <w:szCs w:val="28"/>
        </w:rPr>
        <w:br/>
        <w:t xml:space="preserve"> на 2026 год – 92 081 869,42 рубля, на 2027 год –  92 081 869,42 рубля.</w:t>
      </w:r>
    </w:p>
    <w:p w:rsidR="0047638C" w:rsidRPr="00DF613B" w:rsidRDefault="0047638C" w:rsidP="0047638C">
      <w:pPr>
        <w:pStyle w:val="aff4"/>
        <w:spacing w:before="0" w:beforeAutospacing="0" w:after="0" w:afterAutospacing="0" w:line="238" w:lineRule="auto"/>
        <w:ind w:firstLine="709"/>
        <w:jc w:val="center"/>
        <w:rPr>
          <w:sz w:val="28"/>
          <w:szCs w:val="28"/>
          <w:u w:val="single"/>
        </w:rPr>
      </w:pPr>
    </w:p>
    <w:p w:rsidR="0047638C" w:rsidRPr="00DF613B" w:rsidRDefault="0047638C" w:rsidP="0047638C">
      <w:pPr>
        <w:pStyle w:val="aff4"/>
        <w:spacing w:before="0" w:beforeAutospacing="0" w:after="0" w:afterAutospacing="0" w:line="238" w:lineRule="auto"/>
        <w:ind w:firstLine="709"/>
        <w:jc w:val="center"/>
      </w:pPr>
      <w:r w:rsidRPr="00DF613B">
        <w:rPr>
          <w:sz w:val="28"/>
          <w:szCs w:val="28"/>
          <w:u w:val="single"/>
        </w:rPr>
        <w:t>84. Обеспечение деятельности комитета градостроительства администрации города Ставрополя</w:t>
      </w:r>
    </w:p>
    <w:p w:rsidR="0047638C" w:rsidRPr="00DF613B" w:rsidRDefault="0047638C" w:rsidP="0047638C">
      <w:pPr>
        <w:pStyle w:val="aff4"/>
        <w:spacing w:before="0" w:beforeAutospacing="0" w:after="0" w:afterAutospacing="0" w:line="238" w:lineRule="auto"/>
        <w:ind w:firstLine="709"/>
        <w:jc w:val="center"/>
        <w:rPr>
          <w:sz w:val="32"/>
        </w:rPr>
      </w:pPr>
      <w:r w:rsidRPr="00DF613B">
        <w:t> </w:t>
      </w:r>
    </w:p>
    <w:p w:rsidR="0047638C" w:rsidRPr="003A7128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DF613B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 комитета градостроительства администрации города Ставрополя, утверждены </w:t>
      </w:r>
      <w:r w:rsidR="00DF613B" w:rsidRPr="00DF613B">
        <w:rPr>
          <w:sz w:val="28"/>
          <w:szCs w:val="28"/>
        </w:rPr>
        <w:br/>
      </w:r>
      <w:r w:rsidRPr="00DF613B">
        <w:rPr>
          <w:sz w:val="28"/>
          <w:szCs w:val="28"/>
        </w:rPr>
        <w:t xml:space="preserve">на 2025 год – </w:t>
      </w:r>
      <w:r w:rsidR="00DF613B" w:rsidRPr="00DF613B">
        <w:rPr>
          <w:sz w:val="28"/>
          <w:szCs w:val="28"/>
        </w:rPr>
        <w:t>127 080 076,20 </w:t>
      </w:r>
      <w:r w:rsidRPr="00DF613B">
        <w:rPr>
          <w:sz w:val="28"/>
          <w:szCs w:val="28"/>
        </w:rPr>
        <w:t xml:space="preserve">рубля, на 2026 год – 122 313 331,59 рубля, </w:t>
      </w:r>
      <w:r w:rsidRPr="00DF613B">
        <w:rPr>
          <w:sz w:val="28"/>
          <w:szCs w:val="28"/>
        </w:rPr>
        <w:br/>
        <w:t xml:space="preserve">на 2027 </w:t>
      </w:r>
      <w:r w:rsidRPr="003A7128">
        <w:rPr>
          <w:sz w:val="28"/>
          <w:szCs w:val="28"/>
        </w:rPr>
        <w:t>год –  122 313 331,59 рубля.</w:t>
      </w:r>
    </w:p>
    <w:p w:rsidR="0047638C" w:rsidRPr="003A7128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3A7128">
        <w:rPr>
          <w:spacing w:val="-4"/>
          <w:sz w:val="28"/>
        </w:rPr>
        <w:t xml:space="preserve">Проектом решения предлагается увеличить расходы в 2025 году на сумму </w:t>
      </w:r>
      <w:r w:rsidR="003A7128" w:rsidRPr="003A7128">
        <w:rPr>
          <w:spacing w:val="-4"/>
          <w:sz w:val="28"/>
        </w:rPr>
        <w:t>3 799 734,59</w:t>
      </w:r>
      <w:r w:rsidRPr="003A7128">
        <w:rPr>
          <w:spacing w:val="-4"/>
          <w:sz w:val="28"/>
        </w:rPr>
        <w:t xml:space="preserve"> рублей.</w:t>
      </w:r>
    </w:p>
    <w:p w:rsidR="003A7128" w:rsidRPr="001D15AE" w:rsidRDefault="003A7128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3A7128">
        <w:rPr>
          <w:spacing w:val="-4"/>
          <w:sz w:val="28"/>
        </w:rPr>
        <w:t xml:space="preserve">Кроме того, предлагается перераспределить бюджетные ассигнования между кодами </w:t>
      </w:r>
      <w:r w:rsidRPr="001D15AE">
        <w:rPr>
          <w:spacing w:val="-4"/>
          <w:sz w:val="28"/>
        </w:rPr>
        <w:t xml:space="preserve">бюджетных классификаций в 2025 году на сумму </w:t>
      </w:r>
      <w:r w:rsidRPr="001D15AE">
        <w:rPr>
          <w:spacing w:val="-4"/>
          <w:sz w:val="28"/>
        </w:rPr>
        <w:br/>
        <w:t>402 953,00 рублей.</w:t>
      </w:r>
    </w:p>
    <w:p w:rsidR="0047638C" w:rsidRPr="007D353C" w:rsidRDefault="0047638C" w:rsidP="001D15A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15AE">
        <w:rPr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комитета градостроительства </w:t>
      </w:r>
      <w:r w:rsidRPr="007D353C">
        <w:rPr>
          <w:sz w:val="28"/>
          <w:szCs w:val="28"/>
        </w:rPr>
        <w:t xml:space="preserve">администрации города Ставрополя на 2025 год – </w:t>
      </w:r>
      <w:r w:rsidR="001D15AE" w:rsidRPr="007D353C">
        <w:rPr>
          <w:sz w:val="28"/>
          <w:szCs w:val="28"/>
        </w:rPr>
        <w:t>130 879 810,79</w:t>
      </w:r>
      <w:r w:rsidRPr="007D353C">
        <w:rPr>
          <w:sz w:val="28"/>
          <w:szCs w:val="28"/>
        </w:rPr>
        <w:t> рубля, на плановый период 2026 и 2027 годов показатели не изменятся и составят: на 2026 год – 122 313 331,59 рубля, на 2027 год –  122 313 331,59 рубля.</w:t>
      </w:r>
    </w:p>
    <w:p w:rsidR="0047638C" w:rsidRPr="007D353C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7638C" w:rsidRPr="007D353C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  <w:rPr>
          <w:sz w:val="28"/>
          <w:szCs w:val="28"/>
          <w:u w:val="single"/>
        </w:rPr>
      </w:pPr>
      <w:r w:rsidRPr="007D353C">
        <w:rPr>
          <w:sz w:val="28"/>
          <w:szCs w:val="28"/>
          <w:u w:val="single"/>
        </w:rPr>
        <w:t xml:space="preserve">86. Обеспечение деятельности администрации </w:t>
      </w:r>
    </w:p>
    <w:p w:rsidR="0047638C" w:rsidRPr="007D353C" w:rsidRDefault="0047638C" w:rsidP="0047638C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7D353C">
        <w:rPr>
          <w:sz w:val="28"/>
          <w:szCs w:val="28"/>
          <w:u w:val="single"/>
        </w:rPr>
        <w:t>контрольно-счетной палаты города Ставрополя</w:t>
      </w:r>
    </w:p>
    <w:p w:rsidR="0047638C" w:rsidRPr="007D353C" w:rsidRDefault="0047638C" w:rsidP="0047638C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</w:rPr>
      </w:pPr>
      <w:r w:rsidRPr="007D353C">
        <w:t> </w:t>
      </w:r>
    </w:p>
    <w:p w:rsidR="0047638C" w:rsidRPr="007D353C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353C">
        <w:rPr>
          <w:sz w:val="28"/>
          <w:szCs w:val="28"/>
        </w:rPr>
        <w:lastRenderedPageBreak/>
        <w:t>В соответствии с решением о бюджете города годовые плановые назначения, предусмотренные на обеспечение контрольно-счетной палаты города Ставрополя, утверждены на 2025 год – 26 943 990,16 рубл</w:t>
      </w:r>
      <w:r w:rsidR="007D353C" w:rsidRPr="007D353C">
        <w:rPr>
          <w:sz w:val="28"/>
          <w:szCs w:val="28"/>
        </w:rPr>
        <w:t>я</w:t>
      </w:r>
      <w:r w:rsidRPr="007D353C">
        <w:rPr>
          <w:sz w:val="28"/>
          <w:szCs w:val="28"/>
        </w:rPr>
        <w:t xml:space="preserve">, </w:t>
      </w:r>
      <w:r w:rsidR="007D353C" w:rsidRPr="007D353C">
        <w:rPr>
          <w:sz w:val="28"/>
          <w:szCs w:val="28"/>
        </w:rPr>
        <w:br/>
      </w:r>
      <w:r w:rsidRPr="007D353C">
        <w:rPr>
          <w:sz w:val="28"/>
          <w:szCs w:val="28"/>
        </w:rPr>
        <w:t>на 2026 год – 26 959 480,31 рубл</w:t>
      </w:r>
      <w:r w:rsidR="007D353C" w:rsidRPr="007D353C">
        <w:rPr>
          <w:sz w:val="28"/>
          <w:szCs w:val="28"/>
        </w:rPr>
        <w:t>я</w:t>
      </w:r>
      <w:r w:rsidRPr="007D353C">
        <w:rPr>
          <w:sz w:val="28"/>
          <w:szCs w:val="28"/>
        </w:rPr>
        <w:t>, на 2027 год – 26 959 480,31 рубл</w:t>
      </w:r>
      <w:r w:rsidR="007D353C" w:rsidRPr="007D353C">
        <w:rPr>
          <w:sz w:val="28"/>
          <w:szCs w:val="28"/>
        </w:rPr>
        <w:t>я</w:t>
      </w:r>
      <w:r w:rsidRPr="007D353C">
        <w:rPr>
          <w:sz w:val="28"/>
          <w:szCs w:val="28"/>
        </w:rPr>
        <w:t>.</w:t>
      </w:r>
    </w:p>
    <w:p w:rsidR="00786E84" w:rsidRPr="00786E84" w:rsidRDefault="0047638C" w:rsidP="0047638C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786E84">
        <w:rPr>
          <w:rFonts w:ascii="Times New Roman" w:hAnsi="Times New Roman"/>
          <w:spacing w:val="-4"/>
          <w:sz w:val="28"/>
        </w:rPr>
        <w:t xml:space="preserve">Проектом решения предлагается в 2025 году </w:t>
      </w:r>
      <w:r w:rsidR="00786E84" w:rsidRPr="00786E84">
        <w:rPr>
          <w:rFonts w:ascii="Times New Roman" w:hAnsi="Times New Roman"/>
          <w:spacing w:val="-4"/>
          <w:sz w:val="28"/>
        </w:rPr>
        <w:t>уменьшить расходы году на сумму 264 808,93 рубля.</w:t>
      </w:r>
    </w:p>
    <w:p w:rsidR="0047638C" w:rsidRPr="001F0847" w:rsidRDefault="00786E84" w:rsidP="0047638C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786E84">
        <w:rPr>
          <w:rFonts w:ascii="Times New Roman" w:hAnsi="Times New Roman"/>
          <w:spacing w:val="-4"/>
          <w:sz w:val="28"/>
        </w:rPr>
        <w:t xml:space="preserve">Кроме того, предлагается </w:t>
      </w:r>
      <w:r w:rsidR="0047638C" w:rsidRPr="00786E84">
        <w:rPr>
          <w:rFonts w:ascii="Times New Roman" w:hAnsi="Times New Roman"/>
          <w:spacing w:val="-4"/>
          <w:sz w:val="28"/>
        </w:rPr>
        <w:t xml:space="preserve">произвести перераспределение бюджетных ассигнований между видами </w:t>
      </w:r>
      <w:r w:rsidR="0047638C" w:rsidRPr="001F0847">
        <w:rPr>
          <w:rFonts w:ascii="Times New Roman" w:hAnsi="Times New Roman"/>
          <w:spacing w:val="-4"/>
          <w:sz w:val="28"/>
        </w:rPr>
        <w:t>расходов внутри главного распорядителя средств бюджета города в сумме 7 000,00 рублей.</w:t>
      </w:r>
    </w:p>
    <w:p w:rsidR="0047638C" w:rsidRPr="00D07D78" w:rsidRDefault="0047638C" w:rsidP="0047638C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0847">
        <w:rPr>
          <w:sz w:val="28"/>
          <w:szCs w:val="28"/>
        </w:rPr>
        <w:t>С учетом предлагаемых изменений уточненные годовые плановые назначения на обеспечение деятельности контрольно-счетной палаты города Ставр</w:t>
      </w:r>
      <w:r w:rsidRPr="00D07D78">
        <w:rPr>
          <w:sz w:val="28"/>
          <w:szCs w:val="28"/>
        </w:rPr>
        <w:t>ополя не изменятся  и составят:</w:t>
      </w:r>
      <w:r w:rsidR="001F0847" w:rsidRPr="00D07D78">
        <w:rPr>
          <w:sz w:val="28"/>
          <w:szCs w:val="28"/>
        </w:rPr>
        <w:t xml:space="preserve"> </w:t>
      </w:r>
      <w:r w:rsidRPr="00D07D78">
        <w:rPr>
          <w:sz w:val="28"/>
          <w:szCs w:val="28"/>
        </w:rPr>
        <w:t>на 2025 год – 26</w:t>
      </w:r>
      <w:r w:rsidR="001F0847" w:rsidRPr="00D07D78">
        <w:rPr>
          <w:sz w:val="28"/>
          <w:szCs w:val="28"/>
        </w:rPr>
        <w:t> 679 181,23</w:t>
      </w:r>
      <w:r w:rsidRPr="00D07D78">
        <w:rPr>
          <w:sz w:val="28"/>
          <w:szCs w:val="28"/>
        </w:rPr>
        <w:t xml:space="preserve"> рубл</w:t>
      </w:r>
      <w:r w:rsidR="001F0847" w:rsidRPr="00D07D78">
        <w:rPr>
          <w:sz w:val="28"/>
          <w:szCs w:val="28"/>
        </w:rPr>
        <w:t>я</w:t>
      </w:r>
      <w:r w:rsidRPr="00D07D78">
        <w:rPr>
          <w:sz w:val="28"/>
          <w:szCs w:val="28"/>
        </w:rPr>
        <w:t>, на 2026 год – 26 959 480,31 рубл</w:t>
      </w:r>
      <w:r w:rsidR="001F0847" w:rsidRPr="00D07D78">
        <w:rPr>
          <w:sz w:val="28"/>
          <w:szCs w:val="28"/>
        </w:rPr>
        <w:t>я</w:t>
      </w:r>
      <w:r w:rsidRPr="00D07D78">
        <w:rPr>
          <w:sz w:val="28"/>
          <w:szCs w:val="28"/>
        </w:rPr>
        <w:t>, на 2027 год – 26 959 480,31 рубл</w:t>
      </w:r>
      <w:r w:rsidR="001F0847" w:rsidRPr="00D07D78">
        <w:rPr>
          <w:sz w:val="28"/>
          <w:szCs w:val="28"/>
        </w:rPr>
        <w:t>я</w:t>
      </w:r>
      <w:r w:rsidRPr="00D07D78">
        <w:rPr>
          <w:sz w:val="28"/>
          <w:szCs w:val="28"/>
        </w:rPr>
        <w:t>.</w:t>
      </w:r>
    </w:p>
    <w:p w:rsidR="00A23E3E" w:rsidRPr="00D07D78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32"/>
          <w:szCs w:val="28"/>
        </w:rPr>
      </w:pPr>
    </w:p>
    <w:p w:rsidR="00A23E3E" w:rsidRPr="00D07D78" w:rsidRDefault="00A23E3E" w:rsidP="00A23E3E">
      <w:pPr>
        <w:pStyle w:val="aff4"/>
        <w:spacing w:before="0" w:beforeAutospacing="0" w:after="0" w:afterAutospacing="0" w:line="235" w:lineRule="auto"/>
        <w:ind w:firstLine="426"/>
        <w:jc w:val="center"/>
      </w:pPr>
      <w:r w:rsidRPr="00D07D78">
        <w:rPr>
          <w:sz w:val="28"/>
          <w:szCs w:val="28"/>
          <w:u w:val="single"/>
        </w:rPr>
        <w:t>98. 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</w:p>
    <w:p w:rsidR="00A23E3E" w:rsidRPr="00D07D78" w:rsidRDefault="00A23E3E" w:rsidP="00EC0321">
      <w:pPr>
        <w:pStyle w:val="aff4"/>
        <w:widowControl w:val="0"/>
        <w:spacing w:before="0" w:beforeAutospacing="0" w:after="0" w:afterAutospacing="0"/>
        <w:jc w:val="center"/>
        <w:rPr>
          <w:sz w:val="32"/>
        </w:rPr>
      </w:pPr>
      <w:r w:rsidRPr="00D07D78">
        <w:t> </w:t>
      </w:r>
    </w:p>
    <w:p w:rsidR="00A23E3E" w:rsidRPr="00D07D78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D07D78">
        <w:rPr>
          <w:spacing w:val="-4"/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реализацию иных функций Ставропольской городской Думы, администрации города Ставрополя, ее отраслевых (функциональных) и территориальных органов, утверждены </w:t>
      </w:r>
      <w:r w:rsidRPr="00D07D78">
        <w:rPr>
          <w:sz w:val="28"/>
          <w:szCs w:val="28"/>
        </w:rPr>
        <w:t xml:space="preserve">на 2025 год – </w:t>
      </w:r>
      <w:r w:rsidR="00D07D78" w:rsidRPr="00D07D78">
        <w:rPr>
          <w:spacing w:val="-4"/>
          <w:sz w:val="28"/>
          <w:szCs w:val="28"/>
        </w:rPr>
        <w:t xml:space="preserve">1 056 738 112,89 </w:t>
      </w:r>
      <w:r w:rsidRPr="00D07D78">
        <w:rPr>
          <w:sz w:val="28"/>
          <w:szCs w:val="28"/>
        </w:rPr>
        <w:t xml:space="preserve">рубля, на 2026 год – </w:t>
      </w:r>
      <w:r w:rsidRPr="00D07D78">
        <w:rPr>
          <w:spacing w:val="-4"/>
          <w:sz w:val="28"/>
          <w:szCs w:val="28"/>
        </w:rPr>
        <w:t>687 997 825,77</w:t>
      </w:r>
      <w:r w:rsidRPr="00D07D78">
        <w:rPr>
          <w:sz w:val="28"/>
          <w:szCs w:val="28"/>
        </w:rPr>
        <w:t xml:space="preserve"> рубля, на 2027 год – 785 034 386,61 рубля.</w:t>
      </w:r>
    </w:p>
    <w:p w:rsidR="00A23E3E" w:rsidRPr="00686E2C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D07D78">
        <w:rPr>
          <w:rFonts w:ascii="Times New Roman" w:hAnsi="Times New Roman"/>
          <w:spacing w:val="-4"/>
          <w:sz w:val="28"/>
          <w:szCs w:val="28"/>
        </w:rPr>
        <w:t>Проектом решения предлагается</w:t>
      </w:r>
      <w:r w:rsidR="00402B02" w:rsidRPr="00D07D7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07D78">
        <w:rPr>
          <w:rFonts w:ascii="Times New Roman" w:hAnsi="Times New Roman"/>
          <w:spacing w:val="-4"/>
          <w:sz w:val="28"/>
          <w:szCs w:val="28"/>
        </w:rPr>
        <w:t>в 2025 году</w:t>
      </w:r>
      <w:r w:rsidR="00F42C51" w:rsidRPr="00D07D78">
        <w:rPr>
          <w:rFonts w:ascii="Times New Roman" w:hAnsi="Times New Roman"/>
          <w:spacing w:val="-4"/>
          <w:sz w:val="28"/>
          <w:szCs w:val="28"/>
        </w:rPr>
        <w:t xml:space="preserve"> в целом</w:t>
      </w:r>
      <w:r w:rsidRPr="00D07D78">
        <w:rPr>
          <w:rFonts w:ascii="Times New Roman" w:hAnsi="Times New Roman"/>
          <w:spacing w:val="-4"/>
          <w:sz w:val="28"/>
          <w:szCs w:val="28"/>
        </w:rPr>
        <w:t xml:space="preserve"> увеличить объем бюджетных ассигнований </w:t>
      </w:r>
      <w:r w:rsidR="00F42C51" w:rsidRPr="00F42C51">
        <w:rPr>
          <w:rFonts w:ascii="Times New Roman" w:hAnsi="Times New Roman"/>
          <w:spacing w:val="-4"/>
          <w:sz w:val="28"/>
          <w:szCs w:val="28"/>
        </w:rPr>
        <w:t xml:space="preserve">за счет средств бюджета города </w:t>
      </w:r>
      <w:r w:rsidRPr="00F42C51">
        <w:rPr>
          <w:rFonts w:ascii="Times New Roman" w:hAnsi="Times New Roman"/>
          <w:spacing w:val="-4"/>
          <w:sz w:val="28"/>
          <w:szCs w:val="28"/>
        </w:rPr>
        <w:t xml:space="preserve">на </w:t>
      </w:r>
      <w:r w:rsidRPr="00686E2C">
        <w:rPr>
          <w:rFonts w:ascii="Times New Roman" w:hAnsi="Times New Roman"/>
          <w:spacing w:val="-4"/>
          <w:sz w:val="28"/>
          <w:szCs w:val="28"/>
        </w:rPr>
        <w:t xml:space="preserve">общую сумму </w:t>
      </w:r>
      <w:r w:rsidR="00BE39F4" w:rsidRPr="00686E2C">
        <w:rPr>
          <w:rFonts w:ascii="Times New Roman" w:hAnsi="Times New Roman"/>
          <w:spacing w:val="-4"/>
          <w:sz w:val="28"/>
          <w:szCs w:val="28"/>
        </w:rPr>
        <w:t>1 847 941,38</w:t>
      </w:r>
      <w:r w:rsidRPr="00686E2C">
        <w:rPr>
          <w:rFonts w:ascii="Times New Roman" w:hAnsi="Times New Roman"/>
          <w:spacing w:val="-4"/>
          <w:sz w:val="28"/>
          <w:szCs w:val="28"/>
        </w:rPr>
        <w:t xml:space="preserve"> рубля, в том числе:</w:t>
      </w:r>
    </w:p>
    <w:p w:rsidR="00A23E3E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86E2C">
        <w:rPr>
          <w:rFonts w:ascii="Times New Roman" w:hAnsi="Times New Roman"/>
          <w:spacing w:val="-4"/>
          <w:sz w:val="28"/>
          <w:szCs w:val="28"/>
        </w:rPr>
        <w:t xml:space="preserve">по главе 604 «Комитет финансов и бюджета администрации города Ставрополя» </w:t>
      </w:r>
      <w:r w:rsidR="00255D93" w:rsidRPr="00686E2C">
        <w:rPr>
          <w:rFonts w:ascii="Times New Roman" w:hAnsi="Times New Roman"/>
          <w:spacing w:val="-4"/>
          <w:sz w:val="28"/>
          <w:szCs w:val="28"/>
        </w:rPr>
        <w:t>уменьшить</w:t>
      </w:r>
      <w:r w:rsidR="00F42C51">
        <w:rPr>
          <w:rFonts w:ascii="Times New Roman" w:hAnsi="Times New Roman"/>
          <w:spacing w:val="-4"/>
          <w:sz w:val="28"/>
          <w:szCs w:val="28"/>
        </w:rPr>
        <w:t xml:space="preserve"> расходы</w:t>
      </w:r>
      <w:r w:rsidR="00E427A9" w:rsidRPr="00686E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86E2C">
        <w:rPr>
          <w:rFonts w:ascii="Times New Roman" w:hAnsi="Times New Roman"/>
          <w:spacing w:val="-4"/>
          <w:sz w:val="28"/>
          <w:szCs w:val="28"/>
        </w:rPr>
        <w:t xml:space="preserve">на сумму </w:t>
      </w:r>
      <w:r w:rsidR="00686E2C" w:rsidRPr="00686E2C">
        <w:rPr>
          <w:rFonts w:ascii="Times New Roman" w:hAnsi="Times New Roman"/>
          <w:spacing w:val="-4"/>
          <w:sz w:val="28"/>
          <w:szCs w:val="28"/>
        </w:rPr>
        <w:t>216 208,15</w:t>
      </w:r>
      <w:r w:rsidRPr="00686E2C">
        <w:rPr>
          <w:rFonts w:ascii="Times New Roman" w:hAnsi="Times New Roman"/>
          <w:spacing w:val="-4"/>
          <w:sz w:val="28"/>
          <w:szCs w:val="28"/>
        </w:rPr>
        <w:t xml:space="preserve"> рубля;</w:t>
      </w:r>
    </w:p>
    <w:p w:rsidR="009A4DCE" w:rsidRPr="00686E2C" w:rsidRDefault="009A4DC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по главе 605 «Комитет экономического развития и торговли администрации города Ставрополя» увеличить расходы на сумму </w:t>
      </w:r>
      <w:r>
        <w:rPr>
          <w:rFonts w:ascii="Times New Roman" w:hAnsi="Times New Roman"/>
          <w:spacing w:val="-4"/>
          <w:sz w:val="28"/>
          <w:szCs w:val="28"/>
        </w:rPr>
        <w:br/>
        <w:t>1 912 800,00 рублей;</w:t>
      </w:r>
    </w:p>
    <w:p w:rsidR="00A23E3E" w:rsidRPr="006B00E4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F42C51">
        <w:rPr>
          <w:rFonts w:ascii="Times New Roman" w:hAnsi="Times New Roman"/>
          <w:spacing w:val="-4"/>
          <w:sz w:val="28"/>
          <w:szCs w:val="28"/>
        </w:rPr>
        <w:t>по главе 6</w:t>
      </w:r>
      <w:r w:rsidR="00F42C51" w:rsidRPr="00F42C51">
        <w:rPr>
          <w:rFonts w:ascii="Times New Roman" w:hAnsi="Times New Roman"/>
          <w:spacing w:val="-4"/>
          <w:sz w:val="28"/>
          <w:szCs w:val="28"/>
        </w:rPr>
        <w:t>19</w:t>
      </w:r>
      <w:r w:rsidRPr="00F42C51">
        <w:rPr>
          <w:rFonts w:ascii="Times New Roman" w:hAnsi="Times New Roman"/>
          <w:spacing w:val="-4"/>
          <w:sz w:val="28"/>
          <w:szCs w:val="28"/>
        </w:rPr>
        <w:t xml:space="preserve"> «</w:t>
      </w:r>
      <w:r w:rsidR="00F42C51" w:rsidRPr="00F42C51">
        <w:rPr>
          <w:rFonts w:ascii="Times New Roman" w:hAnsi="Times New Roman"/>
          <w:spacing w:val="-4"/>
          <w:sz w:val="28"/>
          <w:szCs w:val="28"/>
        </w:rPr>
        <w:t>А</w:t>
      </w:r>
      <w:r w:rsidRPr="00F42C51">
        <w:rPr>
          <w:rFonts w:ascii="Times New Roman" w:hAnsi="Times New Roman"/>
          <w:spacing w:val="-4"/>
          <w:sz w:val="28"/>
          <w:szCs w:val="28"/>
        </w:rPr>
        <w:t>дминистраци</w:t>
      </w:r>
      <w:r w:rsidR="00F42C51" w:rsidRPr="00F42C51">
        <w:rPr>
          <w:rFonts w:ascii="Times New Roman" w:hAnsi="Times New Roman"/>
          <w:spacing w:val="-4"/>
          <w:sz w:val="28"/>
          <w:szCs w:val="28"/>
        </w:rPr>
        <w:t xml:space="preserve">я </w:t>
      </w:r>
      <w:r w:rsidR="00F42C51" w:rsidRPr="008B737C">
        <w:rPr>
          <w:rFonts w:ascii="Times New Roman" w:hAnsi="Times New Roman"/>
          <w:spacing w:val="-4"/>
          <w:sz w:val="28"/>
          <w:szCs w:val="28"/>
        </w:rPr>
        <w:t>Промышленного района</w:t>
      </w:r>
      <w:r w:rsidRPr="008B737C">
        <w:rPr>
          <w:rFonts w:ascii="Times New Roman" w:hAnsi="Times New Roman"/>
          <w:spacing w:val="-4"/>
          <w:sz w:val="28"/>
          <w:szCs w:val="28"/>
        </w:rPr>
        <w:t xml:space="preserve"> города Ставрополя» </w:t>
      </w:r>
      <w:r w:rsidR="00255D93" w:rsidRPr="008B737C">
        <w:rPr>
          <w:rFonts w:ascii="Times New Roman" w:hAnsi="Times New Roman"/>
          <w:spacing w:val="-4"/>
          <w:sz w:val="28"/>
          <w:szCs w:val="28"/>
        </w:rPr>
        <w:t>увеличить</w:t>
      </w:r>
      <w:r w:rsidR="00F42C51" w:rsidRPr="008B737C">
        <w:rPr>
          <w:rFonts w:ascii="Times New Roman" w:hAnsi="Times New Roman"/>
          <w:spacing w:val="-4"/>
          <w:sz w:val="28"/>
          <w:szCs w:val="28"/>
        </w:rPr>
        <w:t xml:space="preserve"> расходы</w:t>
      </w:r>
      <w:r w:rsidR="00255D93" w:rsidRPr="008B737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00E4">
        <w:rPr>
          <w:rFonts w:ascii="Times New Roman" w:hAnsi="Times New Roman"/>
          <w:spacing w:val="-4"/>
          <w:sz w:val="28"/>
          <w:szCs w:val="28"/>
        </w:rPr>
        <w:t xml:space="preserve">на сумму </w:t>
      </w:r>
      <w:r w:rsidR="00F42C51" w:rsidRPr="006B00E4">
        <w:rPr>
          <w:rFonts w:ascii="Times New Roman" w:hAnsi="Times New Roman"/>
          <w:spacing w:val="-4"/>
          <w:sz w:val="28"/>
          <w:szCs w:val="28"/>
        </w:rPr>
        <w:t>77 486,66</w:t>
      </w:r>
      <w:r w:rsidRPr="006B00E4">
        <w:rPr>
          <w:rFonts w:ascii="Times New Roman" w:hAnsi="Times New Roman"/>
          <w:spacing w:val="-4"/>
          <w:sz w:val="28"/>
          <w:szCs w:val="28"/>
        </w:rPr>
        <w:t xml:space="preserve"> рубля;</w:t>
      </w:r>
    </w:p>
    <w:p w:rsidR="00A23E3E" w:rsidRPr="006B00E4" w:rsidRDefault="00A23E3E" w:rsidP="00A23E3E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6B00E4">
        <w:rPr>
          <w:rFonts w:ascii="Times New Roman" w:hAnsi="Times New Roman"/>
          <w:spacing w:val="-4"/>
          <w:sz w:val="28"/>
          <w:szCs w:val="28"/>
        </w:rPr>
        <w:t>по главе 62</w:t>
      </w:r>
      <w:r w:rsidR="008B737C" w:rsidRPr="006B00E4">
        <w:rPr>
          <w:rFonts w:ascii="Times New Roman" w:hAnsi="Times New Roman"/>
          <w:spacing w:val="-4"/>
          <w:sz w:val="28"/>
          <w:szCs w:val="28"/>
        </w:rPr>
        <w:t>0</w:t>
      </w:r>
      <w:r w:rsidRPr="006B00E4">
        <w:rPr>
          <w:rFonts w:ascii="Times New Roman" w:hAnsi="Times New Roman"/>
          <w:spacing w:val="-4"/>
          <w:sz w:val="28"/>
          <w:szCs w:val="28"/>
        </w:rPr>
        <w:t xml:space="preserve"> «Комитет </w:t>
      </w:r>
      <w:r w:rsidR="008B737C" w:rsidRPr="006B00E4">
        <w:rPr>
          <w:rFonts w:ascii="Times New Roman" w:hAnsi="Times New Roman"/>
          <w:spacing w:val="-4"/>
          <w:sz w:val="28"/>
          <w:szCs w:val="28"/>
        </w:rPr>
        <w:t>городского хозяйства</w:t>
      </w:r>
      <w:r w:rsidRPr="006B00E4">
        <w:rPr>
          <w:rFonts w:ascii="Times New Roman" w:hAnsi="Times New Roman"/>
          <w:spacing w:val="-4"/>
          <w:sz w:val="28"/>
          <w:szCs w:val="28"/>
        </w:rPr>
        <w:t xml:space="preserve"> администрации города Ставрополя» </w:t>
      </w:r>
      <w:r w:rsidR="00255D93" w:rsidRPr="006B00E4">
        <w:rPr>
          <w:rFonts w:ascii="Times New Roman" w:hAnsi="Times New Roman"/>
          <w:spacing w:val="-4"/>
          <w:sz w:val="28"/>
          <w:szCs w:val="28"/>
        </w:rPr>
        <w:t>увеличить</w:t>
      </w:r>
      <w:r w:rsidR="008B737C" w:rsidRPr="006B00E4">
        <w:rPr>
          <w:rFonts w:ascii="Times New Roman" w:hAnsi="Times New Roman"/>
          <w:spacing w:val="-4"/>
          <w:sz w:val="28"/>
          <w:szCs w:val="28"/>
        </w:rPr>
        <w:t xml:space="preserve"> расходы</w:t>
      </w:r>
      <w:r w:rsidR="006358F7" w:rsidRPr="006B00E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B00E4">
        <w:rPr>
          <w:rFonts w:ascii="Times New Roman" w:hAnsi="Times New Roman"/>
          <w:spacing w:val="-4"/>
          <w:sz w:val="28"/>
          <w:szCs w:val="28"/>
        </w:rPr>
        <w:t xml:space="preserve">на сумму </w:t>
      </w:r>
      <w:r w:rsidR="008B737C" w:rsidRPr="006B00E4">
        <w:rPr>
          <w:rFonts w:ascii="Times New Roman" w:hAnsi="Times New Roman"/>
          <w:spacing w:val="-4"/>
          <w:sz w:val="28"/>
          <w:szCs w:val="28"/>
        </w:rPr>
        <w:t xml:space="preserve">73 862,87 </w:t>
      </w:r>
      <w:r w:rsidR="006358F7" w:rsidRPr="006B00E4">
        <w:rPr>
          <w:rFonts w:ascii="Times New Roman" w:hAnsi="Times New Roman"/>
          <w:spacing w:val="-4"/>
          <w:sz w:val="28"/>
          <w:szCs w:val="28"/>
        </w:rPr>
        <w:t>рубля.</w:t>
      </w:r>
    </w:p>
    <w:p w:rsidR="00A23E3E" w:rsidRPr="00612A06" w:rsidRDefault="00A23E3E" w:rsidP="00A23E3E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6B00E4">
        <w:rPr>
          <w:spacing w:val="-4"/>
          <w:sz w:val="28"/>
          <w:szCs w:val="28"/>
        </w:rPr>
        <w:t>С учетом предлагаемых изменений уточненные годовые плановые назначения на реализацию иных функций Ставропольской городской Думы, администрации города Ставрополя, ее отраслевых (функциональных) и территориальных органов на 2025 год составят 1</w:t>
      </w:r>
      <w:r w:rsidR="006B00E4" w:rsidRPr="006B00E4">
        <w:rPr>
          <w:spacing w:val="-4"/>
          <w:sz w:val="28"/>
          <w:szCs w:val="28"/>
        </w:rPr>
        <w:t> 058 586 054,27</w:t>
      </w:r>
      <w:r w:rsidRPr="006B00E4">
        <w:rPr>
          <w:spacing w:val="-4"/>
          <w:sz w:val="28"/>
          <w:szCs w:val="28"/>
        </w:rPr>
        <w:t xml:space="preserve"> рубля, на </w:t>
      </w:r>
      <w:r w:rsidRPr="00612A06">
        <w:rPr>
          <w:spacing w:val="-4"/>
          <w:sz w:val="28"/>
          <w:szCs w:val="28"/>
        </w:rPr>
        <w:t xml:space="preserve">плановый период </w:t>
      </w:r>
      <w:r w:rsidR="00A243C0" w:rsidRPr="00612A06">
        <w:rPr>
          <w:sz w:val="28"/>
          <w:szCs w:val="28"/>
        </w:rPr>
        <w:t xml:space="preserve">2026 и 2027 годов </w:t>
      </w:r>
      <w:r w:rsidRPr="00612A06">
        <w:rPr>
          <w:spacing w:val="-4"/>
          <w:sz w:val="28"/>
          <w:szCs w:val="28"/>
        </w:rPr>
        <w:t>показатели не изменятся и составят: на 2026 год – 687 997 825,77 рубля, на 2027 год – 785 034 386,61 рубля.</w:t>
      </w:r>
    </w:p>
    <w:p w:rsidR="00672D9B" w:rsidRPr="00612A06" w:rsidRDefault="00672D9B" w:rsidP="00452F8F">
      <w:pPr>
        <w:pStyle w:val="aff4"/>
        <w:tabs>
          <w:tab w:val="left" w:pos="0"/>
        </w:tabs>
        <w:spacing w:before="0" w:beforeAutospacing="0" w:after="0" w:afterAutospacing="0" w:line="235" w:lineRule="auto"/>
        <w:ind w:firstLine="709"/>
        <w:jc w:val="both"/>
        <w:rPr>
          <w:sz w:val="28"/>
        </w:rPr>
      </w:pPr>
    </w:p>
    <w:p w:rsidR="00F900A5" w:rsidRPr="00612A06" w:rsidRDefault="001A5672" w:rsidP="00452F8F">
      <w:pPr>
        <w:pStyle w:val="aff4"/>
        <w:tabs>
          <w:tab w:val="left" w:pos="0"/>
        </w:tabs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612A06">
        <w:rPr>
          <w:sz w:val="28"/>
          <w:szCs w:val="28"/>
        </w:rPr>
        <w:lastRenderedPageBreak/>
        <w:t>Условно утвержденные расходы в 202</w:t>
      </w:r>
      <w:r w:rsidR="00AE6F09" w:rsidRPr="00612A06">
        <w:rPr>
          <w:sz w:val="28"/>
          <w:szCs w:val="28"/>
        </w:rPr>
        <w:t xml:space="preserve">6 </w:t>
      </w:r>
      <w:r w:rsidR="00F900A5" w:rsidRPr="00612A06">
        <w:rPr>
          <w:sz w:val="28"/>
          <w:szCs w:val="28"/>
        </w:rPr>
        <w:t>год</w:t>
      </w:r>
      <w:r w:rsidR="00750FC9" w:rsidRPr="00612A06">
        <w:rPr>
          <w:sz w:val="28"/>
          <w:szCs w:val="28"/>
        </w:rPr>
        <w:t>у</w:t>
      </w:r>
      <w:r w:rsidR="00F900A5" w:rsidRPr="00612A06">
        <w:rPr>
          <w:sz w:val="28"/>
          <w:szCs w:val="28"/>
        </w:rPr>
        <w:t xml:space="preserve"> уменьшаются </w:t>
      </w:r>
      <w:r w:rsidR="00F900A5" w:rsidRPr="00612A06">
        <w:rPr>
          <w:sz w:val="28"/>
          <w:szCs w:val="28"/>
        </w:rPr>
        <w:br/>
        <w:t xml:space="preserve">на </w:t>
      </w:r>
      <w:r w:rsidR="00612A06" w:rsidRPr="00612A06">
        <w:rPr>
          <w:sz w:val="28"/>
          <w:szCs w:val="28"/>
        </w:rPr>
        <w:t>17 724 264,93</w:t>
      </w:r>
      <w:r w:rsidR="00F900A5" w:rsidRPr="00612A06">
        <w:rPr>
          <w:sz w:val="28"/>
          <w:szCs w:val="28"/>
        </w:rPr>
        <w:t xml:space="preserve"> рубл</w:t>
      </w:r>
      <w:r w:rsidR="00AE6F09" w:rsidRPr="00612A06">
        <w:rPr>
          <w:sz w:val="28"/>
          <w:szCs w:val="28"/>
        </w:rPr>
        <w:t>я</w:t>
      </w:r>
      <w:r w:rsidR="00F900A5" w:rsidRPr="00612A06">
        <w:rPr>
          <w:sz w:val="28"/>
          <w:szCs w:val="28"/>
        </w:rPr>
        <w:t xml:space="preserve"> и составят </w:t>
      </w:r>
      <w:r w:rsidR="00612A06" w:rsidRPr="00612A06">
        <w:rPr>
          <w:sz w:val="28"/>
          <w:szCs w:val="28"/>
        </w:rPr>
        <w:t>249 242 891,54</w:t>
      </w:r>
      <w:r w:rsidR="00F900A5" w:rsidRPr="00612A06">
        <w:rPr>
          <w:sz w:val="28"/>
          <w:szCs w:val="28"/>
        </w:rPr>
        <w:t xml:space="preserve"> рубл</w:t>
      </w:r>
      <w:r w:rsidR="00AE6F09" w:rsidRPr="00612A06">
        <w:rPr>
          <w:sz w:val="28"/>
          <w:szCs w:val="28"/>
        </w:rPr>
        <w:t>я</w:t>
      </w:r>
      <w:r w:rsidR="00750FC9" w:rsidRPr="00612A06">
        <w:rPr>
          <w:sz w:val="28"/>
          <w:szCs w:val="28"/>
        </w:rPr>
        <w:t>,</w:t>
      </w:r>
      <w:r w:rsidR="00AE6F09" w:rsidRPr="00612A06">
        <w:rPr>
          <w:sz w:val="28"/>
          <w:szCs w:val="28"/>
        </w:rPr>
        <w:t xml:space="preserve"> </w:t>
      </w:r>
      <w:r w:rsidR="00750FC9" w:rsidRPr="00612A06">
        <w:rPr>
          <w:sz w:val="28"/>
          <w:szCs w:val="28"/>
        </w:rPr>
        <w:t xml:space="preserve">в 2027 году уменьшаются на </w:t>
      </w:r>
      <w:r w:rsidR="00612A06" w:rsidRPr="00612A06">
        <w:rPr>
          <w:sz w:val="28"/>
          <w:szCs w:val="28"/>
        </w:rPr>
        <w:t>4 711 214,95</w:t>
      </w:r>
      <w:r w:rsidR="00750FC9" w:rsidRPr="00612A06">
        <w:rPr>
          <w:sz w:val="28"/>
          <w:szCs w:val="28"/>
        </w:rPr>
        <w:t xml:space="preserve"> рубля и составят</w:t>
      </w:r>
      <w:r w:rsidR="00AE6F09" w:rsidRPr="00612A06">
        <w:rPr>
          <w:sz w:val="28"/>
          <w:szCs w:val="28"/>
        </w:rPr>
        <w:t xml:space="preserve"> </w:t>
      </w:r>
      <w:r w:rsidR="00612A06" w:rsidRPr="00612A06">
        <w:rPr>
          <w:sz w:val="28"/>
          <w:szCs w:val="28"/>
        </w:rPr>
        <w:t>589 087 835,93</w:t>
      </w:r>
      <w:r w:rsidR="00AE6F09" w:rsidRPr="00612A06">
        <w:rPr>
          <w:sz w:val="28"/>
          <w:szCs w:val="28"/>
        </w:rPr>
        <w:t xml:space="preserve"> рубля</w:t>
      </w:r>
      <w:r w:rsidR="00F900A5" w:rsidRPr="00612A06">
        <w:rPr>
          <w:sz w:val="28"/>
          <w:szCs w:val="28"/>
        </w:rPr>
        <w:t>.</w:t>
      </w:r>
    </w:p>
    <w:p w:rsidR="000D4E96" w:rsidRPr="005A2969" w:rsidRDefault="000D4E96" w:rsidP="00452F8F">
      <w:pPr>
        <w:pStyle w:val="aff4"/>
        <w:tabs>
          <w:tab w:val="left" w:pos="0"/>
        </w:tabs>
        <w:spacing w:before="0" w:beforeAutospacing="0" w:after="0" w:afterAutospacing="0" w:line="235" w:lineRule="auto"/>
        <w:ind w:firstLine="709"/>
        <w:jc w:val="both"/>
        <w:rPr>
          <w:sz w:val="32"/>
        </w:rPr>
      </w:pPr>
    </w:p>
    <w:p w:rsidR="0089680A" w:rsidRPr="005A2969" w:rsidRDefault="0089680A" w:rsidP="00452F8F">
      <w:pPr>
        <w:pStyle w:val="af2"/>
        <w:spacing w:after="0" w:line="235" w:lineRule="auto"/>
        <w:ind w:left="0"/>
        <w:jc w:val="center"/>
        <w:rPr>
          <w:szCs w:val="28"/>
        </w:rPr>
      </w:pPr>
      <w:r w:rsidRPr="005A2969">
        <w:rPr>
          <w:szCs w:val="28"/>
        </w:rPr>
        <w:t>ДЕФИЦИТ БЮДЖЕТА ГОРОДА И ИСТОЧНИКИ</w:t>
      </w:r>
    </w:p>
    <w:p w:rsidR="0089680A" w:rsidRPr="005A2969" w:rsidRDefault="0089680A" w:rsidP="00452F8F">
      <w:pPr>
        <w:pStyle w:val="23"/>
        <w:tabs>
          <w:tab w:val="left" w:pos="1080"/>
        </w:tabs>
        <w:spacing w:after="0" w:line="235" w:lineRule="auto"/>
        <w:ind w:left="0"/>
        <w:jc w:val="center"/>
        <w:rPr>
          <w:szCs w:val="28"/>
        </w:rPr>
      </w:pPr>
      <w:r w:rsidRPr="005A2969">
        <w:rPr>
          <w:szCs w:val="28"/>
        </w:rPr>
        <w:t>ФИНАНСИРОВАНИЯ ДЕФИЦИТА БЮДЖЕТА ГОРОДА</w:t>
      </w:r>
    </w:p>
    <w:p w:rsidR="00FC6D7E" w:rsidRPr="005A2969" w:rsidRDefault="00FC6D7E" w:rsidP="00FC6D7E">
      <w:pPr>
        <w:pStyle w:val="23"/>
        <w:tabs>
          <w:tab w:val="left" w:pos="1080"/>
        </w:tabs>
        <w:spacing w:after="0" w:line="245" w:lineRule="auto"/>
        <w:ind w:left="0"/>
        <w:jc w:val="center"/>
        <w:rPr>
          <w:szCs w:val="28"/>
        </w:rPr>
      </w:pPr>
    </w:p>
    <w:p w:rsidR="0064321A" w:rsidRPr="007E0FD9" w:rsidRDefault="0064321A" w:rsidP="0064321A">
      <w:pPr>
        <w:tabs>
          <w:tab w:val="left" w:pos="0"/>
        </w:tabs>
        <w:ind w:firstLine="709"/>
        <w:jc w:val="both"/>
        <w:rPr>
          <w:color w:val="000000" w:themeColor="text1"/>
          <w:szCs w:val="28"/>
        </w:rPr>
      </w:pPr>
      <w:r w:rsidRPr="005A2969">
        <w:rPr>
          <w:szCs w:val="28"/>
        </w:rPr>
        <w:t>В представленном</w:t>
      </w:r>
      <w:r>
        <w:rPr>
          <w:color w:val="000000" w:themeColor="text1"/>
          <w:szCs w:val="28"/>
        </w:rPr>
        <w:t xml:space="preserve"> проекте решения Ставропольской городской </w:t>
      </w:r>
      <w:r>
        <w:rPr>
          <w:color w:val="000000" w:themeColor="text1"/>
          <w:szCs w:val="28"/>
        </w:rPr>
        <w:br/>
        <w:t xml:space="preserve">Думы дефицит бюджета города на 2025 год уменьшен на 62 216 208,15 рубля за счет уменьшения объема привлечения заемных средств на сумму 62 216 208,15 рубля и составил 667 699 140,22 рубля </w:t>
      </w:r>
      <w:r w:rsidRPr="00945471">
        <w:rPr>
          <w:szCs w:val="28"/>
        </w:rPr>
        <w:t>или 1,12 процента</w:t>
      </w:r>
      <w:r w:rsidRPr="00EB2987">
        <w:rPr>
          <w:szCs w:val="28"/>
        </w:rPr>
        <w:t xml:space="preserve"> от объема собственных доходов бюджета города</w:t>
      </w:r>
      <w:r>
        <w:rPr>
          <w:color w:val="000000" w:themeColor="text1"/>
          <w:szCs w:val="28"/>
        </w:rPr>
        <w:t xml:space="preserve"> </w:t>
      </w:r>
      <w:r w:rsidRPr="00EB2987">
        <w:rPr>
          <w:rFonts w:eastAsia="Calibri"/>
          <w:szCs w:val="28"/>
          <w:lang w:eastAsia="en-US"/>
        </w:rPr>
        <w:t>(за исключением остатков средств</w:t>
      </w:r>
      <w:r>
        <w:rPr>
          <w:rFonts w:eastAsia="Calibri"/>
          <w:szCs w:val="28"/>
          <w:lang w:eastAsia="en-US"/>
        </w:rPr>
        <w:t>, сложившихся на счете бюджета</w:t>
      </w:r>
      <w:r w:rsidRPr="00EB2987">
        <w:rPr>
          <w:rFonts w:eastAsia="Calibri"/>
          <w:szCs w:val="28"/>
          <w:lang w:eastAsia="en-US"/>
        </w:rPr>
        <w:t xml:space="preserve"> на начало </w:t>
      </w:r>
      <w:r>
        <w:rPr>
          <w:rFonts w:eastAsia="Calibri"/>
          <w:szCs w:val="28"/>
          <w:lang w:eastAsia="en-US"/>
        </w:rPr>
        <w:t>2025</w:t>
      </w:r>
      <w:r w:rsidRPr="00EB2987">
        <w:rPr>
          <w:rFonts w:eastAsia="Calibri"/>
          <w:szCs w:val="28"/>
          <w:lang w:eastAsia="en-US"/>
        </w:rPr>
        <w:t xml:space="preserve"> года).  </w:t>
      </w:r>
    </w:p>
    <w:p w:rsidR="0064321A" w:rsidRDefault="0064321A" w:rsidP="0064321A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Установленные параметры планового объема дефицита бюджета города на 2025 год не противоречат ограничениям, установленным пунктом          3 статьи 92.1 Бюджетного Кодекса Российской Федерации.</w:t>
      </w:r>
    </w:p>
    <w:p w:rsidR="0064321A" w:rsidRPr="00BD00F5" w:rsidRDefault="0064321A" w:rsidP="0064321A">
      <w:pPr>
        <w:ind w:firstLine="709"/>
        <w:jc w:val="both"/>
      </w:pPr>
      <w:r>
        <w:rPr>
          <w:color w:val="000000" w:themeColor="text1"/>
          <w:szCs w:val="28"/>
        </w:rPr>
        <w:t>Также, в связи со снижением дефицита бюджета города Ставрополя, проектом решения корректируется</w:t>
      </w:r>
      <w:r w:rsidRPr="00321FA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верхний предел муниципального </w:t>
      </w:r>
      <w:r w:rsidRPr="00BD00F5">
        <w:rPr>
          <w:szCs w:val="28"/>
        </w:rPr>
        <w:t>внутреннего долга по состоянию на 01.01.2026 года, на 01.01.2027 года  и на 01.01.2028 года.</w:t>
      </w:r>
    </w:p>
    <w:p w:rsidR="009F28CB" w:rsidRPr="00BD00F5" w:rsidRDefault="009F28CB" w:rsidP="00452F8F">
      <w:pPr>
        <w:spacing w:line="235" w:lineRule="auto"/>
        <w:ind w:firstLine="709"/>
        <w:jc w:val="both"/>
        <w:rPr>
          <w:sz w:val="20"/>
          <w:szCs w:val="28"/>
        </w:rPr>
      </w:pPr>
    </w:p>
    <w:p w:rsidR="009F28CB" w:rsidRPr="00BD00F5" w:rsidRDefault="00037BDA" w:rsidP="00452F8F">
      <w:pPr>
        <w:pStyle w:val="25"/>
        <w:spacing w:after="0" w:line="235" w:lineRule="auto"/>
        <w:ind w:firstLine="709"/>
        <w:jc w:val="both"/>
        <w:rPr>
          <w:szCs w:val="28"/>
        </w:rPr>
      </w:pPr>
      <w:r w:rsidRPr="00BD00F5">
        <w:rPr>
          <w:szCs w:val="28"/>
        </w:rPr>
        <w:t>В текстовую часть решения о бюджете города вносятся следующие  изменения:</w:t>
      </w:r>
    </w:p>
    <w:p w:rsidR="009F28CB" w:rsidRPr="00BD00F5" w:rsidRDefault="00037BDA" w:rsidP="00452F8F">
      <w:pPr>
        <w:widowControl w:val="0"/>
        <w:spacing w:line="235" w:lineRule="auto"/>
        <w:ind w:firstLine="709"/>
        <w:jc w:val="both"/>
        <w:rPr>
          <w:szCs w:val="28"/>
        </w:rPr>
      </w:pPr>
      <w:r w:rsidRPr="00BD00F5">
        <w:rPr>
          <w:szCs w:val="28"/>
        </w:rPr>
        <w:t xml:space="preserve">1) в пункте 1 уточнены параметры бюджета города по доходам, расходам и </w:t>
      </w:r>
      <w:r w:rsidRPr="00BD00F5">
        <w:t>источникам финансирования дефицита бюджета города</w:t>
      </w:r>
      <w:r w:rsidRPr="00BD00F5">
        <w:rPr>
          <w:szCs w:val="28"/>
        </w:rPr>
        <w:t xml:space="preserve">                           на 202</w:t>
      </w:r>
      <w:r w:rsidR="00D54D40" w:rsidRPr="00BD00F5">
        <w:rPr>
          <w:szCs w:val="28"/>
        </w:rPr>
        <w:t>5</w:t>
      </w:r>
      <w:r w:rsidR="008B047A" w:rsidRPr="00BD00F5">
        <w:rPr>
          <w:szCs w:val="28"/>
        </w:rPr>
        <w:t xml:space="preserve"> год и плановый период 202</w:t>
      </w:r>
      <w:r w:rsidR="00D54D40" w:rsidRPr="00BD00F5">
        <w:rPr>
          <w:szCs w:val="28"/>
        </w:rPr>
        <w:t>6</w:t>
      </w:r>
      <w:r w:rsidRPr="00BD00F5">
        <w:rPr>
          <w:szCs w:val="28"/>
        </w:rPr>
        <w:t xml:space="preserve"> и 202</w:t>
      </w:r>
      <w:r w:rsidR="00D54D40" w:rsidRPr="00BD00F5">
        <w:rPr>
          <w:szCs w:val="28"/>
        </w:rPr>
        <w:t>7</w:t>
      </w:r>
      <w:r w:rsidRPr="00BD00F5">
        <w:rPr>
          <w:szCs w:val="28"/>
        </w:rPr>
        <w:t xml:space="preserve"> годов;</w:t>
      </w:r>
    </w:p>
    <w:p w:rsidR="00946B15" w:rsidRPr="00806EA3" w:rsidRDefault="00946B15" w:rsidP="00946B15">
      <w:pPr>
        <w:widowControl w:val="0"/>
        <w:spacing w:line="235" w:lineRule="auto"/>
        <w:ind w:firstLine="709"/>
        <w:jc w:val="both"/>
        <w:rPr>
          <w:szCs w:val="28"/>
        </w:rPr>
      </w:pPr>
      <w:r w:rsidRPr="00BD00F5">
        <w:rPr>
          <w:szCs w:val="28"/>
        </w:rPr>
        <w:t xml:space="preserve">2) </w:t>
      </w:r>
      <w:r w:rsidRPr="00BD00F5">
        <w:rPr>
          <w:rStyle w:val="1263"/>
          <w:rFonts w:eastAsia="Arial"/>
          <w:szCs w:val="28"/>
        </w:rPr>
        <w:t xml:space="preserve">в </w:t>
      </w:r>
      <w:r w:rsidRPr="00806EA3">
        <w:rPr>
          <w:rStyle w:val="1263"/>
          <w:rFonts w:eastAsia="Arial"/>
          <w:szCs w:val="28"/>
        </w:rPr>
        <w:t xml:space="preserve">пункте 4 уточнен </w:t>
      </w:r>
      <w:r w:rsidRPr="00806EA3">
        <w:rPr>
          <w:szCs w:val="28"/>
        </w:rPr>
        <w:t>объем межбюджетных трансфертов, получаемых из бюджета Ставропольского края, на 2025 год и плановый период 2026 и 2027 годов;</w:t>
      </w:r>
    </w:p>
    <w:p w:rsidR="00946B15" w:rsidRPr="00806EA3" w:rsidRDefault="00946B15" w:rsidP="00946B15">
      <w:pPr>
        <w:widowControl w:val="0"/>
        <w:spacing w:line="235" w:lineRule="auto"/>
        <w:ind w:firstLine="709"/>
        <w:jc w:val="both"/>
        <w:rPr>
          <w:szCs w:val="28"/>
        </w:rPr>
      </w:pPr>
      <w:r w:rsidRPr="00806EA3">
        <w:rPr>
          <w:szCs w:val="28"/>
        </w:rPr>
        <w:t>3) в пункте 8 уточнен объем бюджетных ассигнований, направляемых на исполнение публичных нормативных обязательств, на 2025 год и плановый период 2026 и 2027 годов;</w:t>
      </w:r>
    </w:p>
    <w:p w:rsidR="00690AC2" w:rsidRPr="00806EA3" w:rsidRDefault="00946B15" w:rsidP="00452F8F">
      <w:pPr>
        <w:widowControl w:val="0"/>
        <w:spacing w:line="235" w:lineRule="auto"/>
        <w:ind w:firstLine="709"/>
        <w:jc w:val="both"/>
        <w:rPr>
          <w:szCs w:val="28"/>
        </w:rPr>
      </w:pPr>
      <w:r w:rsidRPr="00806EA3">
        <w:rPr>
          <w:szCs w:val="28"/>
        </w:rPr>
        <w:t>4</w:t>
      </w:r>
      <w:r w:rsidR="00037BDA" w:rsidRPr="00806EA3">
        <w:rPr>
          <w:szCs w:val="28"/>
        </w:rPr>
        <w:t>)</w:t>
      </w:r>
      <w:r w:rsidR="00D54D40" w:rsidRPr="00806EA3">
        <w:rPr>
          <w:szCs w:val="28"/>
        </w:rPr>
        <w:t> </w:t>
      </w:r>
      <w:r w:rsidR="00D54D40" w:rsidRPr="00806EA3">
        <w:rPr>
          <w:rStyle w:val="1377"/>
        </w:rPr>
        <w:t xml:space="preserve">в пункте 11 уточнен </w:t>
      </w:r>
      <w:r w:rsidR="00D54D40" w:rsidRPr="00806EA3">
        <w:rPr>
          <w:szCs w:val="28"/>
        </w:rPr>
        <w:t>объем бюджетных ассигнований муниципального дорожного фонда города Ставрополя на 2025 год и плановый период 2026 и 2027 годов;</w:t>
      </w:r>
    </w:p>
    <w:p w:rsidR="00946B15" w:rsidRPr="00806EA3" w:rsidRDefault="00946B15" w:rsidP="00946B15">
      <w:pPr>
        <w:widowControl w:val="0"/>
        <w:spacing w:line="235" w:lineRule="auto"/>
        <w:ind w:firstLine="709"/>
        <w:jc w:val="both"/>
        <w:rPr>
          <w:szCs w:val="28"/>
        </w:rPr>
      </w:pPr>
      <w:r w:rsidRPr="00806EA3">
        <w:rPr>
          <w:rStyle w:val="1377"/>
        </w:rPr>
        <w:t>5) </w:t>
      </w:r>
      <w:r w:rsidRPr="00806EA3">
        <w:rPr>
          <w:szCs w:val="28"/>
        </w:rPr>
        <w:t>в пункте 12 уточнен объем бюджетных ассигнований на предоставление субсидий из бюджета города;</w:t>
      </w:r>
    </w:p>
    <w:p w:rsidR="00806EA3" w:rsidRDefault="00946B15" w:rsidP="00452F8F">
      <w:pPr>
        <w:widowControl w:val="0"/>
        <w:spacing w:line="235" w:lineRule="auto"/>
        <w:ind w:firstLine="709"/>
        <w:jc w:val="both"/>
        <w:rPr>
          <w:szCs w:val="28"/>
        </w:rPr>
      </w:pPr>
      <w:r w:rsidRPr="00806EA3">
        <w:rPr>
          <w:szCs w:val="28"/>
        </w:rPr>
        <w:t>6</w:t>
      </w:r>
      <w:r w:rsidR="00690AC2" w:rsidRPr="00806EA3">
        <w:rPr>
          <w:szCs w:val="28"/>
        </w:rPr>
        <w:t>) </w:t>
      </w:r>
      <w:r w:rsidR="00D54D40" w:rsidRPr="00806EA3">
        <w:rPr>
          <w:szCs w:val="28"/>
        </w:rPr>
        <w:t>в пункте 16 уточнен объем зарезервированных средств</w:t>
      </w:r>
    </w:p>
    <w:p w:rsidR="00BD3E82" w:rsidRDefault="00806EA3" w:rsidP="00806EA3">
      <w:pPr>
        <w:widowControl w:val="0"/>
        <w:spacing w:line="235" w:lineRule="auto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A44DD2">
        <w:rPr>
          <w:szCs w:val="28"/>
        </w:rPr>
        <w:t>в пункте 25 уточнен верхний предел муниципального внутреннего долга города Ставрополя</w:t>
      </w:r>
      <w:r w:rsidR="00BD3E82">
        <w:rPr>
          <w:szCs w:val="28"/>
        </w:rPr>
        <w:t>;</w:t>
      </w:r>
    </w:p>
    <w:p w:rsidR="00806EA3" w:rsidRPr="006E5064" w:rsidRDefault="00BD3E82" w:rsidP="00806EA3">
      <w:pPr>
        <w:widowControl w:val="0"/>
        <w:spacing w:line="235" w:lineRule="auto"/>
        <w:ind w:firstLine="709"/>
        <w:jc w:val="both"/>
        <w:rPr>
          <w:rStyle w:val="1164"/>
          <w:rFonts w:eastAsia="Arial"/>
          <w:szCs w:val="28"/>
        </w:rPr>
      </w:pPr>
      <w:r>
        <w:rPr>
          <w:szCs w:val="28"/>
        </w:rPr>
        <w:t>8) </w:t>
      </w:r>
      <w:r w:rsidRPr="007E1433">
        <w:rPr>
          <w:szCs w:val="28"/>
        </w:rPr>
        <w:t>в пункте</w:t>
      </w:r>
      <w:r>
        <w:rPr>
          <w:szCs w:val="28"/>
        </w:rPr>
        <w:t xml:space="preserve"> 27 </w:t>
      </w:r>
      <w:r w:rsidRPr="00766409">
        <w:rPr>
          <w:szCs w:val="28"/>
        </w:rPr>
        <w:t xml:space="preserve">уточнен объем бюджетных ассигнований, направляемых </w:t>
      </w:r>
      <w:r w:rsidRPr="00B72B98">
        <w:rPr>
          <w:szCs w:val="28"/>
        </w:rPr>
        <w:t xml:space="preserve">на обслуживание </w:t>
      </w:r>
      <w:r w:rsidRPr="001D0BF2">
        <w:rPr>
          <w:szCs w:val="28"/>
        </w:rPr>
        <w:t xml:space="preserve">муниципального долга города </w:t>
      </w:r>
      <w:r w:rsidRPr="006E5064">
        <w:rPr>
          <w:szCs w:val="28"/>
        </w:rPr>
        <w:t>Ставрополя</w:t>
      </w:r>
      <w:r w:rsidR="00806EA3" w:rsidRPr="006E5064">
        <w:rPr>
          <w:szCs w:val="28"/>
        </w:rPr>
        <w:t>.</w:t>
      </w:r>
    </w:p>
    <w:p w:rsidR="009F28CB" w:rsidRPr="006E5064" w:rsidRDefault="009F28CB" w:rsidP="00452F8F">
      <w:pPr>
        <w:spacing w:line="235" w:lineRule="auto"/>
        <w:ind w:firstLine="709"/>
        <w:jc w:val="both"/>
        <w:rPr>
          <w:rFonts w:eastAsia="Calibri"/>
          <w:sz w:val="22"/>
          <w:szCs w:val="28"/>
        </w:rPr>
      </w:pPr>
    </w:p>
    <w:p w:rsidR="009F28CB" w:rsidRPr="006E5064" w:rsidRDefault="00037BDA" w:rsidP="00452F8F">
      <w:pPr>
        <w:widowControl w:val="0"/>
        <w:spacing w:line="235" w:lineRule="auto"/>
        <w:ind w:firstLine="709"/>
        <w:jc w:val="both"/>
        <w:rPr>
          <w:szCs w:val="28"/>
        </w:rPr>
      </w:pPr>
      <w:r w:rsidRPr="006E5064">
        <w:t>По всем вышеуказанным позициям с</w:t>
      </w:r>
      <w:r w:rsidRPr="006E5064">
        <w:rPr>
          <w:szCs w:val="28"/>
        </w:rPr>
        <w:t>оответствующие изменения внесены в приложения 1,</w:t>
      </w:r>
      <w:r w:rsidR="002C03F9" w:rsidRPr="006E5064">
        <w:rPr>
          <w:szCs w:val="28"/>
        </w:rPr>
        <w:t xml:space="preserve"> </w:t>
      </w:r>
      <w:r w:rsidR="00B72DBC" w:rsidRPr="006E5064">
        <w:rPr>
          <w:szCs w:val="28"/>
        </w:rPr>
        <w:t xml:space="preserve">2, </w:t>
      </w:r>
      <w:r w:rsidRPr="006E5064">
        <w:rPr>
          <w:szCs w:val="28"/>
        </w:rPr>
        <w:t>3,</w:t>
      </w:r>
      <w:r w:rsidR="00CD06C9" w:rsidRPr="006E5064">
        <w:rPr>
          <w:szCs w:val="28"/>
        </w:rPr>
        <w:t xml:space="preserve"> </w:t>
      </w:r>
      <w:r w:rsidR="002C03F9" w:rsidRPr="006E5064">
        <w:rPr>
          <w:szCs w:val="28"/>
        </w:rPr>
        <w:t xml:space="preserve">4, </w:t>
      </w:r>
      <w:r w:rsidR="00A44DD2" w:rsidRPr="006E5064">
        <w:rPr>
          <w:szCs w:val="28"/>
        </w:rPr>
        <w:t>5</w:t>
      </w:r>
      <w:r w:rsidR="006E5064" w:rsidRPr="006E5064">
        <w:rPr>
          <w:szCs w:val="28"/>
        </w:rPr>
        <w:t>, 6, 7</w:t>
      </w:r>
      <w:r w:rsidR="00CD06C9" w:rsidRPr="006E5064">
        <w:rPr>
          <w:szCs w:val="28"/>
        </w:rPr>
        <w:t xml:space="preserve"> </w:t>
      </w:r>
      <w:r w:rsidRPr="006E5064">
        <w:rPr>
          <w:szCs w:val="28"/>
        </w:rPr>
        <w:t>к решению о бюджете города.</w:t>
      </w:r>
    </w:p>
    <w:p w:rsidR="00647B37" w:rsidRPr="00B27E13" w:rsidRDefault="00647B37" w:rsidP="00F61063">
      <w:pPr>
        <w:pStyle w:val="af2"/>
        <w:widowControl w:val="0"/>
        <w:tabs>
          <w:tab w:val="left" w:pos="851"/>
        </w:tabs>
        <w:spacing w:after="0" w:line="360" w:lineRule="exact"/>
        <w:ind w:left="0" w:firstLine="709"/>
        <w:jc w:val="both"/>
        <w:rPr>
          <w:color w:val="FF0000"/>
          <w:sz w:val="32"/>
          <w:szCs w:val="28"/>
        </w:rPr>
      </w:pPr>
    </w:p>
    <w:p w:rsidR="001759DD" w:rsidRPr="0064321A" w:rsidRDefault="001759DD" w:rsidP="001759DD">
      <w:pPr>
        <w:pStyle w:val="af2"/>
        <w:widowControl w:val="0"/>
        <w:tabs>
          <w:tab w:val="left" w:pos="851"/>
        </w:tabs>
        <w:spacing w:after="0" w:line="360" w:lineRule="exact"/>
        <w:ind w:left="0" w:firstLine="709"/>
        <w:jc w:val="both"/>
        <w:rPr>
          <w:szCs w:val="28"/>
        </w:rPr>
      </w:pPr>
      <w:r w:rsidRPr="0064321A">
        <w:rPr>
          <w:szCs w:val="28"/>
        </w:rPr>
        <w:lastRenderedPageBreak/>
        <w:t>Параметры бюджета города на 2025 – 2027 годы составят:</w:t>
      </w:r>
    </w:p>
    <w:p w:rsidR="00EC0321" w:rsidRDefault="00EC0321" w:rsidP="001759DD">
      <w:pPr>
        <w:pStyle w:val="af2"/>
        <w:widowControl w:val="0"/>
        <w:tabs>
          <w:tab w:val="left" w:pos="851"/>
        </w:tabs>
        <w:spacing w:after="0" w:line="360" w:lineRule="exact"/>
        <w:ind w:left="0" w:firstLine="709"/>
        <w:jc w:val="both"/>
        <w:rPr>
          <w:sz w:val="22"/>
        </w:rPr>
      </w:pPr>
    </w:p>
    <w:p w:rsidR="001460E5" w:rsidRPr="0064321A" w:rsidRDefault="001460E5" w:rsidP="001759DD">
      <w:pPr>
        <w:pStyle w:val="af2"/>
        <w:widowControl w:val="0"/>
        <w:tabs>
          <w:tab w:val="left" w:pos="851"/>
        </w:tabs>
        <w:spacing w:after="0" w:line="360" w:lineRule="exact"/>
        <w:ind w:left="0" w:firstLine="709"/>
        <w:jc w:val="both"/>
        <w:rPr>
          <w:sz w:val="22"/>
        </w:rPr>
      </w:pPr>
    </w:p>
    <w:p w:rsidR="001759DD" w:rsidRPr="0064321A" w:rsidRDefault="001759DD" w:rsidP="001759DD">
      <w:pPr>
        <w:widowControl w:val="0"/>
        <w:ind w:firstLine="709"/>
        <w:jc w:val="right"/>
      </w:pPr>
      <w:r w:rsidRPr="0064321A">
        <w:rPr>
          <w:sz w:val="22"/>
          <w:szCs w:val="22"/>
        </w:rPr>
        <w:t>(рублей)</w:t>
      </w:r>
    </w:p>
    <w:tbl>
      <w:tblPr>
        <w:tblW w:w="94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1984"/>
        <w:gridCol w:w="1985"/>
        <w:gridCol w:w="1791"/>
      </w:tblGrid>
      <w:tr w:rsidR="001759DD" w:rsidRPr="0064321A" w:rsidTr="00970225">
        <w:trPr>
          <w:trHeight w:val="20"/>
          <w:tblHeader/>
        </w:trPr>
        <w:tc>
          <w:tcPr>
            <w:tcW w:w="3686" w:type="dxa"/>
            <w:shd w:val="clear" w:color="FFFFFF" w:fill="FFFFFF"/>
            <w:noWrap/>
            <w:vAlign w:val="bottom"/>
          </w:tcPr>
          <w:p w:rsidR="001759DD" w:rsidRPr="0064321A" w:rsidRDefault="001759DD" w:rsidP="006E7609">
            <w:pPr>
              <w:jc w:val="center"/>
            </w:pPr>
            <w:r w:rsidRPr="0064321A">
              <w:rPr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shd w:val="clear" w:color="FFFFFF" w:fill="FFFFFF"/>
            <w:noWrap/>
            <w:vAlign w:val="bottom"/>
          </w:tcPr>
          <w:p w:rsidR="001759DD" w:rsidRPr="0064321A" w:rsidRDefault="001759DD" w:rsidP="006E7609">
            <w:pPr>
              <w:jc w:val="center"/>
            </w:pPr>
            <w:r w:rsidRPr="0064321A"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shd w:val="clear" w:color="FFFFFF" w:fill="FFFFFF"/>
            <w:noWrap/>
            <w:vAlign w:val="bottom"/>
          </w:tcPr>
          <w:p w:rsidR="001759DD" w:rsidRPr="0064321A" w:rsidRDefault="001759DD" w:rsidP="006E7609">
            <w:pPr>
              <w:jc w:val="center"/>
            </w:pPr>
            <w:r w:rsidRPr="0064321A">
              <w:rPr>
                <w:sz w:val="24"/>
                <w:szCs w:val="24"/>
              </w:rPr>
              <w:t>2026</w:t>
            </w:r>
          </w:p>
        </w:tc>
        <w:tc>
          <w:tcPr>
            <w:tcW w:w="1791" w:type="dxa"/>
            <w:shd w:val="clear" w:color="FFFFFF" w:fill="FFFFFF"/>
            <w:noWrap/>
            <w:vAlign w:val="bottom"/>
          </w:tcPr>
          <w:p w:rsidR="001759DD" w:rsidRPr="0064321A" w:rsidRDefault="001759DD" w:rsidP="006E7609">
            <w:pPr>
              <w:jc w:val="center"/>
            </w:pPr>
            <w:r w:rsidRPr="0064321A">
              <w:rPr>
                <w:sz w:val="24"/>
                <w:szCs w:val="24"/>
              </w:rPr>
              <w:t>2027</w:t>
            </w:r>
          </w:p>
        </w:tc>
      </w:tr>
      <w:tr w:rsidR="0064321A" w:rsidRPr="0064321A" w:rsidTr="00970225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64321A" w:rsidRPr="0064321A" w:rsidRDefault="0064321A" w:rsidP="006E7609">
            <w:r w:rsidRPr="0064321A">
              <w:rPr>
                <w:sz w:val="24"/>
                <w:szCs w:val="24"/>
              </w:rPr>
              <w:t>Доходы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20 937 700 895,36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  <w:rPr>
                <w:sz w:val="21"/>
                <w:szCs w:val="21"/>
              </w:rPr>
            </w:pPr>
            <w:r w:rsidRPr="0064321A">
              <w:rPr>
                <w:sz w:val="21"/>
                <w:szCs w:val="21"/>
              </w:rPr>
              <w:t>18 203 062 613,99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  <w:rPr>
                <w:sz w:val="21"/>
                <w:szCs w:val="21"/>
              </w:rPr>
            </w:pPr>
            <w:r w:rsidRPr="0064321A">
              <w:rPr>
                <w:sz w:val="21"/>
                <w:szCs w:val="21"/>
              </w:rPr>
              <w:t>16 738 066 897,13</w:t>
            </w:r>
          </w:p>
        </w:tc>
      </w:tr>
      <w:tr w:rsidR="0064321A" w:rsidRPr="0064321A" w:rsidTr="00970225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64321A" w:rsidRPr="0064321A" w:rsidRDefault="0064321A" w:rsidP="006E7609">
            <w:r w:rsidRPr="0064321A">
              <w:rPr>
                <w:sz w:val="24"/>
                <w:szCs w:val="24"/>
              </w:rPr>
              <w:t>Расходы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21 605 400 035,58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  <w:rPr>
                <w:sz w:val="21"/>
                <w:szCs w:val="21"/>
              </w:rPr>
            </w:pPr>
            <w:r w:rsidRPr="0064321A">
              <w:rPr>
                <w:sz w:val="21"/>
                <w:szCs w:val="21"/>
              </w:rPr>
              <w:t>18 203 062 613,99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  <w:rPr>
                <w:sz w:val="21"/>
                <w:szCs w:val="21"/>
              </w:rPr>
            </w:pPr>
            <w:r w:rsidRPr="0064321A">
              <w:rPr>
                <w:sz w:val="21"/>
                <w:szCs w:val="21"/>
              </w:rPr>
              <w:t>16 738 066 897,13</w:t>
            </w:r>
          </w:p>
        </w:tc>
      </w:tr>
      <w:tr w:rsidR="0064321A" w:rsidRPr="0064321A" w:rsidTr="00970225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64321A" w:rsidRPr="0064321A" w:rsidRDefault="0064321A" w:rsidP="006E7609">
            <w:r w:rsidRPr="0064321A">
              <w:rPr>
                <w:sz w:val="24"/>
                <w:szCs w:val="24"/>
              </w:rPr>
              <w:t>Дефицит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-667 699 140,22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  <w:rPr>
                <w:sz w:val="21"/>
                <w:szCs w:val="21"/>
              </w:rPr>
            </w:pPr>
            <w:r w:rsidRPr="0064321A">
              <w:rPr>
                <w:sz w:val="21"/>
                <w:szCs w:val="21"/>
              </w:rPr>
              <w:t>0,00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0,00</w:t>
            </w:r>
          </w:p>
        </w:tc>
      </w:tr>
      <w:tr w:rsidR="0064321A" w:rsidRPr="0064321A" w:rsidTr="00970225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64321A" w:rsidRPr="0064321A" w:rsidRDefault="0064321A" w:rsidP="006E7609">
            <w:r w:rsidRPr="0064321A">
              <w:rPr>
                <w:sz w:val="24"/>
                <w:szCs w:val="24"/>
              </w:rPr>
              <w:t>Источники финансирования дефицита бюджета города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667 699 140,22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0,00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0,00</w:t>
            </w:r>
          </w:p>
        </w:tc>
      </w:tr>
      <w:tr w:rsidR="0064321A" w:rsidRPr="0064321A" w:rsidTr="00970225">
        <w:trPr>
          <w:trHeight w:val="64"/>
        </w:trPr>
        <w:tc>
          <w:tcPr>
            <w:tcW w:w="3686" w:type="dxa"/>
            <w:shd w:val="clear" w:color="FFFFFF" w:fill="FFFFFF"/>
            <w:noWrap/>
          </w:tcPr>
          <w:p w:rsidR="0064321A" w:rsidRPr="0064321A" w:rsidRDefault="0064321A" w:rsidP="006E7609">
            <w:r w:rsidRPr="0064321A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shd w:val="clear" w:color="FFFFFF" w:fill="FFFFFF"/>
            <w:noWrap/>
          </w:tcPr>
          <w:p w:rsidR="0064321A" w:rsidRPr="0064321A" w:rsidRDefault="0064321A" w:rsidP="00730BDE">
            <w:pPr>
              <w:jc w:val="center"/>
            </w:pPr>
          </w:p>
        </w:tc>
        <w:tc>
          <w:tcPr>
            <w:tcW w:w="1985" w:type="dxa"/>
            <w:shd w:val="clear" w:color="FFFFFF" w:fill="FFFFFF"/>
            <w:noWrap/>
          </w:tcPr>
          <w:p w:rsidR="0064321A" w:rsidRPr="0064321A" w:rsidRDefault="0064321A" w:rsidP="00730BDE">
            <w:pPr>
              <w:jc w:val="center"/>
            </w:pPr>
          </w:p>
        </w:tc>
        <w:tc>
          <w:tcPr>
            <w:tcW w:w="1791" w:type="dxa"/>
            <w:shd w:val="clear" w:color="FFFFFF" w:fill="FFFFFF"/>
            <w:noWrap/>
          </w:tcPr>
          <w:p w:rsidR="0064321A" w:rsidRPr="0064321A" w:rsidRDefault="0064321A" w:rsidP="00730BDE">
            <w:pPr>
              <w:jc w:val="center"/>
            </w:pPr>
          </w:p>
        </w:tc>
      </w:tr>
      <w:tr w:rsidR="0064321A" w:rsidRPr="0064321A" w:rsidTr="00970225">
        <w:trPr>
          <w:trHeight w:val="20"/>
        </w:trPr>
        <w:tc>
          <w:tcPr>
            <w:tcW w:w="3686" w:type="dxa"/>
            <w:shd w:val="clear" w:color="FFFFFF" w:fill="FFFFFF"/>
            <w:noWrap/>
          </w:tcPr>
          <w:p w:rsidR="0064321A" w:rsidRPr="0064321A" w:rsidRDefault="0064321A" w:rsidP="006E7609">
            <w:r w:rsidRPr="0064321A">
              <w:rPr>
                <w:i/>
                <w:sz w:val="20"/>
                <w:szCs w:val="20"/>
              </w:rPr>
              <w:t>заемные средства (кредиты кредитных организаций)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100 000 000,00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0,00</w:t>
            </w:r>
          </w:p>
        </w:tc>
        <w:tc>
          <w:tcPr>
            <w:tcW w:w="1791" w:type="dxa"/>
            <w:shd w:val="clear" w:color="FFFFFF" w:fill="FFFFFF"/>
            <w:noWrap/>
            <w:vAlign w:val="center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0,00</w:t>
            </w:r>
          </w:p>
        </w:tc>
      </w:tr>
      <w:tr w:rsidR="0064321A" w:rsidRPr="0064321A" w:rsidTr="00970225">
        <w:trPr>
          <w:trHeight w:val="20"/>
        </w:trPr>
        <w:tc>
          <w:tcPr>
            <w:tcW w:w="3686" w:type="dxa"/>
            <w:shd w:val="clear" w:color="FFFFFF" w:fill="FFFFFF"/>
            <w:noWrap/>
          </w:tcPr>
          <w:p w:rsidR="0064321A" w:rsidRPr="0064321A" w:rsidRDefault="0064321A" w:rsidP="006E7609">
            <w:pPr>
              <w:jc w:val="both"/>
            </w:pPr>
            <w:r w:rsidRPr="0064321A">
              <w:rPr>
                <w:i/>
                <w:sz w:val="20"/>
                <w:szCs w:val="20"/>
              </w:rPr>
              <w:t>остатки средств на начало года</w:t>
            </w:r>
          </w:p>
        </w:tc>
        <w:tc>
          <w:tcPr>
            <w:tcW w:w="1984" w:type="dxa"/>
            <w:shd w:val="clear" w:color="FFFFFF" w:fill="FFFFFF"/>
            <w:noWrap/>
            <w:vAlign w:val="bottom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567 699 140,22</w:t>
            </w:r>
          </w:p>
        </w:tc>
        <w:tc>
          <w:tcPr>
            <w:tcW w:w="1985" w:type="dxa"/>
            <w:shd w:val="clear" w:color="FFFFFF" w:fill="FFFFFF"/>
            <w:noWrap/>
            <w:vAlign w:val="bottom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0,00</w:t>
            </w:r>
          </w:p>
        </w:tc>
        <w:tc>
          <w:tcPr>
            <w:tcW w:w="1791" w:type="dxa"/>
            <w:shd w:val="clear" w:color="FFFFFF" w:fill="FFFFFF"/>
            <w:noWrap/>
            <w:vAlign w:val="bottom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sz w:val="21"/>
                <w:szCs w:val="21"/>
              </w:rPr>
              <w:t>0,00</w:t>
            </w:r>
          </w:p>
        </w:tc>
      </w:tr>
      <w:tr w:rsidR="0064321A" w:rsidRPr="0064321A" w:rsidTr="00970225">
        <w:trPr>
          <w:trHeight w:val="20"/>
        </w:trPr>
        <w:tc>
          <w:tcPr>
            <w:tcW w:w="3686" w:type="dxa"/>
            <w:shd w:val="clear" w:color="FFFFFF" w:fill="FFFFFF"/>
            <w:noWrap/>
          </w:tcPr>
          <w:p w:rsidR="0064321A" w:rsidRPr="0064321A" w:rsidRDefault="0064321A" w:rsidP="006E7609">
            <w:r w:rsidRPr="0064321A">
              <w:rPr>
                <w:b/>
                <w:i/>
                <w:sz w:val="22"/>
                <w:szCs w:val="20"/>
              </w:rPr>
              <w:t xml:space="preserve">Удельный вес размера дефицита от налоговых и неналоговых доходов </w:t>
            </w:r>
          </w:p>
          <w:p w:rsidR="0064321A" w:rsidRPr="0064321A" w:rsidRDefault="0064321A" w:rsidP="006E7609">
            <w:r w:rsidRPr="0064321A">
              <w:rPr>
                <w:b/>
                <w:i/>
                <w:sz w:val="22"/>
                <w:szCs w:val="20"/>
              </w:rPr>
              <w:t>(без учета доп. норматива)</w:t>
            </w:r>
          </w:p>
        </w:tc>
        <w:tc>
          <w:tcPr>
            <w:tcW w:w="1984" w:type="dxa"/>
            <w:shd w:val="clear" w:color="FFFFFF" w:fill="FFFFFF"/>
            <w:noWrap/>
            <w:vAlign w:val="bottom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b/>
                <w:i/>
                <w:sz w:val="22"/>
                <w:szCs w:val="20"/>
              </w:rPr>
              <w:t>1,12%</w:t>
            </w:r>
          </w:p>
        </w:tc>
        <w:tc>
          <w:tcPr>
            <w:tcW w:w="1985" w:type="dxa"/>
            <w:shd w:val="clear" w:color="FFFFFF" w:fill="FFFFFF"/>
            <w:noWrap/>
            <w:vAlign w:val="bottom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b/>
                <w:i/>
                <w:sz w:val="22"/>
                <w:szCs w:val="20"/>
              </w:rPr>
              <w:t>0,00%</w:t>
            </w:r>
          </w:p>
        </w:tc>
        <w:tc>
          <w:tcPr>
            <w:tcW w:w="1791" w:type="dxa"/>
            <w:shd w:val="clear" w:color="FFFFFF" w:fill="FFFFFF"/>
            <w:noWrap/>
            <w:vAlign w:val="bottom"/>
          </w:tcPr>
          <w:p w:rsidR="0064321A" w:rsidRPr="0064321A" w:rsidRDefault="0064321A" w:rsidP="00730BDE">
            <w:pPr>
              <w:jc w:val="center"/>
            </w:pPr>
            <w:r w:rsidRPr="0064321A">
              <w:rPr>
                <w:b/>
                <w:i/>
                <w:sz w:val="22"/>
                <w:szCs w:val="20"/>
              </w:rPr>
              <w:t>0,00%</w:t>
            </w:r>
          </w:p>
        </w:tc>
      </w:tr>
    </w:tbl>
    <w:p w:rsidR="009F28CB" w:rsidRPr="00B27E13" w:rsidRDefault="009F28CB">
      <w:pPr>
        <w:spacing w:line="242" w:lineRule="auto"/>
        <w:ind w:firstLine="709"/>
        <w:jc w:val="both"/>
        <w:rPr>
          <w:color w:val="FF0000"/>
          <w:szCs w:val="28"/>
          <w:highlight w:val="yellow"/>
        </w:rPr>
      </w:pPr>
    </w:p>
    <w:p w:rsidR="009F28CB" w:rsidRPr="00A80179" w:rsidRDefault="009F28CB">
      <w:pPr>
        <w:ind w:firstLine="709"/>
        <w:jc w:val="both"/>
        <w:rPr>
          <w:szCs w:val="28"/>
        </w:rPr>
      </w:pPr>
    </w:p>
    <w:p w:rsidR="00FB15A9" w:rsidRPr="00A80179" w:rsidRDefault="00FB15A9">
      <w:pPr>
        <w:ind w:firstLine="709"/>
        <w:jc w:val="both"/>
        <w:rPr>
          <w:szCs w:val="28"/>
        </w:rPr>
      </w:pPr>
    </w:p>
    <w:tbl>
      <w:tblPr>
        <w:tblW w:w="9601" w:type="dxa"/>
        <w:tblInd w:w="-34" w:type="dxa"/>
        <w:tblLook w:val="04A0"/>
      </w:tblPr>
      <w:tblGrid>
        <w:gridCol w:w="5954"/>
        <w:gridCol w:w="3647"/>
      </w:tblGrid>
      <w:tr w:rsidR="009F28CB" w:rsidRPr="00A80179">
        <w:trPr>
          <w:trHeight w:val="990"/>
        </w:trPr>
        <w:tc>
          <w:tcPr>
            <w:tcW w:w="5954" w:type="dxa"/>
            <w:noWrap/>
          </w:tcPr>
          <w:p w:rsidR="009F28CB" w:rsidRPr="00A80179" w:rsidRDefault="00037BDA">
            <w:pPr>
              <w:spacing w:line="240" w:lineRule="exact"/>
              <w:jc w:val="both"/>
              <w:rPr>
                <w:szCs w:val="28"/>
              </w:rPr>
            </w:pPr>
            <w:r w:rsidRPr="00A80179">
              <w:rPr>
                <w:szCs w:val="28"/>
              </w:rPr>
              <w:t xml:space="preserve">Заместитель главы администрации </w:t>
            </w:r>
          </w:p>
          <w:p w:rsidR="009F28CB" w:rsidRPr="00A80179" w:rsidRDefault="00037BDA">
            <w:pPr>
              <w:spacing w:line="240" w:lineRule="exact"/>
              <w:jc w:val="both"/>
              <w:rPr>
                <w:szCs w:val="28"/>
              </w:rPr>
            </w:pPr>
            <w:r w:rsidRPr="00A80179">
              <w:rPr>
                <w:szCs w:val="28"/>
              </w:rPr>
              <w:t xml:space="preserve">города Ставрополя, руководитель </w:t>
            </w:r>
          </w:p>
          <w:p w:rsidR="009F28CB" w:rsidRPr="00A80179" w:rsidRDefault="00037BDA">
            <w:pPr>
              <w:spacing w:line="240" w:lineRule="exact"/>
              <w:jc w:val="both"/>
              <w:rPr>
                <w:szCs w:val="28"/>
              </w:rPr>
            </w:pPr>
            <w:r w:rsidRPr="00A80179">
              <w:rPr>
                <w:szCs w:val="28"/>
              </w:rPr>
              <w:t xml:space="preserve">комитета финансов и бюджета </w:t>
            </w:r>
          </w:p>
          <w:p w:rsidR="009F28CB" w:rsidRPr="00A80179" w:rsidRDefault="00037BDA">
            <w:pPr>
              <w:spacing w:line="240" w:lineRule="exact"/>
              <w:jc w:val="both"/>
              <w:rPr>
                <w:szCs w:val="28"/>
              </w:rPr>
            </w:pPr>
            <w:r w:rsidRPr="00A80179">
              <w:rPr>
                <w:szCs w:val="28"/>
              </w:rPr>
              <w:t xml:space="preserve">администрации города Ставрополя </w:t>
            </w:r>
          </w:p>
        </w:tc>
        <w:tc>
          <w:tcPr>
            <w:tcW w:w="3647" w:type="dxa"/>
            <w:noWrap/>
          </w:tcPr>
          <w:p w:rsidR="009F28CB" w:rsidRPr="00A80179" w:rsidRDefault="009F28CB">
            <w:pPr>
              <w:spacing w:line="276" w:lineRule="auto"/>
              <w:ind w:firstLine="709"/>
              <w:jc w:val="right"/>
              <w:rPr>
                <w:rFonts w:cs="Arial"/>
                <w:bCs/>
                <w:iCs/>
                <w:szCs w:val="28"/>
              </w:rPr>
            </w:pPr>
          </w:p>
          <w:p w:rsidR="009F28CB" w:rsidRPr="00A80179" w:rsidRDefault="009F28CB">
            <w:pPr>
              <w:spacing w:line="276" w:lineRule="auto"/>
              <w:ind w:firstLine="709"/>
              <w:jc w:val="right"/>
              <w:rPr>
                <w:rFonts w:cs="Arial"/>
                <w:bCs/>
                <w:iCs/>
                <w:szCs w:val="28"/>
              </w:rPr>
            </w:pPr>
          </w:p>
          <w:p w:rsidR="009F28CB" w:rsidRPr="00A80179" w:rsidRDefault="00037BDA">
            <w:pPr>
              <w:spacing w:line="276" w:lineRule="auto"/>
              <w:ind w:firstLine="709"/>
              <w:jc w:val="right"/>
              <w:rPr>
                <w:rFonts w:cs="Arial"/>
                <w:bCs/>
                <w:iCs/>
                <w:szCs w:val="28"/>
              </w:rPr>
            </w:pPr>
            <w:r w:rsidRPr="00A80179">
              <w:rPr>
                <w:rFonts w:cs="Arial"/>
                <w:bCs/>
                <w:iCs/>
                <w:szCs w:val="28"/>
              </w:rPr>
              <w:t>Н.А. Бондаренко</w:t>
            </w:r>
          </w:p>
        </w:tc>
      </w:tr>
    </w:tbl>
    <w:p w:rsidR="009F28CB" w:rsidRPr="00B27E13" w:rsidRDefault="009F28CB">
      <w:pPr>
        <w:pStyle w:val="afb"/>
        <w:ind w:firstLine="708"/>
        <w:jc w:val="both"/>
        <w:rPr>
          <w:rFonts w:ascii="Times New Roman" w:hAnsi="Times New Roman"/>
          <w:color w:val="FF0000"/>
          <w:spacing w:val="-4"/>
          <w:sz w:val="2"/>
          <w:szCs w:val="2"/>
        </w:rPr>
      </w:pPr>
    </w:p>
    <w:sectPr w:rsidR="009F28CB" w:rsidRPr="00B27E13" w:rsidSect="009F28CB">
      <w:headerReference w:type="default" r:id="rId9"/>
      <w:pgSz w:w="11906" w:h="16838"/>
      <w:pgMar w:top="1418" w:right="567" w:bottom="851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FC4" w:rsidRDefault="003A5FC4">
      <w:r>
        <w:separator/>
      </w:r>
    </w:p>
  </w:endnote>
  <w:endnote w:type="continuationSeparator" w:id="1">
    <w:p w:rsidR="003A5FC4" w:rsidRDefault="003A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FC4" w:rsidRDefault="003A5FC4">
      <w:r>
        <w:separator/>
      </w:r>
    </w:p>
  </w:footnote>
  <w:footnote w:type="continuationSeparator" w:id="1">
    <w:p w:rsidR="003A5FC4" w:rsidRDefault="003A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DE" w:rsidRDefault="00730BDE">
    <w:pPr>
      <w:pStyle w:val="Header"/>
      <w:jc w:val="center"/>
    </w:pPr>
    <w:fldSimple w:instr=" PAGE   \* MERGEFORMAT ">
      <w:r w:rsidR="001460E5">
        <w:rPr>
          <w:noProof/>
        </w:rPr>
        <w:t>15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B07"/>
    <w:multiLevelType w:val="hybridMultilevel"/>
    <w:tmpl w:val="59A20016"/>
    <w:lvl w:ilvl="0" w:tplc="836C6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780F024">
      <w:start w:val="1"/>
      <w:numFmt w:val="lowerLetter"/>
      <w:lvlText w:val="%2."/>
      <w:lvlJc w:val="left"/>
      <w:pPr>
        <w:ind w:left="1789" w:hanging="360"/>
      </w:pPr>
    </w:lvl>
    <w:lvl w:ilvl="2" w:tplc="291EC45E">
      <w:start w:val="1"/>
      <w:numFmt w:val="lowerRoman"/>
      <w:lvlText w:val="%3."/>
      <w:lvlJc w:val="right"/>
      <w:pPr>
        <w:ind w:left="2509" w:hanging="180"/>
      </w:pPr>
    </w:lvl>
    <w:lvl w:ilvl="3" w:tplc="ED00A302">
      <w:start w:val="1"/>
      <w:numFmt w:val="decimal"/>
      <w:lvlText w:val="%4."/>
      <w:lvlJc w:val="left"/>
      <w:pPr>
        <w:ind w:left="3229" w:hanging="360"/>
      </w:pPr>
    </w:lvl>
    <w:lvl w:ilvl="4" w:tplc="2C8EA724">
      <w:start w:val="1"/>
      <w:numFmt w:val="lowerLetter"/>
      <w:lvlText w:val="%5."/>
      <w:lvlJc w:val="left"/>
      <w:pPr>
        <w:ind w:left="3949" w:hanging="360"/>
      </w:pPr>
    </w:lvl>
    <w:lvl w:ilvl="5" w:tplc="C0DAE560">
      <w:start w:val="1"/>
      <w:numFmt w:val="lowerRoman"/>
      <w:lvlText w:val="%6."/>
      <w:lvlJc w:val="right"/>
      <w:pPr>
        <w:ind w:left="4669" w:hanging="180"/>
      </w:pPr>
    </w:lvl>
    <w:lvl w:ilvl="6" w:tplc="3D46F526">
      <w:start w:val="1"/>
      <w:numFmt w:val="decimal"/>
      <w:lvlText w:val="%7."/>
      <w:lvlJc w:val="left"/>
      <w:pPr>
        <w:ind w:left="5389" w:hanging="360"/>
      </w:pPr>
    </w:lvl>
    <w:lvl w:ilvl="7" w:tplc="61624C3C">
      <w:start w:val="1"/>
      <w:numFmt w:val="lowerLetter"/>
      <w:lvlText w:val="%8."/>
      <w:lvlJc w:val="left"/>
      <w:pPr>
        <w:ind w:left="6109" w:hanging="360"/>
      </w:pPr>
    </w:lvl>
    <w:lvl w:ilvl="8" w:tplc="1B1093A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E18AB"/>
    <w:multiLevelType w:val="hybridMultilevel"/>
    <w:tmpl w:val="39C245FE"/>
    <w:lvl w:ilvl="0" w:tplc="839ED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52727A">
      <w:start w:val="1"/>
      <w:numFmt w:val="lowerLetter"/>
      <w:lvlText w:val="%2."/>
      <w:lvlJc w:val="left"/>
      <w:pPr>
        <w:ind w:left="1789" w:hanging="360"/>
      </w:pPr>
    </w:lvl>
    <w:lvl w:ilvl="2" w:tplc="11FC4A3C">
      <w:start w:val="1"/>
      <w:numFmt w:val="lowerRoman"/>
      <w:lvlText w:val="%3."/>
      <w:lvlJc w:val="right"/>
      <w:pPr>
        <w:ind w:left="2509" w:hanging="180"/>
      </w:pPr>
    </w:lvl>
    <w:lvl w:ilvl="3" w:tplc="3D94AE5A">
      <w:start w:val="1"/>
      <w:numFmt w:val="decimal"/>
      <w:lvlText w:val="%4."/>
      <w:lvlJc w:val="left"/>
      <w:pPr>
        <w:ind w:left="3229" w:hanging="360"/>
      </w:pPr>
    </w:lvl>
    <w:lvl w:ilvl="4" w:tplc="4AF06898">
      <w:start w:val="1"/>
      <w:numFmt w:val="lowerLetter"/>
      <w:lvlText w:val="%5."/>
      <w:lvlJc w:val="left"/>
      <w:pPr>
        <w:ind w:left="3949" w:hanging="360"/>
      </w:pPr>
    </w:lvl>
    <w:lvl w:ilvl="5" w:tplc="1D98CB54">
      <w:start w:val="1"/>
      <w:numFmt w:val="lowerRoman"/>
      <w:lvlText w:val="%6."/>
      <w:lvlJc w:val="right"/>
      <w:pPr>
        <w:ind w:left="4669" w:hanging="180"/>
      </w:pPr>
    </w:lvl>
    <w:lvl w:ilvl="6" w:tplc="EE863766">
      <w:start w:val="1"/>
      <w:numFmt w:val="decimal"/>
      <w:lvlText w:val="%7."/>
      <w:lvlJc w:val="left"/>
      <w:pPr>
        <w:ind w:left="5389" w:hanging="360"/>
      </w:pPr>
    </w:lvl>
    <w:lvl w:ilvl="7" w:tplc="BAE2F290">
      <w:start w:val="1"/>
      <w:numFmt w:val="lowerLetter"/>
      <w:lvlText w:val="%8."/>
      <w:lvlJc w:val="left"/>
      <w:pPr>
        <w:ind w:left="6109" w:hanging="360"/>
      </w:pPr>
    </w:lvl>
    <w:lvl w:ilvl="8" w:tplc="2952768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A75CEA"/>
    <w:multiLevelType w:val="hybridMultilevel"/>
    <w:tmpl w:val="B1D241A0"/>
    <w:lvl w:ilvl="0" w:tplc="FEF81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D2062A8">
      <w:start w:val="1"/>
      <w:numFmt w:val="lowerLetter"/>
      <w:lvlText w:val="%2."/>
      <w:lvlJc w:val="left"/>
      <w:pPr>
        <w:ind w:left="1789" w:hanging="360"/>
      </w:pPr>
    </w:lvl>
    <w:lvl w:ilvl="2" w:tplc="2162F0D2">
      <w:start w:val="1"/>
      <w:numFmt w:val="lowerRoman"/>
      <w:lvlText w:val="%3."/>
      <w:lvlJc w:val="right"/>
      <w:pPr>
        <w:ind w:left="2509" w:hanging="180"/>
      </w:pPr>
    </w:lvl>
    <w:lvl w:ilvl="3" w:tplc="38AEE13A">
      <w:start w:val="1"/>
      <w:numFmt w:val="decimal"/>
      <w:lvlText w:val="%4."/>
      <w:lvlJc w:val="left"/>
      <w:pPr>
        <w:ind w:left="3229" w:hanging="360"/>
      </w:pPr>
    </w:lvl>
    <w:lvl w:ilvl="4" w:tplc="F85C6C02">
      <w:start w:val="1"/>
      <w:numFmt w:val="lowerLetter"/>
      <w:lvlText w:val="%5."/>
      <w:lvlJc w:val="left"/>
      <w:pPr>
        <w:ind w:left="3949" w:hanging="360"/>
      </w:pPr>
    </w:lvl>
    <w:lvl w:ilvl="5" w:tplc="F9421FB6">
      <w:start w:val="1"/>
      <w:numFmt w:val="lowerRoman"/>
      <w:lvlText w:val="%6."/>
      <w:lvlJc w:val="right"/>
      <w:pPr>
        <w:ind w:left="4669" w:hanging="180"/>
      </w:pPr>
    </w:lvl>
    <w:lvl w:ilvl="6" w:tplc="F0548558">
      <w:start w:val="1"/>
      <w:numFmt w:val="decimal"/>
      <w:lvlText w:val="%7."/>
      <w:lvlJc w:val="left"/>
      <w:pPr>
        <w:ind w:left="5389" w:hanging="360"/>
      </w:pPr>
    </w:lvl>
    <w:lvl w:ilvl="7" w:tplc="24D0A5A8">
      <w:start w:val="1"/>
      <w:numFmt w:val="lowerLetter"/>
      <w:lvlText w:val="%8."/>
      <w:lvlJc w:val="left"/>
      <w:pPr>
        <w:ind w:left="6109" w:hanging="360"/>
      </w:pPr>
    </w:lvl>
    <w:lvl w:ilvl="8" w:tplc="C570D4C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D51F1A"/>
    <w:multiLevelType w:val="hybridMultilevel"/>
    <w:tmpl w:val="A95499B4"/>
    <w:lvl w:ilvl="0" w:tplc="F61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6025B4">
      <w:start w:val="1"/>
      <w:numFmt w:val="lowerLetter"/>
      <w:lvlText w:val="%2."/>
      <w:lvlJc w:val="left"/>
      <w:pPr>
        <w:ind w:left="1789" w:hanging="360"/>
      </w:pPr>
    </w:lvl>
    <w:lvl w:ilvl="2" w:tplc="ECC61984">
      <w:start w:val="1"/>
      <w:numFmt w:val="lowerRoman"/>
      <w:lvlText w:val="%3."/>
      <w:lvlJc w:val="right"/>
      <w:pPr>
        <w:ind w:left="2509" w:hanging="180"/>
      </w:pPr>
    </w:lvl>
    <w:lvl w:ilvl="3" w:tplc="36DCFA14">
      <w:start w:val="1"/>
      <w:numFmt w:val="decimal"/>
      <w:lvlText w:val="%4."/>
      <w:lvlJc w:val="left"/>
      <w:pPr>
        <w:ind w:left="3229" w:hanging="360"/>
      </w:pPr>
    </w:lvl>
    <w:lvl w:ilvl="4" w:tplc="6E2E6B88">
      <w:start w:val="1"/>
      <w:numFmt w:val="lowerLetter"/>
      <w:lvlText w:val="%5."/>
      <w:lvlJc w:val="left"/>
      <w:pPr>
        <w:ind w:left="3949" w:hanging="360"/>
      </w:pPr>
    </w:lvl>
    <w:lvl w:ilvl="5" w:tplc="D466F5B0">
      <w:start w:val="1"/>
      <w:numFmt w:val="lowerRoman"/>
      <w:lvlText w:val="%6."/>
      <w:lvlJc w:val="right"/>
      <w:pPr>
        <w:ind w:left="4669" w:hanging="180"/>
      </w:pPr>
    </w:lvl>
    <w:lvl w:ilvl="6" w:tplc="28C67CAE">
      <w:start w:val="1"/>
      <w:numFmt w:val="decimal"/>
      <w:lvlText w:val="%7."/>
      <w:lvlJc w:val="left"/>
      <w:pPr>
        <w:ind w:left="5389" w:hanging="360"/>
      </w:pPr>
    </w:lvl>
    <w:lvl w:ilvl="7" w:tplc="A9DE4066">
      <w:start w:val="1"/>
      <w:numFmt w:val="lowerLetter"/>
      <w:lvlText w:val="%8."/>
      <w:lvlJc w:val="left"/>
      <w:pPr>
        <w:ind w:left="6109" w:hanging="360"/>
      </w:pPr>
    </w:lvl>
    <w:lvl w:ilvl="8" w:tplc="14CC3DF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F6820"/>
    <w:multiLevelType w:val="hybridMultilevel"/>
    <w:tmpl w:val="B6B61D8A"/>
    <w:lvl w:ilvl="0" w:tplc="A4CC9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806E1E">
      <w:start w:val="1"/>
      <w:numFmt w:val="lowerLetter"/>
      <w:lvlText w:val="%2."/>
      <w:lvlJc w:val="left"/>
      <w:pPr>
        <w:ind w:left="1440" w:hanging="360"/>
      </w:pPr>
    </w:lvl>
    <w:lvl w:ilvl="2" w:tplc="D3FAA928">
      <w:start w:val="1"/>
      <w:numFmt w:val="lowerRoman"/>
      <w:lvlText w:val="%3."/>
      <w:lvlJc w:val="right"/>
      <w:pPr>
        <w:ind w:left="2160" w:hanging="180"/>
      </w:pPr>
    </w:lvl>
    <w:lvl w:ilvl="3" w:tplc="EE0490C8">
      <w:start w:val="1"/>
      <w:numFmt w:val="decimal"/>
      <w:lvlText w:val="%4."/>
      <w:lvlJc w:val="left"/>
      <w:pPr>
        <w:ind w:left="2880" w:hanging="360"/>
      </w:pPr>
    </w:lvl>
    <w:lvl w:ilvl="4" w:tplc="ED9E539E">
      <w:start w:val="1"/>
      <w:numFmt w:val="lowerLetter"/>
      <w:lvlText w:val="%5."/>
      <w:lvlJc w:val="left"/>
      <w:pPr>
        <w:ind w:left="3600" w:hanging="360"/>
      </w:pPr>
    </w:lvl>
    <w:lvl w:ilvl="5" w:tplc="6CA8E882">
      <w:start w:val="1"/>
      <w:numFmt w:val="lowerRoman"/>
      <w:lvlText w:val="%6."/>
      <w:lvlJc w:val="right"/>
      <w:pPr>
        <w:ind w:left="4320" w:hanging="180"/>
      </w:pPr>
    </w:lvl>
    <w:lvl w:ilvl="6" w:tplc="70C6DEF6">
      <w:start w:val="1"/>
      <w:numFmt w:val="decimal"/>
      <w:lvlText w:val="%7."/>
      <w:lvlJc w:val="left"/>
      <w:pPr>
        <w:ind w:left="5040" w:hanging="360"/>
      </w:pPr>
    </w:lvl>
    <w:lvl w:ilvl="7" w:tplc="FDC05428">
      <w:start w:val="1"/>
      <w:numFmt w:val="lowerLetter"/>
      <w:lvlText w:val="%8."/>
      <w:lvlJc w:val="left"/>
      <w:pPr>
        <w:ind w:left="5760" w:hanging="360"/>
      </w:pPr>
    </w:lvl>
    <w:lvl w:ilvl="8" w:tplc="F4D8858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65B1"/>
    <w:multiLevelType w:val="hybridMultilevel"/>
    <w:tmpl w:val="19541D86"/>
    <w:lvl w:ilvl="0" w:tplc="E59630A0">
      <w:start w:val="6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35C302A">
      <w:start w:val="1"/>
      <w:numFmt w:val="lowerLetter"/>
      <w:lvlText w:val="%2."/>
      <w:lvlJc w:val="left"/>
      <w:pPr>
        <w:ind w:left="1440" w:hanging="360"/>
      </w:pPr>
    </w:lvl>
    <w:lvl w:ilvl="2" w:tplc="34A651C2">
      <w:start w:val="1"/>
      <w:numFmt w:val="lowerRoman"/>
      <w:lvlText w:val="%3."/>
      <w:lvlJc w:val="right"/>
      <w:pPr>
        <w:ind w:left="2160" w:hanging="180"/>
      </w:pPr>
    </w:lvl>
    <w:lvl w:ilvl="3" w:tplc="D446FFEC">
      <w:start w:val="1"/>
      <w:numFmt w:val="decimal"/>
      <w:lvlText w:val="%4."/>
      <w:lvlJc w:val="left"/>
      <w:pPr>
        <w:ind w:left="2880" w:hanging="360"/>
      </w:pPr>
    </w:lvl>
    <w:lvl w:ilvl="4" w:tplc="874A999A">
      <w:start w:val="1"/>
      <w:numFmt w:val="lowerLetter"/>
      <w:lvlText w:val="%5."/>
      <w:lvlJc w:val="left"/>
      <w:pPr>
        <w:ind w:left="3600" w:hanging="360"/>
      </w:pPr>
    </w:lvl>
    <w:lvl w:ilvl="5" w:tplc="32740398">
      <w:start w:val="1"/>
      <w:numFmt w:val="lowerRoman"/>
      <w:lvlText w:val="%6."/>
      <w:lvlJc w:val="right"/>
      <w:pPr>
        <w:ind w:left="4320" w:hanging="180"/>
      </w:pPr>
    </w:lvl>
    <w:lvl w:ilvl="6" w:tplc="510EF93A">
      <w:start w:val="1"/>
      <w:numFmt w:val="decimal"/>
      <w:lvlText w:val="%7."/>
      <w:lvlJc w:val="left"/>
      <w:pPr>
        <w:ind w:left="5040" w:hanging="360"/>
      </w:pPr>
    </w:lvl>
    <w:lvl w:ilvl="7" w:tplc="CD7CA060">
      <w:start w:val="1"/>
      <w:numFmt w:val="lowerLetter"/>
      <w:lvlText w:val="%8."/>
      <w:lvlJc w:val="left"/>
      <w:pPr>
        <w:ind w:left="5760" w:hanging="360"/>
      </w:pPr>
    </w:lvl>
    <w:lvl w:ilvl="8" w:tplc="153847F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7DFE"/>
    <w:multiLevelType w:val="hybridMultilevel"/>
    <w:tmpl w:val="993ADB3C"/>
    <w:lvl w:ilvl="0" w:tplc="401AB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AB80CD58">
      <w:start w:val="1"/>
      <w:numFmt w:val="lowerLetter"/>
      <w:lvlText w:val="%2."/>
      <w:lvlJc w:val="left"/>
      <w:pPr>
        <w:ind w:left="1931" w:hanging="360"/>
      </w:pPr>
    </w:lvl>
    <w:lvl w:ilvl="2" w:tplc="460EDA0E">
      <w:start w:val="1"/>
      <w:numFmt w:val="lowerRoman"/>
      <w:lvlText w:val="%3."/>
      <w:lvlJc w:val="right"/>
      <w:pPr>
        <w:ind w:left="2651" w:hanging="180"/>
      </w:pPr>
    </w:lvl>
    <w:lvl w:ilvl="3" w:tplc="E278B4EC">
      <w:start w:val="1"/>
      <w:numFmt w:val="decimal"/>
      <w:lvlText w:val="%4."/>
      <w:lvlJc w:val="left"/>
      <w:pPr>
        <w:ind w:left="3371" w:hanging="360"/>
      </w:pPr>
    </w:lvl>
    <w:lvl w:ilvl="4" w:tplc="59D8348E">
      <w:start w:val="1"/>
      <w:numFmt w:val="lowerLetter"/>
      <w:lvlText w:val="%5."/>
      <w:lvlJc w:val="left"/>
      <w:pPr>
        <w:ind w:left="4091" w:hanging="360"/>
      </w:pPr>
    </w:lvl>
    <w:lvl w:ilvl="5" w:tplc="A030E5CC">
      <w:start w:val="1"/>
      <w:numFmt w:val="lowerRoman"/>
      <w:lvlText w:val="%6."/>
      <w:lvlJc w:val="right"/>
      <w:pPr>
        <w:ind w:left="4811" w:hanging="180"/>
      </w:pPr>
    </w:lvl>
    <w:lvl w:ilvl="6" w:tplc="81C03B42">
      <w:start w:val="1"/>
      <w:numFmt w:val="decimal"/>
      <w:lvlText w:val="%7."/>
      <w:lvlJc w:val="left"/>
      <w:pPr>
        <w:ind w:left="5531" w:hanging="360"/>
      </w:pPr>
    </w:lvl>
    <w:lvl w:ilvl="7" w:tplc="E38AC9C4">
      <w:start w:val="1"/>
      <w:numFmt w:val="lowerLetter"/>
      <w:lvlText w:val="%8."/>
      <w:lvlJc w:val="left"/>
      <w:pPr>
        <w:ind w:left="6251" w:hanging="360"/>
      </w:pPr>
    </w:lvl>
    <w:lvl w:ilvl="8" w:tplc="E34C9DD0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F45D64"/>
    <w:multiLevelType w:val="hybridMultilevel"/>
    <w:tmpl w:val="1BD8A87C"/>
    <w:lvl w:ilvl="0" w:tplc="41189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E5CAE88">
      <w:start w:val="1"/>
      <w:numFmt w:val="lowerLetter"/>
      <w:lvlText w:val="%2."/>
      <w:lvlJc w:val="left"/>
      <w:pPr>
        <w:ind w:left="1789" w:hanging="360"/>
      </w:pPr>
    </w:lvl>
    <w:lvl w:ilvl="2" w:tplc="19F2B5A6">
      <w:start w:val="1"/>
      <w:numFmt w:val="lowerRoman"/>
      <w:lvlText w:val="%3."/>
      <w:lvlJc w:val="right"/>
      <w:pPr>
        <w:ind w:left="2509" w:hanging="180"/>
      </w:pPr>
    </w:lvl>
    <w:lvl w:ilvl="3" w:tplc="52944E1A">
      <w:start w:val="1"/>
      <w:numFmt w:val="decimal"/>
      <w:lvlText w:val="%4."/>
      <w:lvlJc w:val="left"/>
      <w:pPr>
        <w:ind w:left="3229" w:hanging="360"/>
      </w:pPr>
    </w:lvl>
    <w:lvl w:ilvl="4" w:tplc="9F3A1D84">
      <w:start w:val="1"/>
      <w:numFmt w:val="lowerLetter"/>
      <w:lvlText w:val="%5."/>
      <w:lvlJc w:val="left"/>
      <w:pPr>
        <w:ind w:left="3949" w:hanging="360"/>
      </w:pPr>
    </w:lvl>
    <w:lvl w:ilvl="5" w:tplc="B6E2840E">
      <w:start w:val="1"/>
      <w:numFmt w:val="lowerRoman"/>
      <w:lvlText w:val="%6."/>
      <w:lvlJc w:val="right"/>
      <w:pPr>
        <w:ind w:left="4669" w:hanging="180"/>
      </w:pPr>
    </w:lvl>
    <w:lvl w:ilvl="6" w:tplc="B4944910">
      <w:start w:val="1"/>
      <w:numFmt w:val="decimal"/>
      <w:lvlText w:val="%7."/>
      <w:lvlJc w:val="left"/>
      <w:pPr>
        <w:ind w:left="5389" w:hanging="360"/>
      </w:pPr>
    </w:lvl>
    <w:lvl w:ilvl="7" w:tplc="4FC0CD82">
      <w:start w:val="1"/>
      <w:numFmt w:val="lowerLetter"/>
      <w:lvlText w:val="%8."/>
      <w:lvlJc w:val="left"/>
      <w:pPr>
        <w:ind w:left="6109" w:hanging="360"/>
      </w:pPr>
    </w:lvl>
    <w:lvl w:ilvl="8" w:tplc="90742C2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056732"/>
    <w:multiLevelType w:val="hybridMultilevel"/>
    <w:tmpl w:val="90A81A82"/>
    <w:lvl w:ilvl="0" w:tplc="484E5452">
      <w:start w:val="6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2E6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CA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D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E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A6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6E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C4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81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20B83"/>
    <w:multiLevelType w:val="hybridMultilevel"/>
    <w:tmpl w:val="BEC4E352"/>
    <w:lvl w:ilvl="0" w:tplc="878A6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33C58A8">
      <w:start w:val="1"/>
      <w:numFmt w:val="lowerLetter"/>
      <w:lvlText w:val="%2."/>
      <w:lvlJc w:val="left"/>
      <w:pPr>
        <w:ind w:left="1789" w:hanging="360"/>
      </w:pPr>
    </w:lvl>
    <w:lvl w:ilvl="2" w:tplc="978080D4">
      <w:start w:val="1"/>
      <w:numFmt w:val="lowerRoman"/>
      <w:lvlText w:val="%3."/>
      <w:lvlJc w:val="right"/>
      <w:pPr>
        <w:ind w:left="2509" w:hanging="180"/>
      </w:pPr>
    </w:lvl>
    <w:lvl w:ilvl="3" w:tplc="B502B506">
      <w:start w:val="1"/>
      <w:numFmt w:val="decimal"/>
      <w:lvlText w:val="%4."/>
      <w:lvlJc w:val="left"/>
      <w:pPr>
        <w:ind w:left="3229" w:hanging="360"/>
      </w:pPr>
    </w:lvl>
    <w:lvl w:ilvl="4" w:tplc="556CA378">
      <w:start w:val="1"/>
      <w:numFmt w:val="lowerLetter"/>
      <w:lvlText w:val="%5."/>
      <w:lvlJc w:val="left"/>
      <w:pPr>
        <w:ind w:left="3949" w:hanging="360"/>
      </w:pPr>
    </w:lvl>
    <w:lvl w:ilvl="5" w:tplc="B83A1DCE">
      <w:start w:val="1"/>
      <w:numFmt w:val="lowerRoman"/>
      <w:lvlText w:val="%6."/>
      <w:lvlJc w:val="right"/>
      <w:pPr>
        <w:ind w:left="4669" w:hanging="180"/>
      </w:pPr>
    </w:lvl>
    <w:lvl w:ilvl="6" w:tplc="C2805634">
      <w:start w:val="1"/>
      <w:numFmt w:val="decimal"/>
      <w:lvlText w:val="%7."/>
      <w:lvlJc w:val="left"/>
      <w:pPr>
        <w:ind w:left="5389" w:hanging="360"/>
      </w:pPr>
    </w:lvl>
    <w:lvl w:ilvl="7" w:tplc="70085258">
      <w:start w:val="1"/>
      <w:numFmt w:val="lowerLetter"/>
      <w:lvlText w:val="%8."/>
      <w:lvlJc w:val="left"/>
      <w:pPr>
        <w:ind w:left="6109" w:hanging="360"/>
      </w:pPr>
    </w:lvl>
    <w:lvl w:ilvl="8" w:tplc="4CDE6DD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C43416"/>
    <w:multiLevelType w:val="hybridMultilevel"/>
    <w:tmpl w:val="B7524F52"/>
    <w:lvl w:ilvl="0" w:tplc="55C03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F41C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B808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EC7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A6BC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63C5E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AE73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9812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E08B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933E0"/>
    <w:multiLevelType w:val="hybridMultilevel"/>
    <w:tmpl w:val="CDDCFDCA"/>
    <w:lvl w:ilvl="0" w:tplc="C74423DC">
      <w:start w:val="2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F3709132">
      <w:start w:val="1"/>
      <w:numFmt w:val="lowerLetter"/>
      <w:lvlText w:val="%2."/>
      <w:lvlJc w:val="left"/>
      <w:pPr>
        <w:ind w:left="1790" w:hanging="360"/>
      </w:pPr>
    </w:lvl>
    <w:lvl w:ilvl="2" w:tplc="8DC6459E">
      <w:start w:val="1"/>
      <w:numFmt w:val="lowerRoman"/>
      <w:lvlText w:val="%3."/>
      <w:lvlJc w:val="right"/>
      <w:pPr>
        <w:ind w:left="2510" w:hanging="180"/>
      </w:pPr>
    </w:lvl>
    <w:lvl w:ilvl="3" w:tplc="13EA71AA">
      <w:start w:val="1"/>
      <w:numFmt w:val="decimal"/>
      <w:lvlText w:val="%4."/>
      <w:lvlJc w:val="left"/>
      <w:pPr>
        <w:ind w:left="3230" w:hanging="360"/>
      </w:pPr>
    </w:lvl>
    <w:lvl w:ilvl="4" w:tplc="25A6BD08">
      <w:start w:val="1"/>
      <w:numFmt w:val="lowerLetter"/>
      <w:lvlText w:val="%5."/>
      <w:lvlJc w:val="left"/>
      <w:pPr>
        <w:ind w:left="3950" w:hanging="360"/>
      </w:pPr>
    </w:lvl>
    <w:lvl w:ilvl="5" w:tplc="559EFCE2">
      <w:start w:val="1"/>
      <w:numFmt w:val="lowerRoman"/>
      <w:lvlText w:val="%6."/>
      <w:lvlJc w:val="right"/>
      <w:pPr>
        <w:ind w:left="4670" w:hanging="180"/>
      </w:pPr>
    </w:lvl>
    <w:lvl w:ilvl="6" w:tplc="197C2CF8">
      <w:start w:val="1"/>
      <w:numFmt w:val="decimal"/>
      <w:lvlText w:val="%7."/>
      <w:lvlJc w:val="left"/>
      <w:pPr>
        <w:ind w:left="5390" w:hanging="360"/>
      </w:pPr>
    </w:lvl>
    <w:lvl w:ilvl="7" w:tplc="71F65332">
      <w:start w:val="1"/>
      <w:numFmt w:val="lowerLetter"/>
      <w:lvlText w:val="%8."/>
      <w:lvlJc w:val="left"/>
      <w:pPr>
        <w:ind w:left="6110" w:hanging="360"/>
      </w:pPr>
    </w:lvl>
    <w:lvl w:ilvl="8" w:tplc="12CA2A04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6350B95"/>
    <w:multiLevelType w:val="hybridMultilevel"/>
    <w:tmpl w:val="E5B86AD2"/>
    <w:lvl w:ilvl="0" w:tplc="53649E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833AB34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3C6F44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568E05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7E4BA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0BC76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356486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2929F5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E54E62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5034BE"/>
    <w:multiLevelType w:val="hybridMultilevel"/>
    <w:tmpl w:val="16F2C4D0"/>
    <w:lvl w:ilvl="0" w:tplc="196C9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3465314">
      <w:start w:val="1"/>
      <w:numFmt w:val="lowerLetter"/>
      <w:lvlText w:val="%2."/>
      <w:lvlJc w:val="left"/>
      <w:pPr>
        <w:ind w:left="1789" w:hanging="360"/>
      </w:pPr>
    </w:lvl>
    <w:lvl w:ilvl="2" w:tplc="B922F832">
      <w:start w:val="1"/>
      <w:numFmt w:val="lowerRoman"/>
      <w:lvlText w:val="%3."/>
      <w:lvlJc w:val="right"/>
      <w:pPr>
        <w:ind w:left="2509" w:hanging="180"/>
      </w:pPr>
    </w:lvl>
    <w:lvl w:ilvl="3" w:tplc="5D809126">
      <w:start w:val="1"/>
      <w:numFmt w:val="decimal"/>
      <w:lvlText w:val="%4."/>
      <w:lvlJc w:val="left"/>
      <w:pPr>
        <w:ind w:left="3229" w:hanging="360"/>
      </w:pPr>
    </w:lvl>
    <w:lvl w:ilvl="4" w:tplc="F47E4848">
      <w:start w:val="1"/>
      <w:numFmt w:val="lowerLetter"/>
      <w:lvlText w:val="%5."/>
      <w:lvlJc w:val="left"/>
      <w:pPr>
        <w:ind w:left="3949" w:hanging="360"/>
      </w:pPr>
    </w:lvl>
    <w:lvl w:ilvl="5" w:tplc="50A8B59A">
      <w:start w:val="1"/>
      <w:numFmt w:val="lowerRoman"/>
      <w:lvlText w:val="%6."/>
      <w:lvlJc w:val="right"/>
      <w:pPr>
        <w:ind w:left="4669" w:hanging="180"/>
      </w:pPr>
    </w:lvl>
    <w:lvl w:ilvl="6" w:tplc="6A9E9134">
      <w:start w:val="1"/>
      <w:numFmt w:val="decimal"/>
      <w:lvlText w:val="%7."/>
      <w:lvlJc w:val="left"/>
      <w:pPr>
        <w:ind w:left="5389" w:hanging="360"/>
      </w:pPr>
    </w:lvl>
    <w:lvl w:ilvl="7" w:tplc="234A213E">
      <w:start w:val="1"/>
      <w:numFmt w:val="lowerLetter"/>
      <w:lvlText w:val="%8."/>
      <w:lvlJc w:val="left"/>
      <w:pPr>
        <w:ind w:left="6109" w:hanging="360"/>
      </w:pPr>
    </w:lvl>
    <w:lvl w:ilvl="8" w:tplc="AC7EE6C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387F64"/>
    <w:multiLevelType w:val="hybridMultilevel"/>
    <w:tmpl w:val="E52A2F14"/>
    <w:lvl w:ilvl="0" w:tplc="73727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4B68898">
      <w:start w:val="1"/>
      <w:numFmt w:val="lowerLetter"/>
      <w:lvlText w:val="%2."/>
      <w:lvlJc w:val="left"/>
      <w:pPr>
        <w:ind w:left="1789" w:hanging="360"/>
      </w:pPr>
    </w:lvl>
    <w:lvl w:ilvl="2" w:tplc="BFEC7596">
      <w:start w:val="1"/>
      <w:numFmt w:val="lowerRoman"/>
      <w:lvlText w:val="%3."/>
      <w:lvlJc w:val="right"/>
      <w:pPr>
        <w:ind w:left="2509" w:hanging="180"/>
      </w:pPr>
    </w:lvl>
    <w:lvl w:ilvl="3" w:tplc="762A9104">
      <w:start w:val="1"/>
      <w:numFmt w:val="decimal"/>
      <w:lvlText w:val="%4."/>
      <w:lvlJc w:val="left"/>
      <w:pPr>
        <w:ind w:left="3229" w:hanging="360"/>
      </w:pPr>
    </w:lvl>
    <w:lvl w:ilvl="4" w:tplc="B1185F4E">
      <w:start w:val="1"/>
      <w:numFmt w:val="lowerLetter"/>
      <w:lvlText w:val="%5."/>
      <w:lvlJc w:val="left"/>
      <w:pPr>
        <w:ind w:left="3949" w:hanging="360"/>
      </w:pPr>
    </w:lvl>
    <w:lvl w:ilvl="5" w:tplc="A4FCC73C">
      <w:start w:val="1"/>
      <w:numFmt w:val="lowerRoman"/>
      <w:lvlText w:val="%6."/>
      <w:lvlJc w:val="right"/>
      <w:pPr>
        <w:ind w:left="4669" w:hanging="180"/>
      </w:pPr>
    </w:lvl>
    <w:lvl w:ilvl="6" w:tplc="F45AA622">
      <w:start w:val="1"/>
      <w:numFmt w:val="decimal"/>
      <w:lvlText w:val="%7."/>
      <w:lvlJc w:val="left"/>
      <w:pPr>
        <w:ind w:left="5389" w:hanging="360"/>
      </w:pPr>
    </w:lvl>
    <w:lvl w:ilvl="7" w:tplc="D3445C46">
      <w:start w:val="1"/>
      <w:numFmt w:val="lowerLetter"/>
      <w:lvlText w:val="%8."/>
      <w:lvlJc w:val="left"/>
      <w:pPr>
        <w:ind w:left="6109" w:hanging="360"/>
      </w:pPr>
    </w:lvl>
    <w:lvl w:ilvl="8" w:tplc="8088706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62749A"/>
    <w:multiLevelType w:val="hybridMultilevel"/>
    <w:tmpl w:val="2B663CFC"/>
    <w:lvl w:ilvl="0" w:tplc="18027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8ECD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78A4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7C6D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203C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6253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3ACB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1F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B9CCA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AC22D2"/>
    <w:multiLevelType w:val="hybridMultilevel"/>
    <w:tmpl w:val="F15E4870"/>
    <w:lvl w:ilvl="0" w:tplc="3F6ED3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DF80E58">
      <w:start w:val="1"/>
      <w:numFmt w:val="lowerLetter"/>
      <w:lvlText w:val="%2."/>
      <w:lvlJc w:val="left"/>
      <w:pPr>
        <w:ind w:left="1789" w:hanging="360"/>
      </w:pPr>
    </w:lvl>
    <w:lvl w:ilvl="2" w:tplc="8E82A900">
      <w:start w:val="1"/>
      <w:numFmt w:val="lowerRoman"/>
      <w:lvlText w:val="%3."/>
      <w:lvlJc w:val="right"/>
      <w:pPr>
        <w:ind w:left="2509" w:hanging="180"/>
      </w:pPr>
    </w:lvl>
    <w:lvl w:ilvl="3" w:tplc="134A6522">
      <w:start w:val="1"/>
      <w:numFmt w:val="decimal"/>
      <w:lvlText w:val="%4."/>
      <w:lvlJc w:val="left"/>
      <w:pPr>
        <w:ind w:left="3229" w:hanging="360"/>
      </w:pPr>
    </w:lvl>
    <w:lvl w:ilvl="4" w:tplc="4FA49F00">
      <w:start w:val="1"/>
      <w:numFmt w:val="lowerLetter"/>
      <w:lvlText w:val="%5."/>
      <w:lvlJc w:val="left"/>
      <w:pPr>
        <w:ind w:left="3949" w:hanging="360"/>
      </w:pPr>
    </w:lvl>
    <w:lvl w:ilvl="5" w:tplc="57107654">
      <w:start w:val="1"/>
      <w:numFmt w:val="lowerRoman"/>
      <w:lvlText w:val="%6."/>
      <w:lvlJc w:val="right"/>
      <w:pPr>
        <w:ind w:left="4669" w:hanging="180"/>
      </w:pPr>
    </w:lvl>
    <w:lvl w:ilvl="6" w:tplc="154C6F30">
      <w:start w:val="1"/>
      <w:numFmt w:val="decimal"/>
      <w:lvlText w:val="%7."/>
      <w:lvlJc w:val="left"/>
      <w:pPr>
        <w:ind w:left="5389" w:hanging="360"/>
      </w:pPr>
    </w:lvl>
    <w:lvl w:ilvl="7" w:tplc="DE4EF992">
      <w:start w:val="1"/>
      <w:numFmt w:val="lowerLetter"/>
      <w:lvlText w:val="%8."/>
      <w:lvlJc w:val="left"/>
      <w:pPr>
        <w:ind w:left="6109" w:hanging="360"/>
      </w:pPr>
    </w:lvl>
    <w:lvl w:ilvl="8" w:tplc="1652C6D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B45D78"/>
    <w:multiLevelType w:val="hybridMultilevel"/>
    <w:tmpl w:val="1A14BA22"/>
    <w:lvl w:ilvl="0" w:tplc="389AF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7660E4A">
      <w:start w:val="1"/>
      <w:numFmt w:val="lowerLetter"/>
      <w:lvlText w:val="%2."/>
      <w:lvlJc w:val="left"/>
      <w:pPr>
        <w:ind w:left="1789" w:hanging="360"/>
      </w:pPr>
    </w:lvl>
    <w:lvl w:ilvl="2" w:tplc="93D0FE2E">
      <w:start w:val="1"/>
      <w:numFmt w:val="lowerRoman"/>
      <w:lvlText w:val="%3."/>
      <w:lvlJc w:val="right"/>
      <w:pPr>
        <w:ind w:left="2509" w:hanging="180"/>
      </w:pPr>
    </w:lvl>
    <w:lvl w:ilvl="3" w:tplc="C58E4A6C">
      <w:start w:val="1"/>
      <w:numFmt w:val="decimal"/>
      <w:lvlText w:val="%4."/>
      <w:lvlJc w:val="left"/>
      <w:pPr>
        <w:ind w:left="3229" w:hanging="360"/>
      </w:pPr>
    </w:lvl>
    <w:lvl w:ilvl="4" w:tplc="7BE23404">
      <w:start w:val="1"/>
      <w:numFmt w:val="lowerLetter"/>
      <w:lvlText w:val="%5."/>
      <w:lvlJc w:val="left"/>
      <w:pPr>
        <w:ind w:left="3949" w:hanging="360"/>
      </w:pPr>
    </w:lvl>
    <w:lvl w:ilvl="5" w:tplc="E5D6077C">
      <w:start w:val="1"/>
      <w:numFmt w:val="lowerRoman"/>
      <w:lvlText w:val="%6."/>
      <w:lvlJc w:val="right"/>
      <w:pPr>
        <w:ind w:left="4669" w:hanging="180"/>
      </w:pPr>
    </w:lvl>
    <w:lvl w:ilvl="6" w:tplc="6B1C676C">
      <w:start w:val="1"/>
      <w:numFmt w:val="decimal"/>
      <w:lvlText w:val="%7."/>
      <w:lvlJc w:val="left"/>
      <w:pPr>
        <w:ind w:left="5389" w:hanging="360"/>
      </w:pPr>
    </w:lvl>
    <w:lvl w:ilvl="7" w:tplc="2070E8D4">
      <w:start w:val="1"/>
      <w:numFmt w:val="lowerLetter"/>
      <w:lvlText w:val="%8."/>
      <w:lvlJc w:val="left"/>
      <w:pPr>
        <w:ind w:left="6109" w:hanging="360"/>
      </w:pPr>
    </w:lvl>
    <w:lvl w:ilvl="8" w:tplc="94FE4E8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2B2B81"/>
    <w:multiLevelType w:val="hybridMultilevel"/>
    <w:tmpl w:val="8118126A"/>
    <w:lvl w:ilvl="0" w:tplc="CD7224B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F14CBD8">
      <w:start w:val="1"/>
      <w:numFmt w:val="lowerLetter"/>
      <w:lvlText w:val="%2."/>
      <w:lvlJc w:val="left"/>
      <w:pPr>
        <w:ind w:left="1789" w:hanging="360"/>
      </w:pPr>
    </w:lvl>
    <w:lvl w:ilvl="2" w:tplc="DB24AC14">
      <w:start w:val="1"/>
      <w:numFmt w:val="lowerRoman"/>
      <w:lvlText w:val="%3."/>
      <w:lvlJc w:val="right"/>
      <w:pPr>
        <w:ind w:left="2509" w:hanging="180"/>
      </w:pPr>
    </w:lvl>
    <w:lvl w:ilvl="3" w:tplc="23FA8D0C">
      <w:start w:val="1"/>
      <w:numFmt w:val="decimal"/>
      <w:lvlText w:val="%4."/>
      <w:lvlJc w:val="left"/>
      <w:pPr>
        <w:ind w:left="3229" w:hanging="360"/>
      </w:pPr>
    </w:lvl>
    <w:lvl w:ilvl="4" w:tplc="7BA0117C">
      <w:start w:val="1"/>
      <w:numFmt w:val="lowerLetter"/>
      <w:lvlText w:val="%5."/>
      <w:lvlJc w:val="left"/>
      <w:pPr>
        <w:ind w:left="3949" w:hanging="360"/>
      </w:pPr>
    </w:lvl>
    <w:lvl w:ilvl="5" w:tplc="0254CE08">
      <w:start w:val="1"/>
      <w:numFmt w:val="lowerRoman"/>
      <w:lvlText w:val="%6."/>
      <w:lvlJc w:val="right"/>
      <w:pPr>
        <w:ind w:left="4669" w:hanging="180"/>
      </w:pPr>
    </w:lvl>
    <w:lvl w:ilvl="6" w:tplc="8E5CEC2C">
      <w:start w:val="1"/>
      <w:numFmt w:val="decimal"/>
      <w:lvlText w:val="%7."/>
      <w:lvlJc w:val="left"/>
      <w:pPr>
        <w:ind w:left="5389" w:hanging="360"/>
      </w:pPr>
    </w:lvl>
    <w:lvl w:ilvl="7" w:tplc="FEFEE9E0">
      <w:start w:val="1"/>
      <w:numFmt w:val="lowerLetter"/>
      <w:lvlText w:val="%8."/>
      <w:lvlJc w:val="left"/>
      <w:pPr>
        <w:ind w:left="6109" w:hanging="360"/>
      </w:pPr>
    </w:lvl>
    <w:lvl w:ilvl="8" w:tplc="E67EFE94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C1AE1"/>
    <w:multiLevelType w:val="hybridMultilevel"/>
    <w:tmpl w:val="A0FE98F2"/>
    <w:lvl w:ilvl="0" w:tplc="28548164">
      <w:start w:val="6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98CD2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B03E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9489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00DE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6A5D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A2D1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8C63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D04D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736C3E"/>
    <w:multiLevelType w:val="hybridMultilevel"/>
    <w:tmpl w:val="B2ECADB8"/>
    <w:lvl w:ilvl="0" w:tplc="FA9E3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022542E">
      <w:start w:val="1"/>
      <w:numFmt w:val="lowerLetter"/>
      <w:lvlText w:val="%2."/>
      <w:lvlJc w:val="left"/>
      <w:pPr>
        <w:ind w:left="1789" w:hanging="360"/>
      </w:pPr>
    </w:lvl>
    <w:lvl w:ilvl="2" w:tplc="0228342C">
      <w:start w:val="1"/>
      <w:numFmt w:val="lowerRoman"/>
      <w:lvlText w:val="%3."/>
      <w:lvlJc w:val="right"/>
      <w:pPr>
        <w:ind w:left="2509" w:hanging="180"/>
      </w:pPr>
    </w:lvl>
    <w:lvl w:ilvl="3" w:tplc="C87CF1B2">
      <w:start w:val="1"/>
      <w:numFmt w:val="decimal"/>
      <w:lvlText w:val="%4."/>
      <w:lvlJc w:val="left"/>
      <w:pPr>
        <w:ind w:left="3229" w:hanging="360"/>
      </w:pPr>
    </w:lvl>
    <w:lvl w:ilvl="4" w:tplc="C6A2EB5C">
      <w:start w:val="1"/>
      <w:numFmt w:val="lowerLetter"/>
      <w:lvlText w:val="%5."/>
      <w:lvlJc w:val="left"/>
      <w:pPr>
        <w:ind w:left="3949" w:hanging="360"/>
      </w:pPr>
    </w:lvl>
    <w:lvl w:ilvl="5" w:tplc="D232754E">
      <w:start w:val="1"/>
      <w:numFmt w:val="lowerRoman"/>
      <w:lvlText w:val="%6."/>
      <w:lvlJc w:val="right"/>
      <w:pPr>
        <w:ind w:left="4669" w:hanging="180"/>
      </w:pPr>
    </w:lvl>
    <w:lvl w:ilvl="6" w:tplc="8BCA5E8E">
      <w:start w:val="1"/>
      <w:numFmt w:val="decimal"/>
      <w:lvlText w:val="%7."/>
      <w:lvlJc w:val="left"/>
      <w:pPr>
        <w:ind w:left="5389" w:hanging="360"/>
      </w:pPr>
    </w:lvl>
    <w:lvl w:ilvl="7" w:tplc="C4B6F11C">
      <w:start w:val="1"/>
      <w:numFmt w:val="lowerLetter"/>
      <w:lvlText w:val="%8."/>
      <w:lvlJc w:val="left"/>
      <w:pPr>
        <w:ind w:left="6109" w:hanging="360"/>
      </w:pPr>
    </w:lvl>
    <w:lvl w:ilvl="8" w:tplc="54DA7FD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7B304D"/>
    <w:multiLevelType w:val="hybridMultilevel"/>
    <w:tmpl w:val="7ADA8E2E"/>
    <w:lvl w:ilvl="0" w:tplc="F1EC9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728EDC">
      <w:start w:val="1"/>
      <w:numFmt w:val="lowerLetter"/>
      <w:lvlText w:val="%2."/>
      <w:lvlJc w:val="left"/>
      <w:pPr>
        <w:ind w:left="1789" w:hanging="360"/>
      </w:pPr>
    </w:lvl>
    <w:lvl w:ilvl="2" w:tplc="F8FEB44A">
      <w:start w:val="1"/>
      <w:numFmt w:val="lowerRoman"/>
      <w:lvlText w:val="%3."/>
      <w:lvlJc w:val="right"/>
      <w:pPr>
        <w:ind w:left="2509" w:hanging="180"/>
      </w:pPr>
    </w:lvl>
    <w:lvl w:ilvl="3" w:tplc="3202EB56">
      <w:start w:val="1"/>
      <w:numFmt w:val="decimal"/>
      <w:lvlText w:val="%4."/>
      <w:lvlJc w:val="left"/>
      <w:pPr>
        <w:ind w:left="3229" w:hanging="360"/>
      </w:pPr>
    </w:lvl>
    <w:lvl w:ilvl="4" w:tplc="E348CEFE">
      <w:start w:val="1"/>
      <w:numFmt w:val="lowerLetter"/>
      <w:lvlText w:val="%5."/>
      <w:lvlJc w:val="left"/>
      <w:pPr>
        <w:ind w:left="3949" w:hanging="360"/>
      </w:pPr>
    </w:lvl>
    <w:lvl w:ilvl="5" w:tplc="6672BAE6">
      <w:start w:val="1"/>
      <w:numFmt w:val="lowerRoman"/>
      <w:lvlText w:val="%6."/>
      <w:lvlJc w:val="right"/>
      <w:pPr>
        <w:ind w:left="4669" w:hanging="180"/>
      </w:pPr>
    </w:lvl>
    <w:lvl w:ilvl="6" w:tplc="8D2E8A74">
      <w:start w:val="1"/>
      <w:numFmt w:val="decimal"/>
      <w:lvlText w:val="%7."/>
      <w:lvlJc w:val="left"/>
      <w:pPr>
        <w:ind w:left="5389" w:hanging="360"/>
      </w:pPr>
    </w:lvl>
    <w:lvl w:ilvl="7" w:tplc="FA123C58">
      <w:start w:val="1"/>
      <w:numFmt w:val="lowerLetter"/>
      <w:lvlText w:val="%8."/>
      <w:lvlJc w:val="left"/>
      <w:pPr>
        <w:ind w:left="6109" w:hanging="360"/>
      </w:pPr>
    </w:lvl>
    <w:lvl w:ilvl="8" w:tplc="5D4A3F84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AF6510"/>
    <w:multiLevelType w:val="hybridMultilevel"/>
    <w:tmpl w:val="DBE68E2C"/>
    <w:lvl w:ilvl="0" w:tplc="9F169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A40DEB2">
      <w:start w:val="1"/>
      <w:numFmt w:val="lowerLetter"/>
      <w:lvlText w:val="%2."/>
      <w:lvlJc w:val="left"/>
      <w:pPr>
        <w:ind w:left="1789" w:hanging="360"/>
      </w:pPr>
    </w:lvl>
    <w:lvl w:ilvl="2" w:tplc="E2CC4FFA">
      <w:start w:val="1"/>
      <w:numFmt w:val="lowerRoman"/>
      <w:lvlText w:val="%3."/>
      <w:lvlJc w:val="right"/>
      <w:pPr>
        <w:ind w:left="2509" w:hanging="180"/>
      </w:pPr>
    </w:lvl>
    <w:lvl w:ilvl="3" w:tplc="C1A44142">
      <w:start w:val="1"/>
      <w:numFmt w:val="decimal"/>
      <w:lvlText w:val="%4."/>
      <w:lvlJc w:val="left"/>
      <w:pPr>
        <w:ind w:left="3229" w:hanging="360"/>
      </w:pPr>
    </w:lvl>
    <w:lvl w:ilvl="4" w:tplc="D012C444">
      <w:start w:val="1"/>
      <w:numFmt w:val="lowerLetter"/>
      <w:lvlText w:val="%5."/>
      <w:lvlJc w:val="left"/>
      <w:pPr>
        <w:ind w:left="3949" w:hanging="360"/>
      </w:pPr>
    </w:lvl>
    <w:lvl w:ilvl="5" w:tplc="1D6AE7CC">
      <w:start w:val="1"/>
      <w:numFmt w:val="lowerRoman"/>
      <w:lvlText w:val="%6."/>
      <w:lvlJc w:val="right"/>
      <w:pPr>
        <w:ind w:left="4669" w:hanging="180"/>
      </w:pPr>
    </w:lvl>
    <w:lvl w:ilvl="6" w:tplc="40B00CC4">
      <w:start w:val="1"/>
      <w:numFmt w:val="decimal"/>
      <w:lvlText w:val="%7."/>
      <w:lvlJc w:val="left"/>
      <w:pPr>
        <w:ind w:left="5389" w:hanging="360"/>
      </w:pPr>
    </w:lvl>
    <w:lvl w:ilvl="7" w:tplc="F7A87442">
      <w:start w:val="1"/>
      <w:numFmt w:val="lowerLetter"/>
      <w:lvlText w:val="%8."/>
      <w:lvlJc w:val="left"/>
      <w:pPr>
        <w:ind w:left="6109" w:hanging="360"/>
      </w:pPr>
    </w:lvl>
    <w:lvl w:ilvl="8" w:tplc="A30C83D4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B21588"/>
    <w:multiLevelType w:val="hybridMultilevel"/>
    <w:tmpl w:val="671CF912"/>
    <w:lvl w:ilvl="0" w:tplc="B8508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56637A">
      <w:start w:val="1"/>
      <w:numFmt w:val="lowerLetter"/>
      <w:lvlText w:val="%2."/>
      <w:lvlJc w:val="left"/>
      <w:pPr>
        <w:ind w:left="1789" w:hanging="360"/>
      </w:pPr>
    </w:lvl>
    <w:lvl w:ilvl="2" w:tplc="9854536C">
      <w:start w:val="1"/>
      <w:numFmt w:val="lowerRoman"/>
      <w:lvlText w:val="%3."/>
      <w:lvlJc w:val="right"/>
      <w:pPr>
        <w:ind w:left="2509" w:hanging="180"/>
      </w:pPr>
    </w:lvl>
    <w:lvl w:ilvl="3" w:tplc="B03C7F3A">
      <w:start w:val="1"/>
      <w:numFmt w:val="decimal"/>
      <w:lvlText w:val="%4."/>
      <w:lvlJc w:val="left"/>
      <w:pPr>
        <w:ind w:left="3229" w:hanging="360"/>
      </w:pPr>
    </w:lvl>
    <w:lvl w:ilvl="4" w:tplc="428C6162">
      <w:start w:val="1"/>
      <w:numFmt w:val="lowerLetter"/>
      <w:lvlText w:val="%5."/>
      <w:lvlJc w:val="left"/>
      <w:pPr>
        <w:ind w:left="3949" w:hanging="360"/>
      </w:pPr>
    </w:lvl>
    <w:lvl w:ilvl="5" w:tplc="47A26E36">
      <w:start w:val="1"/>
      <w:numFmt w:val="lowerRoman"/>
      <w:lvlText w:val="%6."/>
      <w:lvlJc w:val="right"/>
      <w:pPr>
        <w:ind w:left="4669" w:hanging="180"/>
      </w:pPr>
    </w:lvl>
    <w:lvl w:ilvl="6" w:tplc="718A4826">
      <w:start w:val="1"/>
      <w:numFmt w:val="decimal"/>
      <w:lvlText w:val="%7."/>
      <w:lvlJc w:val="left"/>
      <w:pPr>
        <w:ind w:left="5389" w:hanging="360"/>
      </w:pPr>
    </w:lvl>
    <w:lvl w:ilvl="7" w:tplc="6200FBB0">
      <w:start w:val="1"/>
      <w:numFmt w:val="lowerLetter"/>
      <w:lvlText w:val="%8."/>
      <w:lvlJc w:val="left"/>
      <w:pPr>
        <w:ind w:left="6109" w:hanging="360"/>
      </w:pPr>
    </w:lvl>
    <w:lvl w:ilvl="8" w:tplc="11A434F4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B75028"/>
    <w:multiLevelType w:val="hybridMultilevel"/>
    <w:tmpl w:val="BF4EC82A"/>
    <w:lvl w:ilvl="0" w:tplc="A8B01A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152819C">
      <w:start w:val="1"/>
      <w:numFmt w:val="lowerLetter"/>
      <w:lvlText w:val="%2."/>
      <w:lvlJc w:val="left"/>
      <w:pPr>
        <w:ind w:left="1789" w:hanging="360"/>
      </w:pPr>
    </w:lvl>
    <w:lvl w:ilvl="2" w:tplc="D36C4CE2">
      <w:start w:val="1"/>
      <w:numFmt w:val="lowerRoman"/>
      <w:lvlText w:val="%3."/>
      <w:lvlJc w:val="right"/>
      <w:pPr>
        <w:ind w:left="2509" w:hanging="180"/>
      </w:pPr>
    </w:lvl>
    <w:lvl w:ilvl="3" w:tplc="00C4BBD4">
      <w:start w:val="1"/>
      <w:numFmt w:val="decimal"/>
      <w:lvlText w:val="%4."/>
      <w:lvlJc w:val="left"/>
      <w:pPr>
        <w:ind w:left="3229" w:hanging="360"/>
      </w:pPr>
    </w:lvl>
    <w:lvl w:ilvl="4" w:tplc="4C805830">
      <w:start w:val="1"/>
      <w:numFmt w:val="lowerLetter"/>
      <w:lvlText w:val="%5."/>
      <w:lvlJc w:val="left"/>
      <w:pPr>
        <w:ind w:left="3949" w:hanging="360"/>
      </w:pPr>
    </w:lvl>
    <w:lvl w:ilvl="5" w:tplc="AB765BEA">
      <w:start w:val="1"/>
      <w:numFmt w:val="lowerRoman"/>
      <w:lvlText w:val="%6."/>
      <w:lvlJc w:val="right"/>
      <w:pPr>
        <w:ind w:left="4669" w:hanging="180"/>
      </w:pPr>
    </w:lvl>
    <w:lvl w:ilvl="6" w:tplc="9C12C554">
      <w:start w:val="1"/>
      <w:numFmt w:val="decimal"/>
      <w:lvlText w:val="%7."/>
      <w:lvlJc w:val="left"/>
      <w:pPr>
        <w:ind w:left="5389" w:hanging="360"/>
      </w:pPr>
    </w:lvl>
    <w:lvl w:ilvl="7" w:tplc="CF1C10CC">
      <w:start w:val="1"/>
      <w:numFmt w:val="lowerLetter"/>
      <w:lvlText w:val="%8."/>
      <w:lvlJc w:val="left"/>
      <w:pPr>
        <w:ind w:left="6109" w:hanging="360"/>
      </w:pPr>
    </w:lvl>
    <w:lvl w:ilvl="8" w:tplc="B9964C5A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D4700E"/>
    <w:multiLevelType w:val="hybridMultilevel"/>
    <w:tmpl w:val="1F1E2B56"/>
    <w:lvl w:ilvl="0" w:tplc="EBAA7D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E422088">
      <w:start w:val="1"/>
      <w:numFmt w:val="lowerLetter"/>
      <w:lvlText w:val="%2."/>
      <w:lvlJc w:val="left"/>
      <w:pPr>
        <w:ind w:left="1789" w:hanging="360"/>
      </w:pPr>
    </w:lvl>
    <w:lvl w:ilvl="2" w:tplc="811EF9F8">
      <w:start w:val="1"/>
      <w:numFmt w:val="lowerRoman"/>
      <w:lvlText w:val="%3."/>
      <w:lvlJc w:val="right"/>
      <w:pPr>
        <w:ind w:left="2509" w:hanging="180"/>
      </w:pPr>
    </w:lvl>
    <w:lvl w:ilvl="3" w:tplc="442237E4">
      <w:start w:val="1"/>
      <w:numFmt w:val="decimal"/>
      <w:lvlText w:val="%4."/>
      <w:lvlJc w:val="left"/>
      <w:pPr>
        <w:ind w:left="3229" w:hanging="360"/>
      </w:pPr>
    </w:lvl>
    <w:lvl w:ilvl="4" w:tplc="8466A498">
      <w:start w:val="1"/>
      <w:numFmt w:val="lowerLetter"/>
      <w:lvlText w:val="%5."/>
      <w:lvlJc w:val="left"/>
      <w:pPr>
        <w:ind w:left="3949" w:hanging="360"/>
      </w:pPr>
    </w:lvl>
    <w:lvl w:ilvl="5" w:tplc="EEE6B620">
      <w:start w:val="1"/>
      <w:numFmt w:val="lowerRoman"/>
      <w:lvlText w:val="%6."/>
      <w:lvlJc w:val="right"/>
      <w:pPr>
        <w:ind w:left="4669" w:hanging="180"/>
      </w:pPr>
    </w:lvl>
    <w:lvl w:ilvl="6" w:tplc="9092CFCE">
      <w:start w:val="1"/>
      <w:numFmt w:val="decimal"/>
      <w:lvlText w:val="%7."/>
      <w:lvlJc w:val="left"/>
      <w:pPr>
        <w:ind w:left="5389" w:hanging="360"/>
      </w:pPr>
    </w:lvl>
    <w:lvl w:ilvl="7" w:tplc="CCCE715A">
      <w:start w:val="1"/>
      <w:numFmt w:val="lowerLetter"/>
      <w:lvlText w:val="%8."/>
      <w:lvlJc w:val="left"/>
      <w:pPr>
        <w:ind w:left="6109" w:hanging="360"/>
      </w:pPr>
    </w:lvl>
    <w:lvl w:ilvl="8" w:tplc="F28808EC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853E7F"/>
    <w:multiLevelType w:val="hybridMultilevel"/>
    <w:tmpl w:val="989E9512"/>
    <w:lvl w:ilvl="0" w:tplc="6F9AF1E4">
      <w:start w:val="1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569870F6">
      <w:start w:val="1"/>
      <w:numFmt w:val="lowerLetter"/>
      <w:lvlText w:val="%2."/>
      <w:lvlJc w:val="left"/>
      <w:pPr>
        <w:ind w:left="1788" w:hanging="360"/>
      </w:pPr>
    </w:lvl>
    <w:lvl w:ilvl="2" w:tplc="F32C7D18">
      <w:start w:val="1"/>
      <w:numFmt w:val="lowerRoman"/>
      <w:lvlText w:val="%3."/>
      <w:lvlJc w:val="right"/>
      <w:pPr>
        <w:ind w:left="2508" w:hanging="180"/>
      </w:pPr>
    </w:lvl>
    <w:lvl w:ilvl="3" w:tplc="A8A429DE">
      <w:start w:val="1"/>
      <w:numFmt w:val="decimal"/>
      <w:lvlText w:val="%4."/>
      <w:lvlJc w:val="left"/>
      <w:pPr>
        <w:ind w:left="3228" w:hanging="360"/>
      </w:pPr>
    </w:lvl>
    <w:lvl w:ilvl="4" w:tplc="7548A52E">
      <w:start w:val="1"/>
      <w:numFmt w:val="lowerLetter"/>
      <w:lvlText w:val="%5."/>
      <w:lvlJc w:val="left"/>
      <w:pPr>
        <w:ind w:left="3948" w:hanging="360"/>
      </w:pPr>
    </w:lvl>
    <w:lvl w:ilvl="5" w:tplc="7BF02FD6">
      <w:start w:val="1"/>
      <w:numFmt w:val="lowerRoman"/>
      <w:lvlText w:val="%6."/>
      <w:lvlJc w:val="right"/>
      <w:pPr>
        <w:ind w:left="4668" w:hanging="180"/>
      </w:pPr>
    </w:lvl>
    <w:lvl w:ilvl="6" w:tplc="8118EBC0">
      <w:start w:val="1"/>
      <w:numFmt w:val="decimal"/>
      <w:lvlText w:val="%7."/>
      <w:lvlJc w:val="left"/>
      <w:pPr>
        <w:ind w:left="5388" w:hanging="360"/>
      </w:pPr>
    </w:lvl>
    <w:lvl w:ilvl="7" w:tplc="DD62A060">
      <w:start w:val="1"/>
      <w:numFmt w:val="lowerLetter"/>
      <w:lvlText w:val="%8."/>
      <w:lvlJc w:val="left"/>
      <w:pPr>
        <w:ind w:left="6108" w:hanging="360"/>
      </w:pPr>
    </w:lvl>
    <w:lvl w:ilvl="8" w:tplc="FC32961E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4906EC"/>
    <w:multiLevelType w:val="hybridMultilevel"/>
    <w:tmpl w:val="5428D342"/>
    <w:lvl w:ilvl="0" w:tplc="2AA20F3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88A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E823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D872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B8E2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B853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36E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545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F28A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19905FF"/>
    <w:multiLevelType w:val="hybridMultilevel"/>
    <w:tmpl w:val="9036E6F0"/>
    <w:lvl w:ilvl="0" w:tplc="30C8E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D7669BA">
      <w:start w:val="1"/>
      <w:numFmt w:val="lowerLetter"/>
      <w:lvlText w:val="%2."/>
      <w:lvlJc w:val="left"/>
      <w:pPr>
        <w:ind w:left="1789" w:hanging="360"/>
      </w:pPr>
    </w:lvl>
    <w:lvl w:ilvl="2" w:tplc="9F4252D8">
      <w:start w:val="1"/>
      <w:numFmt w:val="lowerRoman"/>
      <w:lvlText w:val="%3."/>
      <w:lvlJc w:val="right"/>
      <w:pPr>
        <w:ind w:left="2509" w:hanging="180"/>
      </w:pPr>
    </w:lvl>
    <w:lvl w:ilvl="3" w:tplc="7D2C8568">
      <w:start w:val="1"/>
      <w:numFmt w:val="decimal"/>
      <w:lvlText w:val="%4."/>
      <w:lvlJc w:val="left"/>
      <w:pPr>
        <w:ind w:left="3229" w:hanging="360"/>
      </w:pPr>
    </w:lvl>
    <w:lvl w:ilvl="4" w:tplc="9020BE74">
      <w:start w:val="1"/>
      <w:numFmt w:val="lowerLetter"/>
      <w:lvlText w:val="%5."/>
      <w:lvlJc w:val="left"/>
      <w:pPr>
        <w:ind w:left="3949" w:hanging="360"/>
      </w:pPr>
    </w:lvl>
    <w:lvl w:ilvl="5" w:tplc="F5509250">
      <w:start w:val="1"/>
      <w:numFmt w:val="lowerRoman"/>
      <w:lvlText w:val="%6."/>
      <w:lvlJc w:val="right"/>
      <w:pPr>
        <w:ind w:left="4669" w:hanging="180"/>
      </w:pPr>
    </w:lvl>
    <w:lvl w:ilvl="6" w:tplc="958C843C">
      <w:start w:val="1"/>
      <w:numFmt w:val="decimal"/>
      <w:lvlText w:val="%7."/>
      <w:lvlJc w:val="left"/>
      <w:pPr>
        <w:ind w:left="5389" w:hanging="360"/>
      </w:pPr>
    </w:lvl>
    <w:lvl w:ilvl="7" w:tplc="650846B6">
      <w:start w:val="1"/>
      <w:numFmt w:val="lowerLetter"/>
      <w:lvlText w:val="%8."/>
      <w:lvlJc w:val="left"/>
      <w:pPr>
        <w:ind w:left="6109" w:hanging="360"/>
      </w:pPr>
    </w:lvl>
    <w:lvl w:ilvl="8" w:tplc="32A090FC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0157E8"/>
    <w:multiLevelType w:val="hybridMultilevel"/>
    <w:tmpl w:val="5EEAC34A"/>
    <w:lvl w:ilvl="0" w:tplc="7B4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ECA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45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6C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4E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AB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E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EA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93D8C"/>
    <w:multiLevelType w:val="hybridMultilevel"/>
    <w:tmpl w:val="EB48C312"/>
    <w:lvl w:ilvl="0" w:tplc="41D4F7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E60049C">
      <w:start w:val="1"/>
      <w:numFmt w:val="lowerLetter"/>
      <w:lvlText w:val="%2."/>
      <w:lvlJc w:val="left"/>
      <w:pPr>
        <w:ind w:left="1789" w:hanging="360"/>
      </w:pPr>
    </w:lvl>
    <w:lvl w:ilvl="2" w:tplc="4B207034">
      <w:start w:val="1"/>
      <w:numFmt w:val="lowerRoman"/>
      <w:lvlText w:val="%3."/>
      <w:lvlJc w:val="right"/>
      <w:pPr>
        <w:ind w:left="2509" w:hanging="180"/>
      </w:pPr>
    </w:lvl>
    <w:lvl w:ilvl="3" w:tplc="1C1E012C">
      <w:start w:val="1"/>
      <w:numFmt w:val="decimal"/>
      <w:lvlText w:val="%4."/>
      <w:lvlJc w:val="left"/>
      <w:pPr>
        <w:ind w:left="3229" w:hanging="360"/>
      </w:pPr>
    </w:lvl>
    <w:lvl w:ilvl="4" w:tplc="4170B596">
      <w:start w:val="1"/>
      <w:numFmt w:val="lowerLetter"/>
      <w:lvlText w:val="%5."/>
      <w:lvlJc w:val="left"/>
      <w:pPr>
        <w:ind w:left="3949" w:hanging="360"/>
      </w:pPr>
    </w:lvl>
    <w:lvl w:ilvl="5" w:tplc="BB3A40CA">
      <w:start w:val="1"/>
      <w:numFmt w:val="lowerRoman"/>
      <w:lvlText w:val="%6."/>
      <w:lvlJc w:val="right"/>
      <w:pPr>
        <w:ind w:left="4669" w:hanging="180"/>
      </w:pPr>
    </w:lvl>
    <w:lvl w:ilvl="6" w:tplc="F6A49AAC">
      <w:start w:val="1"/>
      <w:numFmt w:val="decimal"/>
      <w:lvlText w:val="%7."/>
      <w:lvlJc w:val="left"/>
      <w:pPr>
        <w:ind w:left="5389" w:hanging="360"/>
      </w:pPr>
    </w:lvl>
    <w:lvl w:ilvl="7" w:tplc="2B26CFDA">
      <w:start w:val="1"/>
      <w:numFmt w:val="lowerLetter"/>
      <w:lvlText w:val="%8."/>
      <w:lvlJc w:val="left"/>
      <w:pPr>
        <w:ind w:left="6109" w:hanging="360"/>
      </w:pPr>
    </w:lvl>
    <w:lvl w:ilvl="8" w:tplc="8BACE99A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B63142"/>
    <w:multiLevelType w:val="hybridMultilevel"/>
    <w:tmpl w:val="4EBE4374"/>
    <w:lvl w:ilvl="0" w:tplc="4D284B22">
      <w:start w:val="1"/>
      <w:numFmt w:val="decimal"/>
      <w:pStyle w:val="a0"/>
      <w:lvlText w:val="%1.   "/>
      <w:lvlJc w:val="left"/>
      <w:pPr>
        <w:tabs>
          <w:tab w:val="num" w:pos="1571"/>
        </w:tabs>
        <w:ind w:firstLine="851"/>
      </w:pPr>
    </w:lvl>
    <w:lvl w:ilvl="1" w:tplc="C7B63F94">
      <w:numFmt w:val="none"/>
      <w:lvlText w:val=""/>
      <w:lvlJc w:val="left"/>
      <w:pPr>
        <w:tabs>
          <w:tab w:val="num" w:pos="360"/>
        </w:tabs>
      </w:pPr>
    </w:lvl>
    <w:lvl w:ilvl="2" w:tplc="8C8AF8BE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 w:tplc="33B41056">
      <w:numFmt w:val="none"/>
      <w:lvlText w:val=""/>
      <w:lvlJc w:val="left"/>
      <w:pPr>
        <w:tabs>
          <w:tab w:val="num" w:pos="360"/>
        </w:tabs>
      </w:pPr>
    </w:lvl>
    <w:lvl w:ilvl="4" w:tplc="32ECF840">
      <w:numFmt w:val="none"/>
      <w:lvlText w:val=""/>
      <w:lvlJc w:val="left"/>
      <w:pPr>
        <w:tabs>
          <w:tab w:val="num" w:pos="360"/>
        </w:tabs>
      </w:pPr>
    </w:lvl>
    <w:lvl w:ilvl="5" w:tplc="453C79BE">
      <w:numFmt w:val="none"/>
      <w:lvlText w:val=""/>
      <w:lvlJc w:val="left"/>
      <w:pPr>
        <w:tabs>
          <w:tab w:val="num" w:pos="360"/>
        </w:tabs>
      </w:pPr>
    </w:lvl>
    <w:lvl w:ilvl="6" w:tplc="103AE142">
      <w:numFmt w:val="none"/>
      <w:lvlText w:val=""/>
      <w:lvlJc w:val="left"/>
      <w:pPr>
        <w:tabs>
          <w:tab w:val="num" w:pos="360"/>
        </w:tabs>
      </w:pPr>
    </w:lvl>
    <w:lvl w:ilvl="7" w:tplc="590697DC">
      <w:numFmt w:val="none"/>
      <w:lvlText w:val=""/>
      <w:lvlJc w:val="left"/>
      <w:pPr>
        <w:tabs>
          <w:tab w:val="num" w:pos="360"/>
        </w:tabs>
      </w:pPr>
    </w:lvl>
    <w:lvl w:ilvl="8" w:tplc="3A1CCA5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8D57AE3"/>
    <w:multiLevelType w:val="hybridMultilevel"/>
    <w:tmpl w:val="72583694"/>
    <w:lvl w:ilvl="0" w:tplc="3D46024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676C2DB0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1E5026B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9D74E90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754082A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72A2222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C7A24DF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5B2C1DE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F1D8726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70541AC5"/>
    <w:multiLevelType w:val="hybridMultilevel"/>
    <w:tmpl w:val="5100E862"/>
    <w:lvl w:ilvl="0" w:tplc="8FC87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2A82E10">
      <w:start w:val="1"/>
      <w:numFmt w:val="lowerLetter"/>
      <w:lvlText w:val="%2."/>
      <w:lvlJc w:val="left"/>
      <w:pPr>
        <w:ind w:left="1789" w:hanging="360"/>
      </w:pPr>
    </w:lvl>
    <w:lvl w:ilvl="2" w:tplc="8DAEC9E0">
      <w:start w:val="1"/>
      <w:numFmt w:val="lowerRoman"/>
      <w:lvlText w:val="%3."/>
      <w:lvlJc w:val="right"/>
      <w:pPr>
        <w:ind w:left="2509" w:hanging="180"/>
      </w:pPr>
    </w:lvl>
    <w:lvl w:ilvl="3" w:tplc="1A407898">
      <w:start w:val="1"/>
      <w:numFmt w:val="decimal"/>
      <w:lvlText w:val="%4."/>
      <w:lvlJc w:val="left"/>
      <w:pPr>
        <w:ind w:left="3229" w:hanging="360"/>
      </w:pPr>
    </w:lvl>
    <w:lvl w:ilvl="4" w:tplc="C8781A7C">
      <w:start w:val="1"/>
      <w:numFmt w:val="lowerLetter"/>
      <w:lvlText w:val="%5."/>
      <w:lvlJc w:val="left"/>
      <w:pPr>
        <w:ind w:left="3949" w:hanging="360"/>
      </w:pPr>
    </w:lvl>
    <w:lvl w:ilvl="5" w:tplc="5ED454FA">
      <w:start w:val="1"/>
      <w:numFmt w:val="lowerRoman"/>
      <w:lvlText w:val="%6."/>
      <w:lvlJc w:val="right"/>
      <w:pPr>
        <w:ind w:left="4669" w:hanging="180"/>
      </w:pPr>
    </w:lvl>
    <w:lvl w:ilvl="6" w:tplc="6EB48A74">
      <w:start w:val="1"/>
      <w:numFmt w:val="decimal"/>
      <w:lvlText w:val="%7."/>
      <w:lvlJc w:val="left"/>
      <w:pPr>
        <w:ind w:left="5389" w:hanging="360"/>
      </w:pPr>
    </w:lvl>
    <w:lvl w:ilvl="7" w:tplc="0A76C218">
      <w:start w:val="1"/>
      <w:numFmt w:val="lowerLetter"/>
      <w:lvlText w:val="%8."/>
      <w:lvlJc w:val="left"/>
      <w:pPr>
        <w:ind w:left="6109" w:hanging="360"/>
      </w:pPr>
    </w:lvl>
    <w:lvl w:ilvl="8" w:tplc="B34884B6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3433EF"/>
    <w:multiLevelType w:val="hybridMultilevel"/>
    <w:tmpl w:val="1646DD66"/>
    <w:lvl w:ilvl="0" w:tplc="38DC9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8DA1C">
      <w:start w:val="1"/>
      <w:numFmt w:val="lowerLetter"/>
      <w:lvlText w:val="%2."/>
      <w:lvlJc w:val="left"/>
      <w:pPr>
        <w:ind w:left="1440" w:hanging="360"/>
      </w:pPr>
    </w:lvl>
    <w:lvl w:ilvl="2" w:tplc="FF76DF9C">
      <w:start w:val="1"/>
      <w:numFmt w:val="lowerRoman"/>
      <w:lvlText w:val="%3."/>
      <w:lvlJc w:val="right"/>
      <w:pPr>
        <w:ind w:left="2160" w:hanging="180"/>
      </w:pPr>
    </w:lvl>
    <w:lvl w:ilvl="3" w:tplc="EA5694F6">
      <w:start w:val="1"/>
      <w:numFmt w:val="decimal"/>
      <w:lvlText w:val="%4."/>
      <w:lvlJc w:val="left"/>
      <w:pPr>
        <w:ind w:left="2880" w:hanging="360"/>
      </w:pPr>
    </w:lvl>
    <w:lvl w:ilvl="4" w:tplc="1D8E2A8C">
      <w:start w:val="1"/>
      <w:numFmt w:val="lowerLetter"/>
      <w:lvlText w:val="%5."/>
      <w:lvlJc w:val="left"/>
      <w:pPr>
        <w:ind w:left="3600" w:hanging="360"/>
      </w:pPr>
    </w:lvl>
    <w:lvl w:ilvl="5" w:tplc="91D0464E">
      <w:start w:val="1"/>
      <w:numFmt w:val="lowerRoman"/>
      <w:lvlText w:val="%6."/>
      <w:lvlJc w:val="right"/>
      <w:pPr>
        <w:ind w:left="4320" w:hanging="180"/>
      </w:pPr>
    </w:lvl>
    <w:lvl w:ilvl="6" w:tplc="86BC4F20">
      <w:start w:val="1"/>
      <w:numFmt w:val="decimal"/>
      <w:lvlText w:val="%7."/>
      <w:lvlJc w:val="left"/>
      <w:pPr>
        <w:ind w:left="5040" w:hanging="360"/>
      </w:pPr>
    </w:lvl>
    <w:lvl w:ilvl="7" w:tplc="14267E5C">
      <w:start w:val="1"/>
      <w:numFmt w:val="lowerLetter"/>
      <w:lvlText w:val="%8."/>
      <w:lvlJc w:val="left"/>
      <w:pPr>
        <w:ind w:left="5760" w:hanging="360"/>
      </w:pPr>
    </w:lvl>
    <w:lvl w:ilvl="8" w:tplc="21AC33E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023A1"/>
    <w:multiLevelType w:val="hybridMultilevel"/>
    <w:tmpl w:val="3EBAB330"/>
    <w:lvl w:ilvl="0" w:tplc="E47C1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92A14D4">
      <w:start w:val="1"/>
      <w:numFmt w:val="lowerLetter"/>
      <w:lvlText w:val="%2."/>
      <w:lvlJc w:val="left"/>
      <w:pPr>
        <w:ind w:left="1789" w:hanging="360"/>
      </w:pPr>
    </w:lvl>
    <w:lvl w:ilvl="2" w:tplc="6596A008">
      <w:start w:val="1"/>
      <w:numFmt w:val="lowerRoman"/>
      <w:lvlText w:val="%3."/>
      <w:lvlJc w:val="right"/>
      <w:pPr>
        <w:ind w:left="2509" w:hanging="180"/>
      </w:pPr>
    </w:lvl>
    <w:lvl w:ilvl="3" w:tplc="BB6EFD08">
      <w:start w:val="1"/>
      <w:numFmt w:val="decimal"/>
      <w:lvlText w:val="%4."/>
      <w:lvlJc w:val="left"/>
      <w:pPr>
        <w:ind w:left="3229" w:hanging="360"/>
      </w:pPr>
    </w:lvl>
    <w:lvl w:ilvl="4" w:tplc="E924AD32">
      <w:start w:val="1"/>
      <w:numFmt w:val="lowerLetter"/>
      <w:lvlText w:val="%5."/>
      <w:lvlJc w:val="left"/>
      <w:pPr>
        <w:ind w:left="3949" w:hanging="360"/>
      </w:pPr>
    </w:lvl>
    <w:lvl w:ilvl="5" w:tplc="02BE9D6C">
      <w:start w:val="1"/>
      <w:numFmt w:val="lowerRoman"/>
      <w:lvlText w:val="%6."/>
      <w:lvlJc w:val="right"/>
      <w:pPr>
        <w:ind w:left="4669" w:hanging="180"/>
      </w:pPr>
    </w:lvl>
    <w:lvl w:ilvl="6" w:tplc="D9542946">
      <w:start w:val="1"/>
      <w:numFmt w:val="decimal"/>
      <w:lvlText w:val="%7."/>
      <w:lvlJc w:val="left"/>
      <w:pPr>
        <w:ind w:left="5389" w:hanging="360"/>
      </w:pPr>
    </w:lvl>
    <w:lvl w:ilvl="7" w:tplc="C690236E">
      <w:start w:val="1"/>
      <w:numFmt w:val="lowerLetter"/>
      <w:lvlText w:val="%8."/>
      <w:lvlJc w:val="left"/>
      <w:pPr>
        <w:ind w:left="6109" w:hanging="360"/>
      </w:pPr>
    </w:lvl>
    <w:lvl w:ilvl="8" w:tplc="73E21962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774047"/>
    <w:multiLevelType w:val="hybridMultilevel"/>
    <w:tmpl w:val="39060172"/>
    <w:lvl w:ilvl="0" w:tplc="E954D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72ACEA">
      <w:start w:val="1"/>
      <w:numFmt w:val="lowerLetter"/>
      <w:lvlText w:val="%2."/>
      <w:lvlJc w:val="left"/>
      <w:pPr>
        <w:ind w:left="1789" w:hanging="360"/>
      </w:pPr>
    </w:lvl>
    <w:lvl w:ilvl="2" w:tplc="179E47C4">
      <w:start w:val="1"/>
      <w:numFmt w:val="lowerRoman"/>
      <w:lvlText w:val="%3."/>
      <w:lvlJc w:val="right"/>
      <w:pPr>
        <w:ind w:left="2509" w:hanging="180"/>
      </w:pPr>
    </w:lvl>
    <w:lvl w:ilvl="3" w:tplc="78524B12">
      <w:start w:val="1"/>
      <w:numFmt w:val="decimal"/>
      <w:lvlText w:val="%4."/>
      <w:lvlJc w:val="left"/>
      <w:pPr>
        <w:ind w:left="3229" w:hanging="360"/>
      </w:pPr>
    </w:lvl>
    <w:lvl w:ilvl="4" w:tplc="4E244798">
      <w:start w:val="1"/>
      <w:numFmt w:val="lowerLetter"/>
      <w:lvlText w:val="%5."/>
      <w:lvlJc w:val="left"/>
      <w:pPr>
        <w:ind w:left="3949" w:hanging="360"/>
      </w:pPr>
    </w:lvl>
    <w:lvl w:ilvl="5" w:tplc="EBE8DC08">
      <w:start w:val="1"/>
      <w:numFmt w:val="lowerRoman"/>
      <w:lvlText w:val="%6."/>
      <w:lvlJc w:val="right"/>
      <w:pPr>
        <w:ind w:left="4669" w:hanging="180"/>
      </w:pPr>
    </w:lvl>
    <w:lvl w:ilvl="6" w:tplc="A2E23480">
      <w:start w:val="1"/>
      <w:numFmt w:val="decimal"/>
      <w:lvlText w:val="%7."/>
      <w:lvlJc w:val="left"/>
      <w:pPr>
        <w:ind w:left="5389" w:hanging="360"/>
      </w:pPr>
    </w:lvl>
    <w:lvl w:ilvl="7" w:tplc="606A4ACA">
      <w:start w:val="1"/>
      <w:numFmt w:val="lowerLetter"/>
      <w:lvlText w:val="%8."/>
      <w:lvlJc w:val="left"/>
      <w:pPr>
        <w:ind w:left="6109" w:hanging="360"/>
      </w:pPr>
    </w:lvl>
    <w:lvl w:ilvl="8" w:tplc="AE72E4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0"/>
  </w:num>
  <w:num w:numId="4">
    <w:abstractNumId w:val="24"/>
  </w:num>
  <w:num w:numId="5">
    <w:abstractNumId w:val="12"/>
  </w:num>
  <w:num w:numId="6">
    <w:abstractNumId w:val="2"/>
  </w:num>
  <w:num w:numId="7">
    <w:abstractNumId w:val="35"/>
  </w:num>
  <w:num w:numId="8">
    <w:abstractNumId w:val="14"/>
  </w:num>
  <w:num w:numId="9">
    <w:abstractNumId w:val="23"/>
  </w:num>
  <w:num w:numId="10">
    <w:abstractNumId w:val="11"/>
  </w:num>
  <w:num w:numId="11">
    <w:abstractNumId w:val="34"/>
  </w:num>
  <w:num w:numId="12">
    <w:abstractNumId w:val="15"/>
  </w:num>
  <w:num w:numId="13">
    <w:abstractNumId w:val="10"/>
  </w:num>
  <w:num w:numId="14">
    <w:abstractNumId w:val="29"/>
  </w:num>
  <w:num w:numId="15">
    <w:abstractNumId w:val="7"/>
  </w:num>
  <w:num w:numId="16">
    <w:abstractNumId w:val="9"/>
  </w:num>
  <w:num w:numId="17">
    <w:abstractNumId w:val="13"/>
  </w:num>
  <w:num w:numId="18">
    <w:abstractNumId w:val="17"/>
  </w:num>
  <w:num w:numId="19">
    <w:abstractNumId w:val="28"/>
  </w:num>
  <w:num w:numId="20">
    <w:abstractNumId w:val="0"/>
  </w:num>
  <w:num w:numId="21">
    <w:abstractNumId w:val="18"/>
  </w:num>
  <w:num w:numId="22">
    <w:abstractNumId w:val="32"/>
  </w:num>
  <w:num w:numId="23">
    <w:abstractNumId w:val="6"/>
  </w:num>
  <w:num w:numId="24">
    <w:abstractNumId w:val="22"/>
  </w:num>
  <w:num w:numId="25">
    <w:abstractNumId w:val="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1"/>
  </w:num>
  <w:num w:numId="30">
    <w:abstractNumId w:val="20"/>
  </w:num>
  <w:num w:numId="31">
    <w:abstractNumId w:val="26"/>
  </w:num>
  <w:num w:numId="32">
    <w:abstractNumId w:val="8"/>
  </w:num>
  <w:num w:numId="33">
    <w:abstractNumId w:val="19"/>
  </w:num>
  <w:num w:numId="34">
    <w:abstractNumId w:val="5"/>
  </w:num>
  <w:num w:numId="35">
    <w:abstractNumId w:val="4"/>
  </w:num>
  <w:num w:numId="36">
    <w:abstractNumId w:val="16"/>
  </w:num>
  <w:num w:numId="37">
    <w:abstractNumId w:val="3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8CB"/>
    <w:rsid w:val="000002C7"/>
    <w:rsid w:val="0000038A"/>
    <w:rsid w:val="00000784"/>
    <w:rsid w:val="000039D2"/>
    <w:rsid w:val="000064AD"/>
    <w:rsid w:val="000112B0"/>
    <w:rsid w:val="00012034"/>
    <w:rsid w:val="000158EB"/>
    <w:rsid w:val="00020ACC"/>
    <w:rsid w:val="000220D6"/>
    <w:rsid w:val="000233BD"/>
    <w:rsid w:val="00023576"/>
    <w:rsid w:val="000328F7"/>
    <w:rsid w:val="00036009"/>
    <w:rsid w:val="000370B9"/>
    <w:rsid w:val="00037BDA"/>
    <w:rsid w:val="00040F67"/>
    <w:rsid w:val="00041B19"/>
    <w:rsid w:val="00045075"/>
    <w:rsid w:val="000457C3"/>
    <w:rsid w:val="000509D9"/>
    <w:rsid w:val="000548F4"/>
    <w:rsid w:val="00055CD7"/>
    <w:rsid w:val="00055D90"/>
    <w:rsid w:val="00055F58"/>
    <w:rsid w:val="0005654B"/>
    <w:rsid w:val="0006188F"/>
    <w:rsid w:val="00064838"/>
    <w:rsid w:val="00065041"/>
    <w:rsid w:val="00066F74"/>
    <w:rsid w:val="00067D2D"/>
    <w:rsid w:val="0007117C"/>
    <w:rsid w:val="00071C8F"/>
    <w:rsid w:val="0007560B"/>
    <w:rsid w:val="00075EE9"/>
    <w:rsid w:val="00076B2B"/>
    <w:rsid w:val="00081C54"/>
    <w:rsid w:val="00085906"/>
    <w:rsid w:val="00085E0D"/>
    <w:rsid w:val="00087D3C"/>
    <w:rsid w:val="00090F39"/>
    <w:rsid w:val="0009102B"/>
    <w:rsid w:val="00091FB2"/>
    <w:rsid w:val="00092235"/>
    <w:rsid w:val="0009380A"/>
    <w:rsid w:val="00093B25"/>
    <w:rsid w:val="00095F80"/>
    <w:rsid w:val="000962FC"/>
    <w:rsid w:val="000965DF"/>
    <w:rsid w:val="000A1953"/>
    <w:rsid w:val="000A2086"/>
    <w:rsid w:val="000A24E0"/>
    <w:rsid w:val="000A4CF0"/>
    <w:rsid w:val="000A60BD"/>
    <w:rsid w:val="000B3FDE"/>
    <w:rsid w:val="000C0620"/>
    <w:rsid w:val="000C08CF"/>
    <w:rsid w:val="000C3586"/>
    <w:rsid w:val="000C48DE"/>
    <w:rsid w:val="000D1489"/>
    <w:rsid w:val="000D14C8"/>
    <w:rsid w:val="000D1F3E"/>
    <w:rsid w:val="000D4DBF"/>
    <w:rsid w:val="000D4E96"/>
    <w:rsid w:val="000D5388"/>
    <w:rsid w:val="000D5DB9"/>
    <w:rsid w:val="000D6837"/>
    <w:rsid w:val="000D721B"/>
    <w:rsid w:val="000D77A8"/>
    <w:rsid w:val="000E174F"/>
    <w:rsid w:val="000E33D3"/>
    <w:rsid w:val="000E5E3C"/>
    <w:rsid w:val="000E656B"/>
    <w:rsid w:val="000F05BE"/>
    <w:rsid w:val="000F0E1D"/>
    <w:rsid w:val="000F19D9"/>
    <w:rsid w:val="000F4013"/>
    <w:rsid w:val="000F5DA8"/>
    <w:rsid w:val="000F61AD"/>
    <w:rsid w:val="000F666D"/>
    <w:rsid w:val="000F7858"/>
    <w:rsid w:val="000F7990"/>
    <w:rsid w:val="001002DA"/>
    <w:rsid w:val="00101C73"/>
    <w:rsid w:val="00101F3A"/>
    <w:rsid w:val="0010368E"/>
    <w:rsid w:val="0010536D"/>
    <w:rsid w:val="00112281"/>
    <w:rsid w:val="001167D2"/>
    <w:rsid w:val="0012076D"/>
    <w:rsid w:val="0012201B"/>
    <w:rsid w:val="001235FC"/>
    <w:rsid w:val="00125C1C"/>
    <w:rsid w:val="00125E14"/>
    <w:rsid w:val="00132066"/>
    <w:rsid w:val="001329A9"/>
    <w:rsid w:val="00132A62"/>
    <w:rsid w:val="0013548A"/>
    <w:rsid w:val="00135B83"/>
    <w:rsid w:val="001406B1"/>
    <w:rsid w:val="001460E5"/>
    <w:rsid w:val="00147FDD"/>
    <w:rsid w:val="0015013B"/>
    <w:rsid w:val="0015588B"/>
    <w:rsid w:val="00155ADF"/>
    <w:rsid w:val="00155EF6"/>
    <w:rsid w:val="00156500"/>
    <w:rsid w:val="00160194"/>
    <w:rsid w:val="001607B0"/>
    <w:rsid w:val="00161E63"/>
    <w:rsid w:val="00164117"/>
    <w:rsid w:val="001652CB"/>
    <w:rsid w:val="00166DE3"/>
    <w:rsid w:val="00166E9D"/>
    <w:rsid w:val="001675A7"/>
    <w:rsid w:val="00167884"/>
    <w:rsid w:val="00167F70"/>
    <w:rsid w:val="0017249D"/>
    <w:rsid w:val="00173A2A"/>
    <w:rsid w:val="00173E5C"/>
    <w:rsid w:val="0017441C"/>
    <w:rsid w:val="001744F2"/>
    <w:rsid w:val="00174F1A"/>
    <w:rsid w:val="00175170"/>
    <w:rsid w:val="00175548"/>
    <w:rsid w:val="001759DD"/>
    <w:rsid w:val="00176C79"/>
    <w:rsid w:val="001771F5"/>
    <w:rsid w:val="00177207"/>
    <w:rsid w:val="00180185"/>
    <w:rsid w:val="0018071D"/>
    <w:rsid w:val="00181404"/>
    <w:rsid w:val="00185E3C"/>
    <w:rsid w:val="00187671"/>
    <w:rsid w:val="00190D21"/>
    <w:rsid w:val="00190FFA"/>
    <w:rsid w:val="001927EE"/>
    <w:rsid w:val="00192B11"/>
    <w:rsid w:val="00194829"/>
    <w:rsid w:val="00194962"/>
    <w:rsid w:val="00194CF4"/>
    <w:rsid w:val="001A0530"/>
    <w:rsid w:val="001A1586"/>
    <w:rsid w:val="001A5672"/>
    <w:rsid w:val="001A5A56"/>
    <w:rsid w:val="001A7830"/>
    <w:rsid w:val="001A7FD6"/>
    <w:rsid w:val="001B49C3"/>
    <w:rsid w:val="001B4C62"/>
    <w:rsid w:val="001C09AB"/>
    <w:rsid w:val="001C0F82"/>
    <w:rsid w:val="001C0FDE"/>
    <w:rsid w:val="001C686D"/>
    <w:rsid w:val="001C708D"/>
    <w:rsid w:val="001D0BF2"/>
    <w:rsid w:val="001D15AE"/>
    <w:rsid w:val="001D1682"/>
    <w:rsid w:val="001D3804"/>
    <w:rsid w:val="001D5658"/>
    <w:rsid w:val="001D74FB"/>
    <w:rsid w:val="001D761C"/>
    <w:rsid w:val="001E3169"/>
    <w:rsid w:val="001E3810"/>
    <w:rsid w:val="001E53ED"/>
    <w:rsid w:val="001E5BCC"/>
    <w:rsid w:val="001E7144"/>
    <w:rsid w:val="001F0847"/>
    <w:rsid w:val="001F3ADA"/>
    <w:rsid w:val="001F7510"/>
    <w:rsid w:val="00200E5C"/>
    <w:rsid w:val="00201477"/>
    <w:rsid w:val="00202E4A"/>
    <w:rsid w:val="0020470B"/>
    <w:rsid w:val="00204D88"/>
    <w:rsid w:val="002052C0"/>
    <w:rsid w:val="00205B39"/>
    <w:rsid w:val="002147F8"/>
    <w:rsid w:val="00215AB0"/>
    <w:rsid w:val="00215B78"/>
    <w:rsid w:val="00216FF8"/>
    <w:rsid w:val="002179FD"/>
    <w:rsid w:val="00221377"/>
    <w:rsid w:val="002248A9"/>
    <w:rsid w:val="002257A3"/>
    <w:rsid w:val="00230269"/>
    <w:rsid w:val="002308A2"/>
    <w:rsid w:val="00231835"/>
    <w:rsid w:val="00233559"/>
    <w:rsid w:val="00233D36"/>
    <w:rsid w:val="00234F33"/>
    <w:rsid w:val="00236477"/>
    <w:rsid w:val="00237678"/>
    <w:rsid w:val="00237AE5"/>
    <w:rsid w:val="00241596"/>
    <w:rsid w:val="0024294E"/>
    <w:rsid w:val="00243023"/>
    <w:rsid w:val="00244898"/>
    <w:rsid w:val="00244B9A"/>
    <w:rsid w:val="002456E6"/>
    <w:rsid w:val="002508A4"/>
    <w:rsid w:val="00251AE0"/>
    <w:rsid w:val="0025487B"/>
    <w:rsid w:val="00255D93"/>
    <w:rsid w:val="0026178B"/>
    <w:rsid w:val="00263416"/>
    <w:rsid w:val="00265499"/>
    <w:rsid w:val="0026721E"/>
    <w:rsid w:val="00267DEE"/>
    <w:rsid w:val="00275E09"/>
    <w:rsid w:val="00276C36"/>
    <w:rsid w:val="002774A4"/>
    <w:rsid w:val="00277CA7"/>
    <w:rsid w:val="00277EE9"/>
    <w:rsid w:val="002839D9"/>
    <w:rsid w:val="00284052"/>
    <w:rsid w:val="00285704"/>
    <w:rsid w:val="002868A6"/>
    <w:rsid w:val="00287B36"/>
    <w:rsid w:val="00287E7B"/>
    <w:rsid w:val="002919AD"/>
    <w:rsid w:val="00291CAA"/>
    <w:rsid w:val="00293E95"/>
    <w:rsid w:val="002941F9"/>
    <w:rsid w:val="00294607"/>
    <w:rsid w:val="00296638"/>
    <w:rsid w:val="002A0D2D"/>
    <w:rsid w:val="002A56DD"/>
    <w:rsid w:val="002A5FFA"/>
    <w:rsid w:val="002A66CE"/>
    <w:rsid w:val="002A692F"/>
    <w:rsid w:val="002A6B52"/>
    <w:rsid w:val="002A6D1B"/>
    <w:rsid w:val="002B0F91"/>
    <w:rsid w:val="002B1D62"/>
    <w:rsid w:val="002B2A1D"/>
    <w:rsid w:val="002B46DA"/>
    <w:rsid w:val="002B4D7B"/>
    <w:rsid w:val="002B6582"/>
    <w:rsid w:val="002B7296"/>
    <w:rsid w:val="002C03F9"/>
    <w:rsid w:val="002C1631"/>
    <w:rsid w:val="002C291E"/>
    <w:rsid w:val="002C663D"/>
    <w:rsid w:val="002C76AB"/>
    <w:rsid w:val="002C7756"/>
    <w:rsid w:val="002C7854"/>
    <w:rsid w:val="002D0463"/>
    <w:rsid w:val="002D2B1D"/>
    <w:rsid w:val="002D4A07"/>
    <w:rsid w:val="002E2872"/>
    <w:rsid w:val="002F0D7C"/>
    <w:rsid w:val="002F0D82"/>
    <w:rsid w:val="002F1777"/>
    <w:rsid w:val="002F6885"/>
    <w:rsid w:val="003026E9"/>
    <w:rsid w:val="00302C91"/>
    <w:rsid w:val="00303BD6"/>
    <w:rsid w:val="00305DC2"/>
    <w:rsid w:val="00306C26"/>
    <w:rsid w:val="003113A8"/>
    <w:rsid w:val="00311BA2"/>
    <w:rsid w:val="00316233"/>
    <w:rsid w:val="00323D1C"/>
    <w:rsid w:val="003306EC"/>
    <w:rsid w:val="0033298E"/>
    <w:rsid w:val="0033304D"/>
    <w:rsid w:val="003334D0"/>
    <w:rsid w:val="0033353B"/>
    <w:rsid w:val="00340E5A"/>
    <w:rsid w:val="0034361D"/>
    <w:rsid w:val="00343735"/>
    <w:rsid w:val="0034505C"/>
    <w:rsid w:val="00345ACB"/>
    <w:rsid w:val="00350FDB"/>
    <w:rsid w:val="00351C31"/>
    <w:rsid w:val="00351F15"/>
    <w:rsid w:val="003537AC"/>
    <w:rsid w:val="00354CE8"/>
    <w:rsid w:val="00357173"/>
    <w:rsid w:val="00364222"/>
    <w:rsid w:val="00365EEF"/>
    <w:rsid w:val="00366506"/>
    <w:rsid w:val="00366FC6"/>
    <w:rsid w:val="00372549"/>
    <w:rsid w:val="00374843"/>
    <w:rsid w:val="0037637E"/>
    <w:rsid w:val="00380362"/>
    <w:rsid w:val="00381414"/>
    <w:rsid w:val="00382066"/>
    <w:rsid w:val="00384B59"/>
    <w:rsid w:val="00390D2B"/>
    <w:rsid w:val="00393964"/>
    <w:rsid w:val="00395911"/>
    <w:rsid w:val="00396399"/>
    <w:rsid w:val="003A0344"/>
    <w:rsid w:val="003A0B49"/>
    <w:rsid w:val="003A35A6"/>
    <w:rsid w:val="003A553A"/>
    <w:rsid w:val="003A5FC4"/>
    <w:rsid w:val="003A7128"/>
    <w:rsid w:val="003B0BE8"/>
    <w:rsid w:val="003B28FB"/>
    <w:rsid w:val="003B38C9"/>
    <w:rsid w:val="003B536B"/>
    <w:rsid w:val="003B70AA"/>
    <w:rsid w:val="003C029F"/>
    <w:rsid w:val="003C3238"/>
    <w:rsid w:val="003C56E7"/>
    <w:rsid w:val="003C5D03"/>
    <w:rsid w:val="003C6A9C"/>
    <w:rsid w:val="003C72FF"/>
    <w:rsid w:val="003D5AC6"/>
    <w:rsid w:val="003D5CFE"/>
    <w:rsid w:val="003D78E0"/>
    <w:rsid w:val="003E0A15"/>
    <w:rsid w:val="003E1DF6"/>
    <w:rsid w:val="003E3C82"/>
    <w:rsid w:val="003E6FDF"/>
    <w:rsid w:val="003E79A4"/>
    <w:rsid w:val="003E7CDB"/>
    <w:rsid w:val="003F053C"/>
    <w:rsid w:val="003F20AD"/>
    <w:rsid w:val="003F3A22"/>
    <w:rsid w:val="003F789D"/>
    <w:rsid w:val="00402545"/>
    <w:rsid w:val="00402B02"/>
    <w:rsid w:val="00403144"/>
    <w:rsid w:val="0040444D"/>
    <w:rsid w:val="004070CF"/>
    <w:rsid w:val="00410096"/>
    <w:rsid w:val="00411A43"/>
    <w:rsid w:val="00412450"/>
    <w:rsid w:val="004166FE"/>
    <w:rsid w:val="00420C81"/>
    <w:rsid w:val="004240D9"/>
    <w:rsid w:val="00424A81"/>
    <w:rsid w:val="004320EE"/>
    <w:rsid w:val="00432361"/>
    <w:rsid w:val="00434051"/>
    <w:rsid w:val="00436AC9"/>
    <w:rsid w:val="004378A7"/>
    <w:rsid w:val="00443417"/>
    <w:rsid w:val="00443DDE"/>
    <w:rsid w:val="00444B9B"/>
    <w:rsid w:val="004477BF"/>
    <w:rsid w:val="00447F4C"/>
    <w:rsid w:val="00452977"/>
    <w:rsid w:val="00452F8F"/>
    <w:rsid w:val="0045494D"/>
    <w:rsid w:val="00454E6A"/>
    <w:rsid w:val="00456039"/>
    <w:rsid w:val="00462D2E"/>
    <w:rsid w:val="00465B47"/>
    <w:rsid w:val="0046653A"/>
    <w:rsid w:val="004677FA"/>
    <w:rsid w:val="0047638C"/>
    <w:rsid w:val="004766D7"/>
    <w:rsid w:val="00476EF3"/>
    <w:rsid w:val="00477941"/>
    <w:rsid w:val="00477A83"/>
    <w:rsid w:val="004810AB"/>
    <w:rsid w:val="004843CC"/>
    <w:rsid w:val="00484A18"/>
    <w:rsid w:val="00490033"/>
    <w:rsid w:val="00490A69"/>
    <w:rsid w:val="00494AE2"/>
    <w:rsid w:val="004A009C"/>
    <w:rsid w:val="004A0289"/>
    <w:rsid w:val="004A04A8"/>
    <w:rsid w:val="004A15E2"/>
    <w:rsid w:val="004A3977"/>
    <w:rsid w:val="004A42DA"/>
    <w:rsid w:val="004A5BDC"/>
    <w:rsid w:val="004A775F"/>
    <w:rsid w:val="004B03B8"/>
    <w:rsid w:val="004B170D"/>
    <w:rsid w:val="004B3075"/>
    <w:rsid w:val="004B3C1D"/>
    <w:rsid w:val="004B4FCF"/>
    <w:rsid w:val="004C1E46"/>
    <w:rsid w:val="004D1AEE"/>
    <w:rsid w:val="004D7009"/>
    <w:rsid w:val="004D7B74"/>
    <w:rsid w:val="004E0593"/>
    <w:rsid w:val="004E1AF4"/>
    <w:rsid w:val="004E2611"/>
    <w:rsid w:val="004E2675"/>
    <w:rsid w:val="004E2ED5"/>
    <w:rsid w:val="004E31E6"/>
    <w:rsid w:val="004E5370"/>
    <w:rsid w:val="004E71F7"/>
    <w:rsid w:val="004E7CF1"/>
    <w:rsid w:val="004F0DC5"/>
    <w:rsid w:val="004F1871"/>
    <w:rsid w:val="004F4D29"/>
    <w:rsid w:val="004F69C7"/>
    <w:rsid w:val="004F7024"/>
    <w:rsid w:val="00501D17"/>
    <w:rsid w:val="0050466D"/>
    <w:rsid w:val="00504AE5"/>
    <w:rsid w:val="005066DD"/>
    <w:rsid w:val="00506A96"/>
    <w:rsid w:val="00506B58"/>
    <w:rsid w:val="005075D5"/>
    <w:rsid w:val="005114C6"/>
    <w:rsid w:val="00511636"/>
    <w:rsid w:val="00513502"/>
    <w:rsid w:val="00515A50"/>
    <w:rsid w:val="00517CC5"/>
    <w:rsid w:val="00521840"/>
    <w:rsid w:val="00521A7E"/>
    <w:rsid w:val="0052394F"/>
    <w:rsid w:val="00523C2B"/>
    <w:rsid w:val="00524683"/>
    <w:rsid w:val="005259EB"/>
    <w:rsid w:val="00531316"/>
    <w:rsid w:val="00531FC9"/>
    <w:rsid w:val="005330C5"/>
    <w:rsid w:val="00533B6D"/>
    <w:rsid w:val="00533EC2"/>
    <w:rsid w:val="00534A13"/>
    <w:rsid w:val="00535A1C"/>
    <w:rsid w:val="00536080"/>
    <w:rsid w:val="005367E0"/>
    <w:rsid w:val="00537ACD"/>
    <w:rsid w:val="00537DF8"/>
    <w:rsid w:val="00540757"/>
    <w:rsid w:val="00541AD9"/>
    <w:rsid w:val="00544FD2"/>
    <w:rsid w:val="00556223"/>
    <w:rsid w:val="005566B2"/>
    <w:rsid w:val="00556AAB"/>
    <w:rsid w:val="005615A5"/>
    <w:rsid w:val="005636FE"/>
    <w:rsid w:val="005650B4"/>
    <w:rsid w:val="00566946"/>
    <w:rsid w:val="00566E26"/>
    <w:rsid w:val="00567C51"/>
    <w:rsid w:val="00570315"/>
    <w:rsid w:val="005736FD"/>
    <w:rsid w:val="005745B7"/>
    <w:rsid w:val="0057655F"/>
    <w:rsid w:val="0058262C"/>
    <w:rsid w:val="00582CFE"/>
    <w:rsid w:val="00582E70"/>
    <w:rsid w:val="00583D25"/>
    <w:rsid w:val="00585A6A"/>
    <w:rsid w:val="00585EC5"/>
    <w:rsid w:val="0058613D"/>
    <w:rsid w:val="0058660B"/>
    <w:rsid w:val="00586AF5"/>
    <w:rsid w:val="005879FF"/>
    <w:rsid w:val="00587CD4"/>
    <w:rsid w:val="00591F86"/>
    <w:rsid w:val="00593C13"/>
    <w:rsid w:val="00594AC9"/>
    <w:rsid w:val="00596A77"/>
    <w:rsid w:val="0059721E"/>
    <w:rsid w:val="0059735A"/>
    <w:rsid w:val="005A11E4"/>
    <w:rsid w:val="005A254E"/>
    <w:rsid w:val="005A2969"/>
    <w:rsid w:val="005B060C"/>
    <w:rsid w:val="005B225A"/>
    <w:rsid w:val="005B4F6D"/>
    <w:rsid w:val="005B53C1"/>
    <w:rsid w:val="005B730B"/>
    <w:rsid w:val="005B7E53"/>
    <w:rsid w:val="005C11B5"/>
    <w:rsid w:val="005C127D"/>
    <w:rsid w:val="005C25DC"/>
    <w:rsid w:val="005C3EA0"/>
    <w:rsid w:val="005C4163"/>
    <w:rsid w:val="005C41E1"/>
    <w:rsid w:val="005C42C3"/>
    <w:rsid w:val="005C6AD7"/>
    <w:rsid w:val="005D0AC7"/>
    <w:rsid w:val="005D5E50"/>
    <w:rsid w:val="005D6923"/>
    <w:rsid w:val="005E0E14"/>
    <w:rsid w:val="005E21BF"/>
    <w:rsid w:val="005E4996"/>
    <w:rsid w:val="005E7487"/>
    <w:rsid w:val="005E7F3F"/>
    <w:rsid w:val="005F080C"/>
    <w:rsid w:val="005F200E"/>
    <w:rsid w:val="005F2662"/>
    <w:rsid w:val="005F2C64"/>
    <w:rsid w:val="005F4D22"/>
    <w:rsid w:val="005F4D75"/>
    <w:rsid w:val="005F50AF"/>
    <w:rsid w:val="005F6D71"/>
    <w:rsid w:val="00601543"/>
    <w:rsid w:val="006028D3"/>
    <w:rsid w:val="00603BE7"/>
    <w:rsid w:val="00604673"/>
    <w:rsid w:val="006046F1"/>
    <w:rsid w:val="00605647"/>
    <w:rsid w:val="00605EA7"/>
    <w:rsid w:val="00610F16"/>
    <w:rsid w:val="00612A06"/>
    <w:rsid w:val="006132E7"/>
    <w:rsid w:val="00613737"/>
    <w:rsid w:val="00621112"/>
    <w:rsid w:val="00621B03"/>
    <w:rsid w:val="00621BA2"/>
    <w:rsid w:val="006239C7"/>
    <w:rsid w:val="006305EF"/>
    <w:rsid w:val="00630BE0"/>
    <w:rsid w:val="00631C32"/>
    <w:rsid w:val="00632519"/>
    <w:rsid w:val="0063416E"/>
    <w:rsid w:val="006347B1"/>
    <w:rsid w:val="006358D1"/>
    <w:rsid w:val="006358F7"/>
    <w:rsid w:val="0063596B"/>
    <w:rsid w:val="0063706E"/>
    <w:rsid w:val="00637C4F"/>
    <w:rsid w:val="0064197A"/>
    <w:rsid w:val="0064321A"/>
    <w:rsid w:val="006442E3"/>
    <w:rsid w:val="00644892"/>
    <w:rsid w:val="00647615"/>
    <w:rsid w:val="00647B37"/>
    <w:rsid w:val="0065014A"/>
    <w:rsid w:val="00652807"/>
    <w:rsid w:val="00653A16"/>
    <w:rsid w:val="00661291"/>
    <w:rsid w:val="00661D3C"/>
    <w:rsid w:val="0066416D"/>
    <w:rsid w:val="00665D3A"/>
    <w:rsid w:val="00670341"/>
    <w:rsid w:val="00670F10"/>
    <w:rsid w:val="00672D9B"/>
    <w:rsid w:val="006748B1"/>
    <w:rsid w:val="00675AB1"/>
    <w:rsid w:val="00676D47"/>
    <w:rsid w:val="006807D1"/>
    <w:rsid w:val="00682C47"/>
    <w:rsid w:val="00682E66"/>
    <w:rsid w:val="00686E2C"/>
    <w:rsid w:val="006904A8"/>
    <w:rsid w:val="00690AC2"/>
    <w:rsid w:val="00692C54"/>
    <w:rsid w:val="00693074"/>
    <w:rsid w:val="0069418D"/>
    <w:rsid w:val="00695659"/>
    <w:rsid w:val="00695785"/>
    <w:rsid w:val="006957C1"/>
    <w:rsid w:val="006968A6"/>
    <w:rsid w:val="006A110A"/>
    <w:rsid w:val="006A12D3"/>
    <w:rsid w:val="006A1AB6"/>
    <w:rsid w:val="006A3C19"/>
    <w:rsid w:val="006A5CEF"/>
    <w:rsid w:val="006A6376"/>
    <w:rsid w:val="006B00E4"/>
    <w:rsid w:val="006B5491"/>
    <w:rsid w:val="006B68FE"/>
    <w:rsid w:val="006C05C2"/>
    <w:rsid w:val="006C0E6A"/>
    <w:rsid w:val="006C241C"/>
    <w:rsid w:val="006C4A7D"/>
    <w:rsid w:val="006C5FEB"/>
    <w:rsid w:val="006C7C23"/>
    <w:rsid w:val="006C7E1D"/>
    <w:rsid w:val="006D1C86"/>
    <w:rsid w:val="006D5778"/>
    <w:rsid w:val="006E31C6"/>
    <w:rsid w:val="006E5064"/>
    <w:rsid w:val="006E63EE"/>
    <w:rsid w:val="006E7609"/>
    <w:rsid w:val="006F3BD5"/>
    <w:rsid w:val="006F5C3C"/>
    <w:rsid w:val="00700296"/>
    <w:rsid w:val="007020B3"/>
    <w:rsid w:val="00702560"/>
    <w:rsid w:val="0070386A"/>
    <w:rsid w:val="00712EB0"/>
    <w:rsid w:val="0071478F"/>
    <w:rsid w:val="0071520B"/>
    <w:rsid w:val="00715E2E"/>
    <w:rsid w:val="00716F65"/>
    <w:rsid w:val="007235A2"/>
    <w:rsid w:val="00724BEF"/>
    <w:rsid w:val="00727C95"/>
    <w:rsid w:val="00730BDE"/>
    <w:rsid w:val="00731304"/>
    <w:rsid w:val="00733C46"/>
    <w:rsid w:val="007342D4"/>
    <w:rsid w:val="00734E7B"/>
    <w:rsid w:val="0073625E"/>
    <w:rsid w:val="00740355"/>
    <w:rsid w:val="00741AD9"/>
    <w:rsid w:val="00742B8C"/>
    <w:rsid w:val="00742BB4"/>
    <w:rsid w:val="007443F4"/>
    <w:rsid w:val="00744725"/>
    <w:rsid w:val="00746B2C"/>
    <w:rsid w:val="0074763B"/>
    <w:rsid w:val="00750FC9"/>
    <w:rsid w:val="007535E9"/>
    <w:rsid w:val="007549CF"/>
    <w:rsid w:val="00756CCB"/>
    <w:rsid w:val="0076336D"/>
    <w:rsid w:val="00763BFC"/>
    <w:rsid w:val="007754C9"/>
    <w:rsid w:val="00775923"/>
    <w:rsid w:val="007763CF"/>
    <w:rsid w:val="007776C2"/>
    <w:rsid w:val="00781A23"/>
    <w:rsid w:val="00782078"/>
    <w:rsid w:val="00786E84"/>
    <w:rsid w:val="00793E6E"/>
    <w:rsid w:val="00794061"/>
    <w:rsid w:val="00795E0A"/>
    <w:rsid w:val="007975D5"/>
    <w:rsid w:val="007A0455"/>
    <w:rsid w:val="007A609A"/>
    <w:rsid w:val="007A667F"/>
    <w:rsid w:val="007B49E1"/>
    <w:rsid w:val="007B4E52"/>
    <w:rsid w:val="007C2743"/>
    <w:rsid w:val="007C3C0B"/>
    <w:rsid w:val="007C4AB6"/>
    <w:rsid w:val="007C55E2"/>
    <w:rsid w:val="007C6052"/>
    <w:rsid w:val="007C65E3"/>
    <w:rsid w:val="007D2639"/>
    <w:rsid w:val="007D353C"/>
    <w:rsid w:val="007D6496"/>
    <w:rsid w:val="007D6845"/>
    <w:rsid w:val="007D68DE"/>
    <w:rsid w:val="007D6C66"/>
    <w:rsid w:val="007D7B4C"/>
    <w:rsid w:val="007E3288"/>
    <w:rsid w:val="007E339C"/>
    <w:rsid w:val="007E6BAC"/>
    <w:rsid w:val="007F06B9"/>
    <w:rsid w:val="007F1ADA"/>
    <w:rsid w:val="007F1C05"/>
    <w:rsid w:val="007F249C"/>
    <w:rsid w:val="007F290F"/>
    <w:rsid w:val="007F4D92"/>
    <w:rsid w:val="007F6AB6"/>
    <w:rsid w:val="007F6F7B"/>
    <w:rsid w:val="007F724C"/>
    <w:rsid w:val="008003DC"/>
    <w:rsid w:val="008027BB"/>
    <w:rsid w:val="0080448F"/>
    <w:rsid w:val="00805CBF"/>
    <w:rsid w:val="00806EA3"/>
    <w:rsid w:val="0081022B"/>
    <w:rsid w:val="008210C8"/>
    <w:rsid w:val="0082178B"/>
    <w:rsid w:val="008219CD"/>
    <w:rsid w:val="00822608"/>
    <w:rsid w:val="00826BDE"/>
    <w:rsid w:val="0083210B"/>
    <w:rsid w:val="00835793"/>
    <w:rsid w:val="00840033"/>
    <w:rsid w:val="0084144C"/>
    <w:rsid w:val="00841852"/>
    <w:rsid w:val="00842AFA"/>
    <w:rsid w:val="00842B5E"/>
    <w:rsid w:val="00843C13"/>
    <w:rsid w:val="008445CB"/>
    <w:rsid w:val="00845D17"/>
    <w:rsid w:val="00850A07"/>
    <w:rsid w:val="0085370C"/>
    <w:rsid w:val="00853935"/>
    <w:rsid w:val="00853F74"/>
    <w:rsid w:val="00854928"/>
    <w:rsid w:val="0085711B"/>
    <w:rsid w:val="008574B4"/>
    <w:rsid w:val="00857C6F"/>
    <w:rsid w:val="008700BA"/>
    <w:rsid w:val="008713C1"/>
    <w:rsid w:val="00876255"/>
    <w:rsid w:val="008828FB"/>
    <w:rsid w:val="00886C59"/>
    <w:rsid w:val="008875E4"/>
    <w:rsid w:val="00890945"/>
    <w:rsid w:val="00893472"/>
    <w:rsid w:val="0089680A"/>
    <w:rsid w:val="00896E0C"/>
    <w:rsid w:val="008974DD"/>
    <w:rsid w:val="008A4729"/>
    <w:rsid w:val="008A77B7"/>
    <w:rsid w:val="008A788E"/>
    <w:rsid w:val="008B047A"/>
    <w:rsid w:val="008B1E93"/>
    <w:rsid w:val="008B25C9"/>
    <w:rsid w:val="008B5999"/>
    <w:rsid w:val="008B6883"/>
    <w:rsid w:val="008B737C"/>
    <w:rsid w:val="008C4207"/>
    <w:rsid w:val="008C5456"/>
    <w:rsid w:val="008C6776"/>
    <w:rsid w:val="008D00CF"/>
    <w:rsid w:val="008D09E7"/>
    <w:rsid w:val="008D228A"/>
    <w:rsid w:val="008D388C"/>
    <w:rsid w:val="008D4D59"/>
    <w:rsid w:val="008D59F7"/>
    <w:rsid w:val="008E0B40"/>
    <w:rsid w:val="008E1075"/>
    <w:rsid w:val="008E13E4"/>
    <w:rsid w:val="008E1FD0"/>
    <w:rsid w:val="008E2193"/>
    <w:rsid w:val="008E2C19"/>
    <w:rsid w:val="008E2EB1"/>
    <w:rsid w:val="008E4F53"/>
    <w:rsid w:val="008E5187"/>
    <w:rsid w:val="008E6EB9"/>
    <w:rsid w:val="008F3A52"/>
    <w:rsid w:val="008F4555"/>
    <w:rsid w:val="008F791A"/>
    <w:rsid w:val="008F7FCF"/>
    <w:rsid w:val="00910BBA"/>
    <w:rsid w:val="00911084"/>
    <w:rsid w:val="00912D33"/>
    <w:rsid w:val="00913A8C"/>
    <w:rsid w:val="009158C8"/>
    <w:rsid w:val="00915E99"/>
    <w:rsid w:val="00916D9B"/>
    <w:rsid w:val="00923D6F"/>
    <w:rsid w:val="009263E2"/>
    <w:rsid w:val="00927103"/>
    <w:rsid w:val="00927AB2"/>
    <w:rsid w:val="00930812"/>
    <w:rsid w:val="00930B5E"/>
    <w:rsid w:val="00930C00"/>
    <w:rsid w:val="00931D8E"/>
    <w:rsid w:val="0093603B"/>
    <w:rsid w:val="00936A3D"/>
    <w:rsid w:val="00940086"/>
    <w:rsid w:val="00940392"/>
    <w:rsid w:val="0094169C"/>
    <w:rsid w:val="00942568"/>
    <w:rsid w:val="00946B15"/>
    <w:rsid w:val="009503D7"/>
    <w:rsid w:val="00951CCA"/>
    <w:rsid w:val="009550F8"/>
    <w:rsid w:val="00955A7A"/>
    <w:rsid w:val="00955AF6"/>
    <w:rsid w:val="0095704C"/>
    <w:rsid w:val="0096186D"/>
    <w:rsid w:val="00965447"/>
    <w:rsid w:val="009654EE"/>
    <w:rsid w:val="00970090"/>
    <w:rsid w:val="00970225"/>
    <w:rsid w:val="0097183E"/>
    <w:rsid w:val="00985B91"/>
    <w:rsid w:val="009900B2"/>
    <w:rsid w:val="0099017E"/>
    <w:rsid w:val="0099116F"/>
    <w:rsid w:val="00992E2A"/>
    <w:rsid w:val="00994859"/>
    <w:rsid w:val="009953DE"/>
    <w:rsid w:val="00996273"/>
    <w:rsid w:val="009A09F2"/>
    <w:rsid w:val="009A145B"/>
    <w:rsid w:val="009A17BF"/>
    <w:rsid w:val="009A1D8B"/>
    <w:rsid w:val="009A27BC"/>
    <w:rsid w:val="009A27C4"/>
    <w:rsid w:val="009A38B8"/>
    <w:rsid w:val="009A3F71"/>
    <w:rsid w:val="009A4DCE"/>
    <w:rsid w:val="009A5490"/>
    <w:rsid w:val="009A565A"/>
    <w:rsid w:val="009A573E"/>
    <w:rsid w:val="009A708B"/>
    <w:rsid w:val="009A723B"/>
    <w:rsid w:val="009B0818"/>
    <w:rsid w:val="009B4D99"/>
    <w:rsid w:val="009B6777"/>
    <w:rsid w:val="009B719C"/>
    <w:rsid w:val="009C02C1"/>
    <w:rsid w:val="009C1E49"/>
    <w:rsid w:val="009D1BE7"/>
    <w:rsid w:val="009D3194"/>
    <w:rsid w:val="009D5205"/>
    <w:rsid w:val="009D5CF0"/>
    <w:rsid w:val="009E0B4F"/>
    <w:rsid w:val="009E2224"/>
    <w:rsid w:val="009E46A3"/>
    <w:rsid w:val="009E6FE6"/>
    <w:rsid w:val="009E727B"/>
    <w:rsid w:val="009F0DAE"/>
    <w:rsid w:val="009F0E3D"/>
    <w:rsid w:val="009F0FAC"/>
    <w:rsid w:val="009F1C72"/>
    <w:rsid w:val="009F28CB"/>
    <w:rsid w:val="009F6D5C"/>
    <w:rsid w:val="009F7E47"/>
    <w:rsid w:val="00A031E3"/>
    <w:rsid w:val="00A044A1"/>
    <w:rsid w:val="00A05B29"/>
    <w:rsid w:val="00A077A1"/>
    <w:rsid w:val="00A07E1C"/>
    <w:rsid w:val="00A10B04"/>
    <w:rsid w:val="00A1117C"/>
    <w:rsid w:val="00A1169F"/>
    <w:rsid w:val="00A120A5"/>
    <w:rsid w:val="00A15FCE"/>
    <w:rsid w:val="00A17954"/>
    <w:rsid w:val="00A228A7"/>
    <w:rsid w:val="00A23E3E"/>
    <w:rsid w:val="00A243C0"/>
    <w:rsid w:val="00A24735"/>
    <w:rsid w:val="00A24B37"/>
    <w:rsid w:val="00A252A1"/>
    <w:rsid w:val="00A25581"/>
    <w:rsid w:val="00A26B46"/>
    <w:rsid w:val="00A27C50"/>
    <w:rsid w:val="00A305A7"/>
    <w:rsid w:val="00A30AE2"/>
    <w:rsid w:val="00A32092"/>
    <w:rsid w:val="00A32F6D"/>
    <w:rsid w:val="00A33442"/>
    <w:rsid w:val="00A33E2A"/>
    <w:rsid w:val="00A3564B"/>
    <w:rsid w:val="00A40D4C"/>
    <w:rsid w:val="00A41455"/>
    <w:rsid w:val="00A42695"/>
    <w:rsid w:val="00A44DD2"/>
    <w:rsid w:val="00A47E89"/>
    <w:rsid w:val="00A53827"/>
    <w:rsid w:val="00A56AD9"/>
    <w:rsid w:val="00A602C3"/>
    <w:rsid w:val="00A60F84"/>
    <w:rsid w:val="00A64B5A"/>
    <w:rsid w:val="00A65E8E"/>
    <w:rsid w:val="00A67E25"/>
    <w:rsid w:val="00A7086A"/>
    <w:rsid w:val="00A7317F"/>
    <w:rsid w:val="00A732C0"/>
    <w:rsid w:val="00A738D5"/>
    <w:rsid w:val="00A74F67"/>
    <w:rsid w:val="00A80179"/>
    <w:rsid w:val="00A80626"/>
    <w:rsid w:val="00A81816"/>
    <w:rsid w:val="00A81AEF"/>
    <w:rsid w:val="00A8307F"/>
    <w:rsid w:val="00A84433"/>
    <w:rsid w:val="00A870C2"/>
    <w:rsid w:val="00A87C7D"/>
    <w:rsid w:val="00A900D9"/>
    <w:rsid w:val="00A92C62"/>
    <w:rsid w:val="00A95F3C"/>
    <w:rsid w:val="00A97EF2"/>
    <w:rsid w:val="00AA19CE"/>
    <w:rsid w:val="00AA5ADE"/>
    <w:rsid w:val="00AA6939"/>
    <w:rsid w:val="00AB1BC0"/>
    <w:rsid w:val="00AB3056"/>
    <w:rsid w:val="00AB3701"/>
    <w:rsid w:val="00AB66D2"/>
    <w:rsid w:val="00AC24E8"/>
    <w:rsid w:val="00AC551E"/>
    <w:rsid w:val="00AC60AE"/>
    <w:rsid w:val="00AD503E"/>
    <w:rsid w:val="00AD5E6E"/>
    <w:rsid w:val="00AD6641"/>
    <w:rsid w:val="00AD75F3"/>
    <w:rsid w:val="00AD7D95"/>
    <w:rsid w:val="00AD7F73"/>
    <w:rsid w:val="00AE103A"/>
    <w:rsid w:val="00AE360E"/>
    <w:rsid w:val="00AE41A2"/>
    <w:rsid w:val="00AE6F09"/>
    <w:rsid w:val="00AF3726"/>
    <w:rsid w:val="00AF4975"/>
    <w:rsid w:val="00AF5241"/>
    <w:rsid w:val="00AF61A8"/>
    <w:rsid w:val="00AF7AF6"/>
    <w:rsid w:val="00B02C04"/>
    <w:rsid w:val="00B0476B"/>
    <w:rsid w:val="00B04AAB"/>
    <w:rsid w:val="00B0610A"/>
    <w:rsid w:val="00B06E3C"/>
    <w:rsid w:val="00B07D4D"/>
    <w:rsid w:val="00B105FB"/>
    <w:rsid w:val="00B15D6B"/>
    <w:rsid w:val="00B17305"/>
    <w:rsid w:val="00B178AF"/>
    <w:rsid w:val="00B2180A"/>
    <w:rsid w:val="00B24A7B"/>
    <w:rsid w:val="00B24AC7"/>
    <w:rsid w:val="00B25FE5"/>
    <w:rsid w:val="00B2634B"/>
    <w:rsid w:val="00B2640E"/>
    <w:rsid w:val="00B2682C"/>
    <w:rsid w:val="00B27E13"/>
    <w:rsid w:val="00B33D5E"/>
    <w:rsid w:val="00B35AA9"/>
    <w:rsid w:val="00B401BC"/>
    <w:rsid w:val="00B43BDA"/>
    <w:rsid w:val="00B46835"/>
    <w:rsid w:val="00B53168"/>
    <w:rsid w:val="00B53979"/>
    <w:rsid w:val="00B623A3"/>
    <w:rsid w:val="00B6264D"/>
    <w:rsid w:val="00B6294A"/>
    <w:rsid w:val="00B65137"/>
    <w:rsid w:val="00B70967"/>
    <w:rsid w:val="00B714C9"/>
    <w:rsid w:val="00B72B98"/>
    <w:rsid w:val="00B72DBC"/>
    <w:rsid w:val="00B76084"/>
    <w:rsid w:val="00B81C26"/>
    <w:rsid w:val="00B8237B"/>
    <w:rsid w:val="00B84DDA"/>
    <w:rsid w:val="00B85F48"/>
    <w:rsid w:val="00B86195"/>
    <w:rsid w:val="00B900BD"/>
    <w:rsid w:val="00B93272"/>
    <w:rsid w:val="00B94BD9"/>
    <w:rsid w:val="00B966C8"/>
    <w:rsid w:val="00BA1634"/>
    <w:rsid w:val="00BA3647"/>
    <w:rsid w:val="00BA381E"/>
    <w:rsid w:val="00BA3D03"/>
    <w:rsid w:val="00BA5E68"/>
    <w:rsid w:val="00BA6052"/>
    <w:rsid w:val="00BA6E24"/>
    <w:rsid w:val="00BA7DD4"/>
    <w:rsid w:val="00BB42E4"/>
    <w:rsid w:val="00BB4971"/>
    <w:rsid w:val="00BB6245"/>
    <w:rsid w:val="00BC1F59"/>
    <w:rsid w:val="00BC399C"/>
    <w:rsid w:val="00BC40A4"/>
    <w:rsid w:val="00BC6381"/>
    <w:rsid w:val="00BD00F5"/>
    <w:rsid w:val="00BD094A"/>
    <w:rsid w:val="00BD180F"/>
    <w:rsid w:val="00BD253D"/>
    <w:rsid w:val="00BD3E82"/>
    <w:rsid w:val="00BE167B"/>
    <w:rsid w:val="00BE2B8F"/>
    <w:rsid w:val="00BE39F4"/>
    <w:rsid w:val="00BE3B0A"/>
    <w:rsid w:val="00BE4984"/>
    <w:rsid w:val="00BE582F"/>
    <w:rsid w:val="00BF05D6"/>
    <w:rsid w:val="00BF0698"/>
    <w:rsid w:val="00BF1276"/>
    <w:rsid w:val="00BF29FF"/>
    <w:rsid w:val="00BF3947"/>
    <w:rsid w:val="00BF4E64"/>
    <w:rsid w:val="00BF54E2"/>
    <w:rsid w:val="00BF5707"/>
    <w:rsid w:val="00BF7AD9"/>
    <w:rsid w:val="00C004B6"/>
    <w:rsid w:val="00C0485D"/>
    <w:rsid w:val="00C06076"/>
    <w:rsid w:val="00C11FCA"/>
    <w:rsid w:val="00C14799"/>
    <w:rsid w:val="00C1479A"/>
    <w:rsid w:val="00C14889"/>
    <w:rsid w:val="00C24CC4"/>
    <w:rsid w:val="00C25A91"/>
    <w:rsid w:val="00C318AC"/>
    <w:rsid w:val="00C31A18"/>
    <w:rsid w:val="00C32F3D"/>
    <w:rsid w:val="00C3309A"/>
    <w:rsid w:val="00C35E1A"/>
    <w:rsid w:val="00C46BA1"/>
    <w:rsid w:val="00C47083"/>
    <w:rsid w:val="00C5153C"/>
    <w:rsid w:val="00C52A26"/>
    <w:rsid w:val="00C53049"/>
    <w:rsid w:val="00C53239"/>
    <w:rsid w:val="00C53348"/>
    <w:rsid w:val="00C55345"/>
    <w:rsid w:val="00C570ED"/>
    <w:rsid w:val="00C6007F"/>
    <w:rsid w:val="00C644FF"/>
    <w:rsid w:val="00C658C7"/>
    <w:rsid w:val="00C74BE7"/>
    <w:rsid w:val="00C750C7"/>
    <w:rsid w:val="00C769DA"/>
    <w:rsid w:val="00C773D7"/>
    <w:rsid w:val="00C802EA"/>
    <w:rsid w:val="00C80492"/>
    <w:rsid w:val="00C80A2F"/>
    <w:rsid w:val="00C82CCF"/>
    <w:rsid w:val="00C83A4B"/>
    <w:rsid w:val="00C84D62"/>
    <w:rsid w:val="00C85477"/>
    <w:rsid w:val="00C87224"/>
    <w:rsid w:val="00C87654"/>
    <w:rsid w:val="00C878FC"/>
    <w:rsid w:val="00C90675"/>
    <w:rsid w:val="00C9122D"/>
    <w:rsid w:val="00C926FE"/>
    <w:rsid w:val="00C9305E"/>
    <w:rsid w:val="00C94796"/>
    <w:rsid w:val="00C94B86"/>
    <w:rsid w:val="00C956B3"/>
    <w:rsid w:val="00C97654"/>
    <w:rsid w:val="00CA3295"/>
    <w:rsid w:val="00CA383E"/>
    <w:rsid w:val="00CA5A86"/>
    <w:rsid w:val="00CA6634"/>
    <w:rsid w:val="00CA7453"/>
    <w:rsid w:val="00CB0964"/>
    <w:rsid w:val="00CB138E"/>
    <w:rsid w:val="00CB1823"/>
    <w:rsid w:val="00CB2561"/>
    <w:rsid w:val="00CB2C07"/>
    <w:rsid w:val="00CB5A63"/>
    <w:rsid w:val="00CB6A8D"/>
    <w:rsid w:val="00CB7619"/>
    <w:rsid w:val="00CB7EEC"/>
    <w:rsid w:val="00CC57DE"/>
    <w:rsid w:val="00CC78B4"/>
    <w:rsid w:val="00CD0080"/>
    <w:rsid w:val="00CD0574"/>
    <w:rsid w:val="00CD06C9"/>
    <w:rsid w:val="00CD2A41"/>
    <w:rsid w:val="00CD355A"/>
    <w:rsid w:val="00CD7448"/>
    <w:rsid w:val="00CD7453"/>
    <w:rsid w:val="00CD78EC"/>
    <w:rsid w:val="00CE0CA4"/>
    <w:rsid w:val="00CE1D2F"/>
    <w:rsid w:val="00CE227C"/>
    <w:rsid w:val="00CE3AC0"/>
    <w:rsid w:val="00CE647E"/>
    <w:rsid w:val="00CE664B"/>
    <w:rsid w:val="00CE712D"/>
    <w:rsid w:val="00CF07EF"/>
    <w:rsid w:val="00CF1AC2"/>
    <w:rsid w:val="00CF2A76"/>
    <w:rsid w:val="00CF300D"/>
    <w:rsid w:val="00CF3017"/>
    <w:rsid w:val="00CF3751"/>
    <w:rsid w:val="00CF4CCD"/>
    <w:rsid w:val="00CF6192"/>
    <w:rsid w:val="00CF7F91"/>
    <w:rsid w:val="00D03D36"/>
    <w:rsid w:val="00D06C95"/>
    <w:rsid w:val="00D078BB"/>
    <w:rsid w:val="00D07D78"/>
    <w:rsid w:val="00D1304F"/>
    <w:rsid w:val="00D13DC0"/>
    <w:rsid w:val="00D14443"/>
    <w:rsid w:val="00D17AAB"/>
    <w:rsid w:val="00D2041C"/>
    <w:rsid w:val="00D22699"/>
    <w:rsid w:val="00D25EB9"/>
    <w:rsid w:val="00D26707"/>
    <w:rsid w:val="00D2728E"/>
    <w:rsid w:val="00D27657"/>
    <w:rsid w:val="00D309F7"/>
    <w:rsid w:val="00D316A0"/>
    <w:rsid w:val="00D31C3E"/>
    <w:rsid w:val="00D37F51"/>
    <w:rsid w:val="00D40E0E"/>
    <w:rsid w:val="00D41154"/>
    <w:rsid w:val="00D4175D"/>
    <w:rsid w:val="00D4186A"/>
    <w:rsid w:val="00D45254"/>
    <w:rsid w:val="00D46535"/>
    <w:rsid w:val="00D478DB"/>
    <w:rsid w:val="00D5052F"/>
    <w:rsid w:val="00D524F6"/>
    <w:rsid w:val="00D5266E"/>
    <w:rsid w:val="00D53D5E"/>
    <w:rsid w:val="00D54D40"/>
    <w:rsid w:val="00D56C77"/>
    <w:rsid w:val="00D60226"/>
    <w:rsid w:val="00D614B0"/>
    <w:rsid w:val="00D6266C"/>
    <w:rsid w:val="00D65970"/>
    <w:rsid w:val="00D66036"/>
    <w:rsid w:val="00D666E7"/>
    <w:rsid w:val="00D66B76"/>
    <w:rsid w:val="00D74CC8"/>
    <w:rsid w:val="00D76432"/>
    <w:rsid w:val="00D768B5"/>
    <w:rsid w:val="00D80446"/>
    <w:rsid w:val="00D810F7"/>
    <w:rsid w:val="00D82718"/>
    <w:rsid w:val="00D82C7F"/>
    <w:rsid w:val="00D82FE6"/>
    <w:rsid w:val="00D84EA2"/>
    <w:rsid w:val="00D90A31"/>
    <w:rsid w:val="00D9209B"/>
    <w:rsid w:val="00D93483"/>
    <w:rsid w:val="00D953DE"/>
    <w:rsid w:val="00D97422"/>
    <w:rsid w:val="00DA0C2B"/>
    <w:rsid w:val="00DA69FA"/>
    <w:rsid w:val="00DA6EE7"/>
    <w:rsid w:val="00DB1083"/>
    <w:rsid w:val="00DB16A9"/>
    <w:rsid w:val="00DB1796"/>
    <w:rsid w:val="00DB1E6E"/>
    <w:rsid w:val="00DB2A73"/>
    <w:rsid w:val="00DB6726"/>
    <w:rsid w:val="00DB6C30"/>
    <w:rsid w:val="00DC53ED"/>
    <w:rsid w:val="00DC6DB3"/>
    <w:rsid w:val="00DC7D02"/>
    <w:rsid w:val="00DD14FE"/>
    <w:rsid w:val="00DD2F91"/>
    <w:rsid w:val="00DD3044"/>
    <w:rsid w:val="00DD464B"/>
    <w:rsid w:val="00DD6BD2"/>
    <w:rsid w:val="00DD74A1"/>
    <w:rsid w:val="00DE0828"/>
    <w:rsid w:val="00DE50AA"/>
    <w:rsid w:val="00DF10CA"/>
    <w:rsid w:val="00DF1A8C"/>
    <w:rsid w:val="00DF2736"/>
    <w:rsid w:val="00DF2D72"/>
    <w:rsid w:val="00DF2E28"/>
    <w:rsid w:val="00DF37B0"/>
    <w:rsid w:val="00DF58F2"/>
    <w:rsid w:val="00DF613B"/>
    <w:rsid w:val="00DF64BA"/>
    <w:rsid w:val="00DF704A"/>
    <w:rsid w:val="00E002B2"/>
    <w:rsid w:val="00E00BC3"/>
    <w:rsid w:val="00E019EE"/>
    <w:rsid w:val="00E11816"/>
    <w:rsid w:val="00E17944"/>
    <w:rsid w:val="00E20E0E"/>
    <w:rsid w:val="00E22FFB"/>
    <w:rsid w:val="00E23B77"/>
    <w:rsid w:val="00E25CFE"/>
    <w:rsid w:val="00E27A2A"/>
    <w:rsid w:val="00E30C21"/>
    <w:rsid w:val="00E30D11"/>
    <w:rsid w:val="00E316D6"/>
    <w:rsid w:val="00E325E5"/>
    <w:rsid w:val="00E4076C"/>
    <w:rsid w:val="00E4148C"/>
    <w:rsid w:val="00E427A9"/>
    <w:rsid w:val="00E445F5"/>
    <w:rsid w:val="00E4778F"/>
    <w:rsid w:val="00E525DF"/>
    <w:rsid w:val="00E526B0"/>
    <w:rsid w:val="00E532A2"/>
    <w:rsid w:val="00E54A5B"/>
    <w:rsid w:val="00E57D31"/>
    <w:rsid w:val="00E6160A"/>
    <w:rsid w:val="00E6277E"/>
    <w:rsid w:val="00E639AB"/>
    <w:rsid w:val="00E63AB8"/>
    <w:rsid w:val="00E657B0"/>
    <w:rsid w:val="00E6626F"/>
    <w:rsid w:val="00E662CB"/>
    <w:rsid w:val="00E6697C"/>
    <w:rsid w:val="00E70283"/>
    <w:rsid w:val="00E72DCD"/>
    <w:rsid w:val="00E73A22"/>
    <w:rsid w:val="00E74448"/>
    <w:rsid w:val="00E75BB1"/>
    <w:rsid w:val="00E771A9"/>
    <w:rsid w:val="00E77865"/>
    <w:rsid w:val="00E8070E"/>
    <w:rsid w:val="00E80737"/>
    <w:rsid w:val="00E81E26"/>
    <w:rsid w:val="00E83594"/>
    <w:rsid w:val="00E83DA5"/>
    <w:rsid w:val="00E8639F"/>
    <w:rsid w:val="00E866C1"/>
    <w:rsid w:val="00E903B7"/>
    <w:rsid w:val="00E91C74"/>
    <w:rsid w:val="00E93235"/>
    <w:rsid w:val="00EA1DB6"/>
    <w:rsid w:val="00EA27CA"/>
    <w:rsid w:val="00EA4E75"/>
    <w:rsid w:val="00EB0654"/>
    <w:rsid w:val="00EB30AD"/>
    <w:rsid w:val="00EB7228"/>
    <w:rsid w:val="00EB72A1"/>
    <w:rsid w:val="00EC0321"/>
    <w:rsid w:val="00EC0EEC"/>
    <w:rsid w:val="00EC38B8"/>
    <w:rsid w:val="00EC4036"/>
    <w:rsid w:val="00EC4CE5"/>
    <w:rsid w:val="00EC5C66"/>
    <w:rsid w:val="00EC6907"/>
    <w:rsid w:val="00EC6B24"/>
    <w:rsid w:val="00ED19FF"/>
    <w:rsid w:val="00ED603B"/>
    <w:rsid w:val="00ED70AA"/>
    <w:rsid w:val="00ED74E8"/>
    <w:rsid w:val="00EE3587"/>
    <w:rsid w:val="00EE529C"/>
    <w:rsid w:val="00EE5E31"/>
    <w:rsid w:val="00EE77F6"/>
    <w:rsid w:val="00EF2515"/>
    <w:rsid w:val="00EF2B96"/>
    <w:rsid w:val="00EF3D0B"/>
    <w:rsid w:val="00EF480C"/>
    <w:rsid w:val="00EF5DC0"/>
    <w:rsid w:val="00EF7AB2"/>
    <w:rsid w:val="00EF7C09"/>
    <w:rsid w:val="00F0058D"/>
    <w:rsid w:val="00F0429D"/>
    <w:rsid w:val="00F06C76"/>
    <w:rsid w:val="00F072FA"/>
    <w:rsid w:val="00F11AA4"/>
    <w:rsid w:val="00F14C9E"/>
    <w:rsid w:val="00F14EC0"/>
    <w:rsid w:val="00F154CC"/>
    <w:rsid w:val="00F17235"/>
    <w:rsid w:val="00F17C8C"/>
    <w:rsid w:val="00F200F7"/>
    <w:rsid w:val="00F208D8"/>
    <w:rsid w:val="00F20AB7"/>
    <w:rsid w:val="00F2305F"/>
    <w:rsid w:val="00F23F67"/>
    <w:rsid w:val="00F2685C"/>
    <w:rsid w:val="00F30D91"/>
    <w:rsid w:val="00F33978"/>
    <w:rsid w:val="00F34DF7"/>
    <w:rsid w:val="00F405CC"/>
    <w:rsid w:val="00F42C51"/>
    <w:rsid w:val="00F42CF4"/>
    <w:rsid w:val="00F44311"/>
    <w:rsid w:val="00F45EDB"/>
    <w:rsid w:val="00F467CA"/>
    <w:rsid w:val="00F50E44"/>
    <w:rsid w:val="00F60B11"/>
    <w:rsid w:val="00F61063"/>
    <w:rsid w:val="00F62874"/>
    <w:rsid w:val="00F663C1"/>
    <w:rsid w:val="00F6795F"/>
    <w:rsid w:val="00F73A05"/>
    <w:rsid w:val="00F73B1C"/>
    <w:rsid w:val="00F73FC2"/>
    <w:rsid w:val="00F76B07"/>
    <w:rsid w:val="00F77675"/>
    <w:rsid w:val="00F807A6"/>
    <w:rsid w:val="00F81216"/>
    <w:rsid w:val="00F82C32"/>
    <w:rsid w:val="00F83BF7"/>
    <w:rsid w:val="00F85A04"/>
    <w:rsid w:val="00F85AD6"/>
    <w:rsid w:val="00F900A5"/>
    <w:rsid w:val="00F94A37"/>
    <w:rsid w:val="00F958E9"/>
    <w:rsid w:val="00F95DAE"/>
    <w:rsid w:val="00F96F65"/>
    <w:rsid w:val="00FA1A40"/>
    <w:rsid w:val="00FA32A4"/>
    <w:rsid w:val="00FB15A9"/>
    <w:rsid w:val="00FB24E0"/>
    <w:rsid w:val="00FC13B9"/>
    <w:rsid w:val="00FC511D"/>
    <w:rsid w:val="00FC64B7"/>
    <w:rsid w:val="00FC6D7E"/>
    <w:rsid w:val="00FC73AE"/>
    <w:rsid w:val="00FC7D75"/>
    <w:rsid w:val="00FD185B"/>
    <w:rsid w:val="00FD197A"/>
    <w:rsid w:val="00FD356A"/>
    <w:rsid w:val="00FD4498"/>
    <w:rsid w:val="00FD4D38"/>
    <w:rsid w:val="00FD556D"/>
    <w:rsid w:val="00FD5CB3"/>
    <w:rsid w:val="00FE0846"/>
    <w:rsid w:val="00FE146E"/>
    <w:rsid w:val="00FE19A1"/>
    <w:rsid w:val="00FE2545"/>
    <w:rsid w:val="00FE3F63"/>
    <w:rsid w:val="00FE58E3"/>
    <w:rsid w:val="00FE623E"/>
    <w:rsid w:val="00FE6954"/>
    <w:rsid w:val="00FF1BFD"/>
    <w:rsid w:val="00FF2BA0"/>
    <w:rsid w:val="00FF761D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28CB"/>
    <w:pPr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link w:val="Heading1"/>
    <w:uiPriority w:val="9"/>
    <w:rsid w:val="009F28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link w:val="Heading2"/>
    <w:uiPriority w:val="9"/>
    <w:rsid w:val="009F28CB"/>
    <w:rPr>
      <w:rFonts w:ascii="Arial" w:eastAsia="Arial" w:hAnsi="Arial" w:cs="Arial"/>
      <w:sz w:val="34"/>
    </w:rPr>
  </w:style>
  <w:style w:type="paragraph" w:customStyle="1" w:styleId="Heading3">
    <w:name w:val="Heading 3"/>
    <w:basedOn w:val="a1"/>
    <w:next w:val="a1"/>
    <w:link w:val="Heading3Char"/>
    <w:uiPriority w:val="9"/>
    <w:unhideWhenUsed/>
    <w:qFormat/>
    <w:rsid w:val="009F28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2"/>
    <w:link w:val="Heading3"/>
    <w:uiPriority w:val="9"/>
    <w:rsid w:val="009F28C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1"/>
    <w:next w:val="a1"/>
    <w:link w:val="Heading4Char"/>
    <w:uiPriority w:val="9"/>
    <w:unhideWhenUsed/>
    <w:qFormat/>
    <w:rsid w:val="009F28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2"/>
    <w:link w:val="Heading4"/>
    <w:uiPriority w:val="9"/>
    <w:rsid w:val="009F28C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1"/>
    <w:next w:val="a1"/>
    <w:link w:val="Heading5Char"/>
    <w:uiPriority w:val="9"/>
    <w:unhideWhenUsed/>
    <w:qFormat/>
    <w:rsid w:val="009F28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2"/>
    <w:link w:val="Heading5"/>
    <w:uiPriority w:val="9"/>
    <w:rsid w:val="009F28C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1"/>
    <w:next w:val="a1"/>
    <w:link w:val="Heading6Char"/>
    <w:uiPriority w:val="9"/>
    <w:unhideWhenUsed/>
    <w:qFormat/>
    <w:rsid w:val="009F28C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2"/>
    <w:link w:val="Heading6"/>
    <w:uiPriority w:val="9"/>
    <w:rsid w:val="009F28C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1"/>
    <w:next w:val="a1"/>
    <w:link w:val="Heading7Char"/>
    <w:uiPriority w:val="9"/>
    <w:unhideWhenUsed/>
    <w:qFormat/>
    <w:rsid w:val="009F28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2"/>
    <w:link w:val="Heading7"/>
    <w:uiPriority w:val="9"/>
    <w:rsid w:val="009F28C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1"/>
    <w:next w:val="a1"/>
    <w:link w:val="Heading8Char"/>
    <w:uiPriority w:val="9"/>
    <w:unhideWhenUsed/>
    <w:qFormat/>
    <w:rsid w:val="009F28C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2"/>
    <w:link w:val="Heading8"/>
    <w:uiPriority w:val="9"/>
    <w:rsid w:val="009F28C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1"/>
    <w:next w:val="a1"/>
    <w:link w:val="Heading9Char"/>
    <w:uiPriority w:val="9"/>
    <w:unhideWhenUsed/>
    <w:qFormat/>
    <w:rsid w:val="009F28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2"/>
    <w:link w:val="Heading9"/>
    <w:uiPriority w:val="9"/>
    <w:rsid w:val="009F28C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link w:val="a5"/>
    <w:uiPriority w:val="10"/>
    <w:rsid w:val="009F28CB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rsid w:val="009F28C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sid w:val="009F28CB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9F28C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8CB"/>
    <w:rPr>
      <w:i/>
    </w:rPr>
  </w:style>
  <w:style w:type="paragraph" w:styleId="a8">
    <w:name w:val="Intense Quote"/>
    <w:basedOn w:val="a1"/>
    <w:next w:val="a1"/>
    <w:link w:val="a9"/>
    <w:uiPriority w:val="30"/>
    <w:qFormat/>
    <w:rsid w:val="009F28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28CB"/>
    <w:rPr>
      <w:i/>
    </w:rPr>
  </w:style>
  <w:style w:type="character" w:customStyle="1" w:styleId="HeaderChar">
    <w:name w:val="Header Char"/>
    <w:basedOn w:val="a2"/>
    <w:link w:val="Header"/>
    <w:uiPriority w:val="99"/>
    <w:rsid w:val="009F28CB"/>
  </w:style>
  <w:style w:type="character" w:customStyle="1" w:styleId="FooterChar">
    <w:name w:val="Footer Char"/>
    <w:basedOn w:val="a2"/>
    <w:link w:val="Footer"/>
    <w:uiPriority w:val="99"/>
    <w:rsid w:val="009F28CB"/>
  </w:style>
  <w:style w:type="paragraph" w:customStyle="1" w:styleId="Caption">
    <w:name w:val="Caption"/>
    <w:basedOn w:val="a1"/>
    <w:next w:val="a1"/>
    <w:uiPriority w:val="35"/>
    <w:semiHidden/>
    <w:unhideWhenUsed/>
    <w:qFormat/>
    <w:rsid w:val="009F28C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28CB"/>
  </w:style>
  <w:style w:type="table" w:customStyle="1" w:styleId="TableGridLight">
    <w:name w:val="Table Grid Light"/>
    <w:basedOn w:val="a3"/>
    <w:uiPriority w:val="59"/>
    <w:rsid w:val="009F28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9F28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9F2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1"/>
    <w:link w:val="ab"/>
    <w:uiPriority w:val="99"/>
    <w:semiHidden/>
    <w:unhideWhenUsed/>
    <w:rsid w:val="009F28C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9F28CB"/>
    <w:rPr>
      <w:sz w:val="18"/>
    </w:rPr>
  </w:style>
  <w:style w:type="character" w:styleId="ac">
    <w:name w:val="footnote reference"/>
    <w:basedOn w:val="a2"/>
    <w:uiPriority w:val="99"/>
    <w:unhideWhenUsed/>
    <w:rsid w:val="009F28CB"/>
    <w:rPr>
      <w:vertAlign w:val="superscript"/>
    </w:rPr>
  </w:style>
  <w:style w:type="paragraph" w:styleId="ad">
    <w:name w:val="endnote text"/>
    <w:basedOn w:val="a1"/>
    <w:link w:val="ae"/>
    <w:uiPriority w:val="99"/>
    <w:semiHidden/>
    <w:unhideWhenUsed/>
    <w:rsid w:val="009F28C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9F28CB"/>
    <w:rPr>
      <w:sz w:val="20"/>
    </w:rPr>
  </w:style>
  <w:style w:type="character" w:styleId="af">
    <w:name w:val="endnote reference"/>
    <w:basedOn w:val="a2"/>
    <w:uiPriority w:val="99"/>
    <w:semiHidden/>
    <w:unhideWhenUsed/>
    <w:rsid w:val="009F28CB"/>
    <w:rPr>
      <w:vertAlign w:val="superscript"/>
    </w:rPr>
  </w:style>
  <w:style w:type="paragraph" w:styleId="1">
    <w:name w:val="toc 1"/>
    <w:basedOn w:val="a1"/>
    <w:next w:val="a1"/>
    <w:uiPriority w:val="39"/>
    <w:unhideWhenUsed/>
    <w:rsid w:val="009F28CB"/>
    <w:pPr>
      <w:spacing w:after="57"/>
    </w:pPr>
  </w:style>
  <w:style w:type="paragraph" w:styleId="21">
    <w:name w:val="toc 2"/>
    <w:basedOn w:val="a1"/>
    <w:next w:val="a1"/>
    <w:uiPriority w:val="39"/>
    <w:unhideWhenUsed/>
    <w:rsid w:val="009F28CB"/>
    <w:pPr>
      <w:spacing w:after="57"/>
      <w:ind w:left="283"/>
    </w:pPr>
  </w:style>
  <w:style w:type="paragraph" w:styleId="3">
    <w:name w:val="toc 3"/>
    <w:basedOn w:val="a1"/>
    <w:next w:val="a1"/>
    <w:uiPriority w:val="39"/>
    <w:unhideWhenUsed/>
    <w:rsid w:val="009F28CB"/>
    <w:pPr>
      <w:spacing w:after="57"/>
      <w:ind w:left="567"/>
    </w:pPr>
  </w:style>
  <w:style w:type="paragraph" w:styleId="4">
    <w:name w:val="toc 4"/>
    <w:basedOn w:val="a1"/>
    <w:next w:val="a1"/>
    <w:uiPriority w:val="39"/>
    <w:unhideWhenUsed/>
    <w:rsid w:val="009F28CB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9F28CB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9F28CB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9F28CB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9F28CB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9F28CB"/>
    <w:pPr>
      <w:spacing w:after="57"/>
      <w:ind w:left="2268"/>
    </w:pPr>
  </w:style>
  <w:style w:type="paragraph" w:styleId="af0">
    <w:name w:val="TOC Heading"/>
    <w:uiPriority w:val="39"/>
    <w:unhideWhenUsed/>
    <w:rsid w:val="009F28CB"/>
  </w:style>
  <w:style w:type="paragraph" w:styleId="af1">
    <w:name w:val="table of figures"/>
    <w:basedOn w:val="a1"/>
    <w:next w:val="a1"/>
    <w:uiPriority w:val="99"/>
    <w:unhideWhenUsed/>
    <w:rsid w:val="009F28CB"/>
  </w:style>
  <w:style w:type="paragraph" w:customStyle="1" w:styleId="Heading1">
    <w:name w:val="Heading 1"/>
    <w:basedOn w:val="a1"/>
    <w:next w:val="a1"/>
    <w:link w:val="10"/>
    <w:qFormat/>
    <w:rsid w:val="009F28CB"/>
    <w:pPr>
      <w:keepNext/>
      <w:jc w:val="center"/>
      <w:outlineLvl w:val="0"/>
    </w:pPr>
    <w:rPr>
      <w:b/>
      <w:bCs/>
      <w:szCs w:val="28"/>
    </w:rPr>
  </w:style>
  <w:style w:type="paragraph" w:customStyle="1" w:styleId="Heading2">
    <w:name w:val="Heading 2"/>
    <w:basedOn w:val="a1"/>
    <w:next w:val="a1"/>
    <w:link w:val="22"/>
    <w:uiPriority w:val="9"/>
    <w:semiHidden/>
    <w:unhideWhenUsed/>
    <w:qFormat/>
    <w:rsid w:val="009F28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Heading1"/>
    <w:rsid w:val="009F2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 Indent"/>
    <w:aliases w:val="Основной текст без отступа,Нумерованный список !!,Надин стиль,Основной текст 1"/>
    <w:basedOn w:val="a1"/>
    <w:link w:val="af3"/>
    <w:rsid w:val="009F28C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2"/>
    <w:link w:val="af2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5">
    <w:name w:val="Title"/>
    <w:basedOn w:val="a1"/>
    <w:link w:val="af4"/>
    <w:qFormat/>
    <w:rsid w:val="009F28CB"/>
    <w:pPr>
      <w:jc w:val="center"/>
    </w:pPr>
    <w:rPr>
      <w:szCs w:val="24"/>
    </w:rPr>
  </w:style>
  <w:style w:type="character" w:customStyle="1" w:styleId="af4">
    <w:name w:val="Название Знак"/>
    <w:basedOn w:val="a2"/>
    <w:link w:val="a5"/>
    <w:rsid w:val="009F2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9F28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0">
    <w:name w:val="Body Text Indent 3"/>
    <w:basedOn w:val="a1"/>
    <w:link w:val="31"/>
    <w:unhideWhenUsed/>
    <w:rsid w:val="009F28CB"/>
    <w:pPr>
      <w:spacing w:after="120"/>
      <w:ind w:left="283"/>
    </w:pPr>
    <w:rPr>
      <w:sz w:val="16"/>
    </w:rPr>
  </w:style>
  <w:style w:type="character" w:customStyle="1" w:styleId="31">
    <w:name w:val="Основной текст с отступом 3 Знак"/>
    <w:basedOn w:val="a2"/>
    <w:link w:val="30"/>
    <w:rsid w:val="009F2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 Paragraph"/>
    <w:basedOn w:val="a1"/>
    <w:uiPriority w:val="34"/>
    <w:qFormat/>
    <w:rsid w:val="009F28CB"/>
    <w:pPr>
      <w:ind w:left="708"/>
    </w:pPr>
  </w:style>
  <w:style w:type="paragraph" w:styleId="25">
    <w:name w:val="Body Text 2"/>
    <w:basedOn w:val="a1"/>
    <w:link w:val="26"/>
    <w:uiPriority w:val="99"/>
    <w:unhideWhenUsed/>
    <w:rsid w:val="009F28CB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Header">
    <w:name w:val="Header"/>
    <w:basedOn w:val="a1"/>
    <w:link w:val="af6"/>
    <w:uiPriority w:val="99"/>
    <w:unhideWhenUsed/>
    <w:rsid w:val="009F28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2"/>
    <w:link w:val="Header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Footer">
    <w:name w:val="Footer"/>
    <w:basedOn w:val="a1"/>
    <w:link w:val="af7"/>
    <w:uiPriority w:val="99"/>
    <w:unhideWhenUsed/>
    <w:rsid w:val="009F28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Footer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f8">
    <w:name w:val="Текст выноски Знак"/>
    <w:basedOn w:val="a2"/>
    <w:link w:val="af9"/>
    <w:uiPriority w:val="99"/>
    <w:semiHidden/>
    <w:rsid w:val="009F28CB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Balloon Text"/>
    <w:basedOn w:val="a1"/>
    <w:link w:val="af8"/>
    <w:uiPriority w:val="99"/>
    <w:semiHidden/>
    <w:unhideWhenUsed/>
    <w:rsid w:val="009F28CB"/>
    <w:rPr>
      <w:rFonts w:ascii="Tahoma" w:hAnsi="Tahoma"/>
      <w:sz w:val="16"/>
    </w:rPr>
  </w:style>
  <w:style w:type="table" w:styleId="afa">
    <w:name w:val="Table Grid"/>
    <w:basedOn w:val="a3"/>
    <w:uiPriority w:val="59"/>
    <w:rsid w:val="009F28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qFormat/>
    <w:rsid w:val="009F28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9F28CB"/>
    <w:rPr>
      <w:rFonts w:ascii="Times New Roman" w:hAnsi="Times New Roman" w:cs="Times New Roman" w:hint="default"/>
      <w:sz w:val="26"/>
      <w:szCs w:val="26"/>
    </w:rPr>
  </w:style>
  <w:style w:type="paragraph" w:customStyle="1" w:styleId="a0">
    <w:name w:val="Нумерованный абзац"/>
    <w:rsid w:val="009F28CB"/>
    <w:pPr>
      <w:numPr>
        <w:numId w:val="1"/>
      </w:numPr>
      <w:tabs>
        <w:tab w:val="left" w:pos="1134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F28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Plain Text"/>
    <w:basedOn w:val="a1"/>
    <w:link w:val="afe"/>
    <w:rsid w:val="009F28C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2"/>
    <w:link w:val="afd"/>
    <w:rsid w:val="009F28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1"/>
    <w:uiPriority w:val="99"/>
    <w:unhideWhenUsed/>
    <w:rsid w:val="009F28CB"/>
    <w:pPr>
      <w:numPr>
        <w:numId w:val="2"/>
      </w:numPr>
      <w:contextualSpacing/>
    </w:pPr>
  </w:style>
  <w:style w:type="paragraph" w:customStyle="1" w:styleId="ConsPlusNormal">
    <w:name w:val="ConsPlusNormal"/>
    <w:rsid w:val="009F28C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9F28CB"/>
  </w:style>
  <w:style w:type="character" w:styleId="aff">
    <w:name w:val="Hyperlink"/>
    <w:uiPriority w:val="99"/>
    <w:unhideWhenUsed/>
    <w:rsid w:val="009F28CB"/>
    <w:rPr>
      <w:color w:val="0000FF"/>
      <w:u w:val="single"/>
    </w:rPr>
  </w:style>
  <w:style w:type="paragraph" w:customStyle="1" w:styleId="ConsPlusNonformat">
    <w:name w:val="ConsPlusNonformat"/>
    <w:rsid w:val="009F28C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28C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rsid w:val="009F28C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2"/>
    <w:link w:val="aff1"/>
    <w:uiPriority w:val="99"/>
    <w:semiHidden/>
    <w:rsid w:val="009F2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1"/>
    <w:link w:val="aff0"/>
    <w:uiPriority w:val="99"/>
    <w:semiHidden/>
    <w:unhideWhenUsed/>
    <w:rsid w:val="009F28CB"/>
    <w:rPr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9F2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9F28CB"/>
    <w:rPr>
      <w:b/>
      <w:bCs/>
    </w:rPr>
  </w:style>
  <w:style w:type="paragraph" w:customStyle="1" w:styleId="Default">
    <w:name w:val="Default"/>
    <w:rsid w:val="009F28C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tree-node-text">
    <w:name w:val="x-tree-node-text"/>
    <w:basedOn w:val="a2"/>
    <w:rsid w:val="009F28CB"/>
  </w:style>
  <w:style w:type="character" w:customStyle="1" w:styleId="blk">
    <w:name w:val="blk"/>
    <w:rsid w:val="009F28CB"/>
    <w:rPr>
      <w:rFonts w:cs="Times New Roman"/>
    </w:rPr>
  </w:style>
  <w:style w:type="character" w:customStyle="1" w:styleId="22">
    <w:name w:val="Заголовок 2 Знак"/>
    <w:basedOn w:val="a2"/>
    <w:link w:val="Heading2"/>
    <w:uiPriority w:val="9"/>
    <w:semiHidden/>
    <w:rsid w:val="009F2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8697,bqiaagaaeyqcaaagiaiaaamchqaabradaaaaaaaaaaaaaaaaaaaaaaaaaaaaaaaaaaaaaaaaaaaaaaaaaaaaaaaaaaaaaaaaaaaaaaaaaaaaaaaaaaaaaaaaaaaaaaaaaaaaaaaaaaaaaaaaaaaaaaaaaaaaaaaaaaaaaaaaaaaaaaaaaaaaaaaaaaaaaaaaaaaaaaaaaaaaaaaaaaaaaaaaaaaaaaaaaaaaaaaa"/>
    <w:basedOn w:val="a1"/>
    <w:rsid w:val="009F28CB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rmal (Web)"/>
    <w:basedOn w:val="a1"/>
    <w:link w:val="aff5"/>
    <w:uiPriority w:val="99"/>
    <w:unhideWhenUsed/>
    <w:rsid w:val="009F28CB"/>
    <w:pPr>
      <w:spacing w:before="100" w:beforeAutospacing="1" w:after="100" w:afterAutospacing="1"/>
    </w:pPr>
    <w:rPr>
      <w:sz w:val="24"/>
      <w:szCs w:val="24"/>
    </w:rPr>
  </w:style>
  <w:style w:type="character" w:customStyle="1" w:styleId="2081">
    <w:name w:val="2081"/>
    <w:basedOn w:val="a2"/>
    <w:rsid w:val="009F28CB"/>
  </w:style>
  <w:style w:type="character" w:customStyle="1" w:styleId="2549">
    <w:name w:val="2549"/>
    <w:basedOn w:val="a2"/>
    <w:rsid w:val="009F28CB"/>
  </w:style>
  <w:style w:type="character" w:customStyle="1" w:styleId="1377">
    <w:name w:val="1377"/>
    <w:basedOn w:val="a2"/>
    <w:rsid w:val="009F28CB"/>
  </w:style>
  <w:style w:type="character" w:customStyle="1" w:styleId="1861">
    <w:name w:val="1861"/>
    <w:aliases w:val="bqiaagaaeyqcaaagiaiaaaoobaaabbyeaaaaaaaaaaaaaaaaaaaaaaaaaaaaaaaaaaaaaaaaaaaaaaaaaaaaaaaaaaaaaaaaaaaaaaaaaaaaaaaaaaaaaaaaaaaaaaaaaaaaaaaaaaaaaaaaaaaaaaaaaaaaaaaaaaaaaaaaaaaaaaaaaaaaaaaaaaaaaaaaaaaaaaaaaaaaaaaaaaaaaaaaaaaaaaaaaaaaaaaa"/>
    <w:basedOn w:val="a2"/>
    <w:rsid w:val="00F42CF4"/>
  </w:style>
  <w:style w:type="character" w:customStyle="1" w:styleId="1375">
    <w:name w:val="1375"/>
    <w:aliases w:val="bqiaagaaeyqcaaagiaiaaapgbaaabdqeaaaaaaaaaaaaaaaaaaaaaaaaaaaaaaaaaaaaaaaaaaaaaaaaaaaaaaaaaaaaaaaaaaaaaaaaaaaaaaaaaaaaaaaaaaaaaaaaaaaaaaaaaaaaaaaaaaaaaaaaaaaaaaaaaaaaaaaaaaaaaaaaaaaaaaaaaaaaaaaaaaaaaaaaaaaaaaaaaaaaaaaaaaaaaaaaaaaaaaaa"/>
    <w:basedOn w:val="a2"/>
    <w:rsid w:val="00D810F7"/>
  </w:style>
  <w:style w:type="character" w:customStyle="1" w:styleId="1709">
    <w:name w:val="1709"/>
    <w:aliases w:val="bqiaagaaeyqcaaagiaiaaaprawaabd8daaaaaaaaaaaaaaaaaaaaaaaaaaaaaaaaaaaaaaaaaaaaaaaaaaaaaaaaaaaaaaaaaaaaaaaaaaaaaaaaaaaaaaaaaaaaaaaaaaaaaaaaaaaaaaaaaaaaaaaaaaaaaaaaaaaaaaaaaaaaaaaaaaaaaaaaaaaaaaaaaaaaaaaaaaaaaaaaaaaaaaaaaaaaaaaaaaaaaaaa"/>
    <w:basedOn w:val="a2"/>
    <w:rsid w:val="002257A3"/>
  </w:style>
  <w:style w:type="character" w:customStyle="1" w:styleId="1893">
    <w:name w:val="1893"/>
    <w:aliases w:val="bqiaagaaeyqcaaagiaiaaaojbaaabzceaaaaaaaaaaaaaaaaaaaaaaaaaaaaaaaaaaaaaaaaaaaaaaaaaaaaaaaaaaaaaaaaaaaaaaaaaaaaaaaaaaaaaaaaaaaaaaaaaaaaaaaaaaaaaaaaaaaaaaaaaaaaaaaaaaaaaaaaaaaaaaaaaaaaaaaaaaaaaaaaaaaaaaaaaaaaaaaaaaaaaaaaaaaaaaaaaaaaaaaa"/>
    <w:basedOn w:val="a2"/>
    <w:rsid w:val="00A031E3"/>
  </w:style>
  <w:style w:type="character" w:customStyle="1" w:styleId="1263">
    <w:name w:val="1263"/>
    <w:aliases w:val="bqiaagaaeyqcaaagiaiaaanwbaaabwqeaaaaaaaaaaaaaaaaaaaaaaaaaaaaaaaaaaaaaaaaaaaaaaaaaaaaaaaaaaaaaaaaaaaaaaaaaaaaaaaaaaaaaaaaaaaaaaaaaaaaaaaaaaaaaaaaaaaaaaaaaaaaaaaaaaaaaaaaaaaaaaaaaaaaaaaaaaaaaaaaaaaaaaaaaaaaaaaaaaaaaaaaaaaaaaaaaaaaaaaa"/>
    <w:basedOn w:val="a2"/>
    <w:rsid w:val="00690AC2"/>
  </w:style>
  <w:style w:type="character" w:customStyle="1" w:styleId="1164">
    <w:name w:val="1164"/>
    <w:aliases w:val="bqiaagaaeyqcaaagiaiaaapzawaabqeeaaaaaaaaaaaaaaaaaaaaaaaaaaaaaaaaaaaaaaaaaaaaaaaaaaaaaaaaaaaaaaaaaaaaaaaaaaaaaaaaaaaaaaaaaaaaaaaaaaaaaaaaaaaaaaaaaaaaaaaaaaaaaaaaaaaaaaaaaaaaaaaaaaaaaaaaaaaaaaaaaaaaaaaaaaaaaaaaaaaaaaaaaaaaaaaaaaaaaaaa"/>
    <w:basedOn w:val="a2"/>
    <w:rsid w:val="00690AC2"/>
  </w:style>
  <w:style w:type="character" w:customStyle="1" w:styleId="1866">
    <w:name w:val="1866"/>
    <w:aliases w:val="bqiaagaaeyqcaaagiaiaaaoxbgaabb8gaaaaaaaaaaaaaaaaaaaaaaaaaaaaaaaaaaaaaaaaaaaaaaaaaaaaaaaaaaaaaaaaaaaaaaaaaaaaaaaaaaaaaaaaaaaaaaaaaaaaaaaaaaaaaaaaaaaaaaaaaaaaaaaaaaaaaaaaaaaaaaaaaaaaaaaaaaaaaaaaaaaaaaaaaaaaaaaaaaaaaaaaaaaaaaaaaaaaaaaa"/>
    <w:basedOn w:val="a2"/>
    <w:rsid w:val="00556AAB"/>
  </w:style>
  <w:style w:type="character" w:customStyle="1" w:styleId="1559">
    <w:name w:val="1559"/>
    <w:aliases w:val="bqiaagaaeyqcaaagiaiaaanrbqaabv8faaaaaaaaaaaaaaaaaaaaaaaaaaaaaaaaaaaaaaaaaaaaaaaaaaaaaaaaaaaaaaaaaaaaaaaaaaaaaaaaaaaaaaaaaaaaaaaaaaaaaaaaaaaaaaaaaaaaaaaaaaaaaaaaaaaaaaaaaaaaaaaaaaaaaaaaaaaaaaaaaaaaaaaaaaaaaaaaaaaaaaaaaaaaaaaaaaaaaaaa"/>
    <w:basedOn w:val="a2"/>
    <w:rsid w:val="00775923"/>
  </w:style>
  <w:style w:type="character" w:customStyle="1" w:styleId="1246">
    <w:name w:val="1246"/>
    <w:aliases w:val="bqiaagaaeyqcaaagiaiaaanfbaaabvmeaaaaaaaaaaaaaaaaaaaaaaaaaaaaaaaaaaaaaaaaaaaaaaaaaaaaaaaaaaaaaaaaaaaaaaaaaaaaaaaaaaaaaaaaaaaaaaaaaaaaaaaaaaaaaaaaaaaaaaaaaaaaaaaaaaaaaaaaaaaaaaaaaaaaaaaaaaaaaaaaaaaaaaaaaaaaaaaaaaaaaaaaaaaaaaaaaaaaaaaa"/>
    <w:basedOn w:val="a2"/>
    <w:rsid w:val="00583D25"/>
  </w:style>
  <w:style w:type="character" w:customStyle="1" w:styleId="1225">
    <w:name w:val="1225"/>
    <w:aliases w:val="bqiaagaaeyqcaaagiaiaaamwbaaabt4eaaaaaaaaaaaaaaaaaaaaaaaaaaaaaaaaaaaaaaaaaaaaaaaaaaaaaaaaaaaaaaaaaaaaaaaaaaaaaaaaaaaaaaaaaaaaaaaaaaaaaaaaaaaaaaaaaaaaaaaaaaaaaaaaaaaaaaaaaaaaaaaaaaaaaaaaaaaaaaaaaaaaaaaaaaaaaaaaaaaaaaaaaaaaaaaaaaaaaaaa"/>
    <w:basedOn w:val="a2"/>
    <w:rsid w:val="00583D25"/>
  </w:style>
  <w:style w:type="character" w:customStyle="1" w:styleId="1690">
    <w:name w:val="1690"/>
    <w:aliases w:val="bqiaagaaeyqcaaagiaiaaao+awaabcwdaaaaaaaaaaaaaaaaaaaaaaaaaaaaaaaaaaaaaaaaaaaaaaaaaaaaaaaaaaaaaaaaaaaaaaaaaaaaaaaaaaaaaaaaaaaaaaaaaaaaaaaaaaaaaaaaaaaaaaaaaaaaaaaaaaaaaaaaaaaaaaaaaaaaaaaaaaaaaaaaaaaaaaaaaaaaaaaaaaaaaaaaaaaaaaaaaaaaaaaa"/>
    <w:basedOn w:val="a2"/>
    <w:rsid w:val="00940392"/>
  </w:style>
  <w:style w:type="character" w:customStyle="1" w:styleId="1113">
    <w:name w:val="1113"/>
    <w:aliases w:val="bqiaagaaeyqcaaagiaiaaapaawaabc4daaaaaaaaaaaaaaaaaaaaaaaaaaaaaaaaaaaaaaaaaaaaaaaaaaaaaaaaaaaaaaaaaaaaaaaaaaaaaaaaaaaaaaaaaaaaaaaaaaaaaaaaaaaaaaaaaaaaaaaaaaaaaaaaaaaaaaaaaaaaaaaaaaaaaaaaaaaaaaaaaaaaaaaaaaaaaaaaaaaaaaaaaaaaaaaaaaaaaaaa"/>
    <w:basedOn w:val="a2"/>
    <w:rsid w:val="003B38C9"/>
  </w:style>
  <w:style w:type="character" w:customStyle="1" w:styleId="1177">
    <w:name w:val="1177"/>
    <w:aliases w:val="bqiaagaaeyqcaaagiaiaaamabaaabq4eaaaaaaaaaaaaaaaaaaaaaaaaaaaaaaaaaaaaaaaaaaaaaaaaaaaaaaaaaaaaaaaaaaaaaaaaaaaaaaaaaaaaaaaaaaaaaaaaaaaaaaaaaaaaaaaaaaaaaaaaaaaaaaaaaaaaaaaaaaaaaaaaaaaaaaaaaaaaaaaaaaaaaaaaaaaaaaaaaaaaaaaaaaaaaaaaaaaaaaaa"/>
    <w:basedOn w:val="a2"/>
    <w:rsid w:val="005367E0"/>
  </w:style>
  <w:style w:type="character" w:customStyle="1" w:styleId="1250">
    <w:name w:val="1250"/>
    <w:aliases w:val="bqiaagaaeyqcaaagiaiaaanjbaaabvceaaaaaaaaaaaaaaaaaaaaaaaaaaaaaaaaaaaaaaaaaaaaaaaaaaaaaaaaaaaaaaaaaaaaaaaaaaaaaaaaaaaaaaaaaaaaaaaaaaaaaaaaaaaaaaaaaaaaaaaaaaaaaaaaaaaaaaaaaaaaaaaaaaaaaaaaaaaaaaaaaaaaaaaaaaaaaaaaaaaaaaaaaaaaaaaaaaaaaaaa"/>
    <w:basedOn w:val="a2"/>
    <w:rsid w:val="00FD4498"/>
  </w:style>
  <w:style w:type="character" w:customStyle="1" w:styleId="1282">
    <w:name w:val="1282"/>
    <w:aliases w:val="bqiaagaaeyqcaaagiaiaaanpbaaabxceaaaaaaaaaaaaaaaaaaaaaaaaaaaaaaaaaaaaaaaaaaaaaaaaaaaaaaaaaaaaaaaaaaaaaaaaaaaaaaaaaaaaaaaaaaaaaaaaaaaaaaaaaaaaaaaaaaaaaaaaaaaaaaaaaaaaaaaaaaaaaaaaaaaaaaaaaaaaaaaaaaaaaaaaaaaaaaaaaaaaaaaaaaaaaaaaaaaaaaaa"/>
    <w:basedOn w:val="a2"/>
    <w:rsid w:val="00FD4498"/>
  </w:style>
  <w:style w:type="character" w:customStyle="1" w:styleId="aff5">
    <w:name w:val="Обычный (веб) Знак"/>
    <w:basedOn w:val="a2"/>
    <w:link w:val="aff4"/>
    <w:uiPriority w:val="99"/>
    <w:rsid w:val="0005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rsid w:val="00BA3D03"/>
    <w:rPr>
      <w:rFonts w:ascii="Calibri" w:eastAsia="Calibri" w:hAnsi="Calibri" w:cs="Times New Roman"/>
    </w:rPr>
  </w:style>
  <w:style w:type="character" w:styleId="aff6">
    <w:name w:val="Subtle Emphasis"/>
    <w:basedOn w:val="a2"/>
    <w:uiPriority w:val="19"/>
    <w:qFormat/>
    <w:rsid w:val="00E903B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A079F21B29E184B1178D3F0DA93B33BD7CACD40373DD4FA7A017E4B0A0308E09079063F30C66658CEAA28188E24DC946D47E3A46A5059A9E184E6B60N6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ADC7C-E61F-47FB-8406-A751BA99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4582</TotalTime>
  <Pages>22</Pages>
  <Words>7493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50104</CharactersWithSpaces>
  <SharedDoc>false</SharedDoc>
  <HLinks>
    <vt:vector size="6" baseType="variant"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consultantplus://offline/ref=02A079F21B29E184B1178D3F0DA93B33BD7CACD40373DD4FA7A017E4B0A0308E09079063F30C66658CEAA28188E24DC946D47E3A46A5059A9E184E6B60N6N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Zakharova</cp:lastModifiedBy>
  <cp:revision>1130</cp:revision>
  <cp:lastPrinted>2023-09-15T06:41:00Z</cp:lastPrinted>
  <dcterms:created xsi:type="dcterms:W3CDTF">2023-10-09T06:47:00Z</dcterms:created>
  <dcterms:modified xsi:type="dcterms:W3CDTF">2025-03-14T12:42:00Z</dcterms:modified>
</cp:coreProperties>
</file>