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17" w:rsidRDefault="002A59BE">
      <w:pPr>
        <w:spacing w:line="240" w:lineRule="exact"/>
        <w:ind w:firstLine="6237"/>
        <w:rPr>
          <w:rFonts w:ascii="Times New Roman" w:hAnsi="Times New Roman"/>
          <w:sz w:val="28"/>
        </w:rPr>
      </w:pPr>
      <w:r>
        <w:rPr>
          <w:rFonts w:ascii="Times New Roman" w:hAnsi="Times New Roman"/>
          <w:sz w:val="28"/>
        </w:rPr>
        <w:t>ПРОЕКТ</w:t>
      </w:r>
    </w:p>
    <w:p w:rsidR="00EF6E17" w:rsidRDefault="002A59BE">
      <w:pPr>
        <w:spacing w:line="240" w:lineRule="exact"/>
        <w:ind w:firstLine="6237"/>
        <w:rPr>
          <w:rFonts w:ascii="Times New Roman" w:hAnsi="Times New Roman"/>
          <w:sz w:val="28"/>
        </w:rPr>
      </w:pPr>
      <w:r>
        <w:rPr>
          <w:rFonts w:ascii="Times New Roman" w:hAnsi="Times New Roman"/>
          <w:sz w:val="28"/>
        </w:rPr>
        <w:t>главы города Ставрополя</w:t>
      </w:r>
    </w:p>
    <w:p w:rsidR="00EF6E17" w:rsidRDefault="00EF6E17">
      <w:pPr>
        <w:ind w:firstLine="6237"/>
        <w:jc w:val="center"/>
        <w:rPr>
          <w:rFonts w:ascii="Times New Roman" w:hAnsi="Times New Roman"/>
          <w:b/>
          <w:sz w:val="28"/>
        </w:rPr>
      </w:pPr>
    </w:p>
    <w:p w:rsidR="00EF6E17" w:rsidRDefault="00EF6E17">
      <w:pPr>
        <w:jc w:val="center"/>
        <w:rPr>
          <w:rFonts w:ascii="Times New Roman" w:hAnsi="Times New Roman"/>
          <w:sz w:val="28"/>
        </w:rPr>
      </w:pPr>
    </w:p>
    <w:p w:rsidR="00EF6E17" w:rsidRDefault="002A59BE">
      <w:pPr>
        <w:jc w:val="center"/>
        <w:rPr>
          <w:rFonts w:ascii="Times New Roman" w:hAnsi="Times New Roman"/>
          <w:sz w:val="28"/>
        </w:rPr>
      </w:pPr>
      <w:r>
        <w:rPr>
          <w:rFonts w:ascii="Times New Roman" w:hAnsi="Times New Roman"/>
          <w:sz w:val="28"/>
        </w:rPr>
        <w:t>СТАВРОПОЛЬСКАЯ ГОРОДСКАЯ ДУМА</w:t>
      </w:r>
    </w:p>
    <w:p w:rsidR="00EF6E17" w:rsidRDefault="00EF6E17">
      <w:pPr>
        <w:jc w:val="center"/>
        <w:rPr>
          <w:rFonts w:ascii="Times New Roman" w:hAnsi="Times New Roman"/>
          <w:b/>
          <w:sz w:val="28"/>
        </w:rPr>
      </w:pPr>
    </w:p>
    <w:p w:rsidR="00EF6E17" w:rsidRDefault="002A59BE">
      <w:pPr>
        <w:jc w:val="center"/>
        <w:rPr>
          <w:rFonts w:ascii="Times New Roman" w:hAnsi="Times New Roman"/>
          <w:sz w:val="28"/>
        </w:rPr>
      </w:pPr>
      <w:r>
        <w:rPr>
          <w:rFonts w:ascii="Times New Roman" w:hAnsi="Times New Roman"/>
          <w:sz w:val="28"/>
        </w:rPr>
        <w:t xml:space="preserve">РЕШЕНИЕ </w:t>
      </w:r>
    </w:p>
    <w:p w:rsidR="00EF6E17" w:rsidRDefault="00EF6E17">
      <w:pPr>
        <w:jc w:val="both"/>
        <w:rPr>
          <w:rFonts w:ascii="Times New Roman" w:hAnsi="Times New Roman"/>
          <w:sz w:val="28"/>
        </w:rPr>
      </w:pPr>
    </w:p>
    <w:p w:rsidR="00EF6E17" w:rsidRDefault="002A59BE">
      <w:pPr>
        <w:jc w:val="both"/>
        <w:rPr>
          <w:rFonts w:ascii="Times New Roman" w:hAnsi="Times New Roman"/>
          <w:sz w:val="28"/>
        </w:rPr>
      </w:pPr>
      <w:r>
        <w:rPr>
          <w:rFonts w:ascii="Times New Roman" w:hAnsi="Times New Roman"/>
          <w:sz w:val="28"/>
        </w:rPr>
        <w:t>___ ______ 20</w:t>
      </w:r>
      <w:r w:rsidR="00A44B56">
        <w:rPr>
          <w:rFonts w:ascii="Times New Roman" w:hAnsi="Times New Roman"/>
          <w:sz w:val="28"/>
        </w:rPr>
        <w:t>25</w:t>
      </w:r>
      <w:r>
        <w:rPr>
          <w:rFonts w:ascii="Times New Roman" w:hAnsi="Times New Roman"/>
          <w:sz w:val="28"/>
        </w:rPr>
        <w:t xml:space="preserve">г.        </w:t>
      </w:r>
      <w:r>
        <w:rPr>
          <w:rFonts w:ascii="Times New Roman" w:hAnsi="Times New Roman"/>
          <w:sz w:val="28"/>
        </w:rPr>
        <w:tab/>
        <w:t xml:space="preserve">          г. Ставрополь                    </w:t>
      </w:r>
      <w:r w:rsidR="00081610">
        <w:rPr>
          <w:rFonts w:ascii="Times New Roman" w:hAnsi="Times New Roman"/>
          <w:sz w:val="28"/>
        </w:rPr>
        <w:t xml:space="preserve"> </w:t>
      </w:r>
      <w:r>
        <w:rPr>
          <w:rFonts w:ascii="Times New Roman" w:hAnsi="Times New Roman"/>
          <w:sz w:val="28"/>
        </w:rPr>
        <w:t xml:space="preserve">                № </w:t>
      </w:r>
    </w:p>
    <w:p w:rsidR="00EF6E17" w:rsidRDefault="00EF6E17">
      <w:pPr>
        <w:spacing w:line="240" w:lineRule="exact"/>
        <w:jc w:val="both"/>
        <w:rPr>
          <w:rFonts w:ascii="Times New Roman" w:hAnsi="Times New Roman"/>
          <w:sz w:val="28"/>
        </w:rPr>
      </w:pPr>
    </w:p>
    <w:p w:rsidR="00EF6E17" w:rsidRDefault="00EF6E17">
      <w:pPr>
        <w:spacing w:line="240" w:lineRule="exact"/>
        <w:jc w:val="both"/>
        <w:rPr>
          <w:rFonts w:ascii="Times New Roman" w:hAnsi="Times New Roman"/>
          <w:sz w:val="28"/>
        </w:rPr>
      </w:pPr>
    </w:p>
    <w:p w:rsidR="00EF6E17" w:rsidRPr="002D4E86" w:rsidRDefault="002A59BE">
      <w:pPr>
        <w:spacing w:line="240" w:lineRule="exact"/>
        <w:jc w:val="both"/>
        <w:rPr>
          <w:rFonts w:ascii="Times New Roman" w:hAnsi="Times New Roman"/>
          <w:color w:val="auto"/>
          <w:sz w:val="28"/>
        </w:rPr>
      </w:pPr>
      <w:r w:rsidRPr="002D4E86">
        <w:rPr>
          <w:rFonts w:ascii="Times New Roman" w:hAnsi="Times New Roman"/>
          <w:color w:val="auto"/>
          <w:sz w:val="28"/>
        </w:rPr>
        <w:t>О внесении изменений</w:t>
      </w:r>
      <w:r w:rsidR="00A44B56" w:rsidRPr="002D4E86">
        <w:rPr>
          <w:rFonts w:ascii="Times New Roman" w:hAnsi="Times New Roman"/>
          <w:color w:val="auto"/>
          <w:sz w:val="28"/>
        </w:rPr>
        <w:t xml:space="preserve"> в </w:t>
      </w:r>
      <w:r w:rsidR="00A44B56" w:rsidRPr="002D4E86">
        <w:rPr>
          <w:rFonts w:ascii="Times New Roman" w:hAnsi="Times New Roman"/>
          <w:color w:val="auto"/>
          <w:sz w:val="28"/>
          <w:szCs w:val="28"/>
        </w:rPr>
        <w:t xml:space="preserve">решение Ставропольской городской Думы «Об утверждении </w:t>
      </w:r>
      <w:r w:rsidR="00A44B56" w:rsidRPr="002D4E86">
        <w:rPr>
          <w:rFonts w:ascii="Times New Roman" w:hAnsi="Times New Roman"/>
          <w:color w:val="auto"/>
          <w:sz w:val="28"/>
        </w:rPr>
        <w:t>Положения о муниципальном контроле</w:t>
      </w:r>
      <w:r w:rsidRPr="002D4E86">
        <w:rPr>
          <w:rFonts w:ascii="Times New Roman" w:hAnsi="Times New Roman"/>
          <w:color w:val="auto"/>
          <w:sz w:val="28"/>
        </w:rPr>
        <w:t xml:space="preserve"> в дорожном хозяйстве в границах муниципального образования города Ставрополя Ставропольского края</w:t>
      </w:r>
      <w:r w:rsidR="00A44B56" w:rsidRPr="002D4E86">
        <w:rPr>
          <w:rFonts w:ascii="Times New Roman" w:hAnsi="Times New Roman"/>
          <w:color w:val="auto"/>
          <w:sz w:val="28"/>
        </w:rPr>
        <w:t>»</w:t>
      </w:r>
    </w:p>
    <w:p w:rsidR="00EF6E17" w:rsidRPr="002D4E86" w:rsidRDefault="00EF6E17">
      <w:pPr>
        <w:ind w:firstLine="709"/>
        <w:jc w:val="both"/>
        <w:rPr>
          <w:rFonts w:ascii="Times New Roman" w:hAnsi="Times New Roman"/>
          <w:color w:val="auto"/>
          <w:sz w:val="28"/>
        </w:rPr>
      </w:pPr>
    </w:p>
    <w:p w:rsidR="00A44B56" w:rsidRPr="002D4E86" w:rsidRDefault="002A59BE" w:rsidP="00A44B56">
      <w:pPr>
        <w:autoSpaceDE w:val="0"/>
        <w:ind w:firstLine="709"/>
        <w:jc w:val="both"/>
        <w:rPr>
          <w:rFonts w:ascii="Times New Roman" w:hAnsi="Times New Roman"/>
          <w:color w:val="auto"/>
          <w:sz w:val="28"/>
          <w:szCs w:val="28"/>
        </w:rPr>
      </w:pPr>
      <w:r w:rsidRPr="002D4E86">
        <w:rPr>
          <w:rFonts w:ascii="Times New Roman" w:hAnsi="Times New Roman"/>
          <w:color w:val="auto"/>
          <w:sz w:val="28"/>
          <w:szCs w:val="28"/>
        </w:rPr>
        <w:t>В соответствии с</w:t>
      </w:r>
      <w:r w:rsidR="00081610" w:rsidRPr="002D4E86">
        <w:rPr>
          <w:rFonts w:ascii="Times New Roman" w:hAnsi="Times New Roman"/>
          <w:color w:val="auto"/>
          <w:sz w:val="28"/>
          <w:szCs w:val="28"/>
        </w:rPr>
        <w:t xml:space="preserve"> </w:t>
      </w:r>
      <w:r w:rsidRPr="002D4E86">
        <w:rPr>
          <w:rFonts w:ascii="Times New Roman" w:hAnsi="Times New Roman"/>
          <w:color w:val="auto"/>
          <w:sz w:val="28"/>
          <w:szCs w:val="28"/>
        </w:rPr>
        <w:t>Федеральным</w:t>
      </w:r>
      <w:r w:rsidR="00081610" w:rsidRPr="002D4E86">
        <w:rPr>
          <w:rFonts w:ascii="Times New Roman" w:hAnsi="Times New Roman"/>
          <w:color w:val="auto"/>
          <w:sz w:val="28"/>
          <w:szCs w:val="28"/>
        </w:rPr>
        <w:t xml:space="preserve"> </w:t>
      </w:r>
      <w:r w:rsidRPr="002D4E86">
        <w:rPr>
          <w:rFonts w:ascii="Times New Roman" w:hAnsi="Times New Roman"/>
          <w:color w:val="auto"/>
          <w:sz w:val="28"/>
          <w:szCs w:val="28"/>
        </w:rPr>
        <w:t>законом</w:t>
      </w:r>
      <w:r w:rsidR="00081610" w:rsidRPr="002D4E86">
        <w:rPr>
          <w:rFonts w:ascii="Times New Roman" w:hAnsi="Times New Roman"/>
          <w:color w:val="auto"/>
          <w:sz w:val="28"/>
          <w:szCs w:val="28"/>
        </w:rPr>
        <w:t xml:space="preserve"> </w:t>
      </w:r>
      <w:r w:rsidRPr="002D4E86">
        <w:rPr>
          <w:rFonts w:ascii="Times New Roman" w:hAnsi="Times New Roman"/>
          <w:color w:val="auto"/>
          <w:sz w:val="28"/>
          <w:szCs w:val="28"/>
        </w:rPr>
        <w:t>от 31 июля</w:t>
      </w:r>
      <w:r w:rsidR="00081610" w:rsidRPr="002D4E86">
        <w:rPr>
          <w:rFonts w:ascii="Times New Roman" w:hAnsi="Times New Roman"/>
          <w:color w:val="auto"/>
          <w:sz w:val="28"/>
          <w:szCs w:val="28"/>
        </w:rPr>
        <w:t xml:space="preserve"> </w:t>
      </w:r>
      <w:r w:rsidRPr="002D4E86">
        <w:rPr>
          <w:rFonts w:ascii="Times New Roman" w:hAnsi="Times New Roman"/>
          <w:color w:val="auto"/>
          <w:sz w:val="28"/>
          <w:szCs w:val="28"/>
        </w:rPr>
        <w:t>2020 года</w:t>
      </w:r>
      <w:r w:rsidR="00081610" w:rsidRPr="002D4E86">
        <w:rPr>
          <w:rFonts w:ascii="Times New Roman" w:hAnsi="Times New Roman"/>
          <w:color w:val="auto"/>
          <w:sz w:val="28"/>
          <w:szCs w:val="28"/>
        </w:rPr>
        <w:t xml:space="preserve">                           </w:t>
      </w:r>
      <w:r w:rsidRPr="002D4E86">
        <w:rPr>
          <w:rFonts w:ascii="Times New Roman" w:hAnsi="Times New Roman"/>
          <w:color w:val="auto"/>
          <w:sz w:val="28"/>
          <w:szCs w:val="28"/>
        </w:rPr>
        <w:t>№ 248-ФЗ «О государственном контроле (надзоре) и муниципальном контроле в Российской Федерации»,</w:t>
      </w:r>
      <w:r w:rsidR="00081610" w:rsidRPr="002D4E86">
        <w:rPr>
          <w:rFonts w:ascii="Times New Roman" w:hAnsi="Times New Roman"/>
          <w:color w:val="auto"/>
          <w:sz w:val="28"/>
          <w:szCs w:val="28"/>
        </w:rPr>
        <w:t xml:space="preserve"> </w:t>
      </w:r>
      <w:r w:rsidR="00A44B56" w:rsidRPr="002D4E86">
        <w:rPr>
          <w:rFonts w:ascii="Times New Roman" w:hAnsi="Times New Roman"/>
          <w:color w:val="auto"/>
          <w:sz w:val="28"/>
          <w:szCs w:val="28"/>
        </w:rPr>
        <w:t>Уставом муниципального образования городского округа города Ставрополя Ставропольского края, Ставропольская городская Дума</w:t>
      </w:r>
    </w:p>
    <w:p w:rsidR="00EF6E17" w:rsidRPr="002D4E86" w:rsidRDefault="00EF6E17" w:rsidP="00A44B56">
      <w:pPr>
        <w:ind w:firstLine="709"/>
        <w:jc w:val="both"/>
        <w:rPr>
          <w:rFonts w:ascii="Times New Roman" w:hAnsi="Times New Roman"/>
          <w:color w:val="auto"/>
          <w:sz w:val="28"/>
          <w:szCs w:val="28"/>
        </w:rPr>
      </w:pPr>
    </w:p>
    <w:p w:rsidR="00EF6E17" w:rsidRPr="002D4E86" w:rsidRDefault="002A59BE">
      <w:pPr>
        <w:pStyle w:val="ConsNormal"/>
        <w:ind w:right="0" w:firstLine="709"/>
        <w:jc w:val="both"/>
        <w:rPr>
          <w:rFonts w:ascii="Times New Roman" w:hAnsi="Times New Roman"/>
          <w:color w:val="auto"/>
          <w:sz w:val="28"/>
          <w:szCs w:val="28"/>
        </w:rPr>
      </w:pPr>
      <w:r w:rsidRPr="002D4E86">
        <w:rPr>
          <w:rFonts w:ascii="Times New Roman" w:hAnsi="Times New Roman"/>
          <w:color w:val="auto"/>
          <w:sz w:val="28"/>
          <w:szCs w:val="28"/>
        </w:rPr>
        <w:t>РЕШИЛА:</w:t>
      </w:r>
    </w:p>
    <w:p w:rsidR="00EF6E17" w:rsidRPr="002D4E86" w:rsidRDefault="00EF6E17">
      <w:pPr>
        <w:pStyle w:val="ConsNonformat"/>
        <w:ind w:right="0" w:firstLine="709"/>
        <w:jc w:val="both"/>
        <w:rPr>
          <w:rFonts w:ascii="Times New Roman" w:hAnsi="Times New Roman"/>
          <w:color w:val="auto"/>
          <w:sz w:val="28"/>
          <w:szCs w:val="28"/>
        </w:rPr>
      </w:pPr>
    </w:p>
    <w:p w:rsidR="00EF6E17" w:rsidRPr="002D4E86" w:rsidRDefault="002A59BE">
      <w:pPr>
        <w:numPr>
          <w:ilvl w:val="0"/>
          <w:numId w:val="1"/>
        </w:numPr>
        <w:ind w:left="0" w:firstLine="709"/>
        <w:jc w:val="both"/>
        <w:rPr>
          <w:rFonts w:ascii="Times New Roman" w:hAnsi="Times New Roman"/>
          <w:color w:val="auto"/>
          <w:sz w:val="28"/>
          <w:szCs w:val="28"/>
        </w:rPr>
      </w:pPr>
      <w:r w:rsidRPr="002D4E86">
        <w:rPr>
          <w:rFonts w:ascii="Times New Roman" w:hAnsi="Times New Roman"/>
          <w:color w:val="auto"/>
          <w:sz w:val="28"/>
          <w:szCs w:val="28"/>
        </w:rPr>
        <w:t>Внести</w:t>
      </w:r>
      <w:r w:rsidR="00A44B56" w:rsidRPr="002D4E86">
        <w:rPr>
          <w:rFonts w:ascii="Times New Roman" w:hAnsi="Times New Roman"/>
          <w:color w:val="auto"/>
          <w:sz w:val="28"/>
          <w:szCs w:val="28"/>
        </w:rPr>
        <w:t xml:space="preserve"> в</w:t>
      </w:r>
      <w:r w:rsidRPr="002D4E86">
        <w:rPr>
          <w:rFonts w:ascii="Times New Roman" w:hAnsi="Times New Roman"/>
          <w:color w:val="auto"/>
          <w:sz w:val="28"/>
          <w:szCs w:val="28"/>
        </w:rPr>
        <w:t xml:space="preserve"> решение Ставропольской городской Думы </w:t>
      </w:r>
      <w:r w:rsidR="00A44B56" w:rsidRPr="002D4E86">
        <w:rPr>
          <w:rFonts w:ascii="Times New Roman" w:hAnsi="Times New Roman"/>
          <w:color w:val="auto"/>
          <w:sz w:val="28"/>
          <w:szCs w:val="28"/>
        </w:rPr>
        <w:t xml:space="preserve">                              </w:t>
      </w:r>
      <w:r w:rsidRPr="002D4E86">
        <w:rPr>
          <w:rFonts w:ascii="Times New Roman" w:hAnsi="Times New Roman"/>
          <w:color w:val="auto"/>
          <w:sz w:val="28"/>
          <w:szCs w:val="28"/>
        </w:rPr>
        <w:t>от 31 августа 2021 г. № 599 «Об утверждении Положения о муниципальном контроле в дорожном хозяйстве в границах муниципального образования города Ставрополя Ставропольского края» (с изменениями, внесенными решением Ставропольской городской Думы от 25 февраля</w:t>
      </w:r>
      <w:r w:rsidR="00081610" w:rsidRPr="002D4E86">
        <w:rPr>
          <w:rFonts w:ascii="Times New Roman" w:hAnsi="Times New Roman"/>
          <w:color w:val="auto"/>
          <w:sz w:val="28"/>
          <w:szCs w:val="28"/>
        </w:rPr>
        <w:t xml:space="preserve"> </w:t>
      </w:r>
      <w:r w:rsidRPr="002D4E86">
        <w:rPr>
          <w:rFonts w:ascii="Times New Roman" w:hAnsi="Times New Roman"/>
          <w:color w:val="auto"/>
          <w:sz w:val="28"/>
          <w:szCs w:val="28"/>
        </w:rPr>
        <w:t>2022 г. № 56</w:t>
      </w:r>
      <w:r w:rsidR="00081610" w:rsidRPr="002D4E86">
        <w:rPr>
          <w:rFonts w:ascii="Times New Roman" w:hAnsi="Times New Roman"/>
          <w:color w:val="auto"/>
          <w:sz w:val="28"/>
          <w:szCs w:val="28"/>
        </w:rPr>
        <w:t xml:space="preserve"> и решением Ставропольской городской Думы от 28 февраля 2024 г. № 264</w:t>
      </w:r>
      <w:r w:rsidRPr="002D4E86">
        <w:rPr>
          <w:rFonts w:ascii="Times New Roman" w:hAnsi="Times New Roman"/>
          <w:color w:val="auto"/>
          <w:sz w:val="28"/>
          <w:szCs w:val="28"/>
        </w:rPr>
        <w:t>), следующие изменения:</w:t>
      </w:r>
    </w:p>
    <w:p w:rsidR="00A44B56" w:rsidRPr="002D4E86" w:rsidRDefault="00A44B56" w:rsidP="00015634">
      <w:pPr>
        <w:ind w:firstLine="709"/>
        <w:jc w:val="both"/>
        <w:rPr>
          <w:rFonts w:ascii="Times New Roman" w:hAnsi="Times New Roman"/>
          <w:color w:val="auto"/>
          <w:sz w:val="28"/>
          <w:szCs w:val="28"/>
        </w:rPr>
      </w:pPr>
      <w:r w:rsidRPr="002D4E86">
        <w:rPr>
          <w:rFonts w:ascii="Times New Roman" w:hAnsi="Times New Roman"/>
          <w:color w:val="auto"/>
          <w:sz w:val="28"/>
          <w:szCs w:val="28"/>
        </w:rPr>
        <w:t>1) в наименовании после слов «муниципального образования» дополнить словами «городского округа»;</w:t>
      </w:r>
    </w:p>
    <w:p w:rsidR="00A44B56" w:rsidRPr="002D4E86" w:rsidRDefault="00A44B56" w:rsidP="00015634">
      <w:pPr>
        <w:suppressAutoHyphens/>
        <w:ind w:firstLine="709"/>
        <w:jc w:val="both"/>
        <w:rPr>
          <w:rFonts w:ascii="Times New Roman" w:hAnsi="Times New Roman"/>
          <w:color w:val="auto"/>
          <w:sz w:val="28"/>
          <w:szCs w:val="28"/>
        </w:rPr>
      </w:pPr>
      <w:r w:rsidRPr="002D4E86">
        <w:rPr>
          <w:rFonts w:ascii="Times New Roman" w:hAnsi="Times New Roman"/>
          <w:color w:val="auto"/>
          <w:sz w:val="28"/>
          <w:szCs w:val="28"/>
        </w:rPr>
        <w:t>2) в пункте 1 после слов «муниципального образования» дополнить словами «городского округа»;</w:t>
      </w:r>
    </w:p>
    <w:p w:rsidR="00A44B56" w:rsidRPr="002D4E86" w:rsidRDefault="00A44B56" w:rsidP="00015634">
      <w:pPr>
        <w:pStyle w:val="afe"/>
        <w:spacing w:beforeAutospacing="0" w:afterAutospacing="0" w:line="288" w:lineRule="atLeast"/>
        <w:ind w:firstLine="709"/>
        <w:jc w:val="both"/>
        <w:rPr>
          <w:rFonts w:ascii="Times New Roman" w:hAnsi="Times New Roman"/>
          <w:color w:val="auto"/>
          <w:sz w:val="28"/>
          <w:szCs w:val="28"/>
        </w:rPr>
      </w:pPr>
      <w:r w:rsidRPr="002D4E86">
        <w:rPr>
          <w:rFonts w:ascii="Times New Roman" w:hAnsi="Times New Roman"/>
          <w:color w:val="auto"/>
          <w:sz w:val="28"/>
          <w:szCs w:val="28"/>
        </w:rPr>
        <w:t>3) в Положении о муниципальном контроле в дорожном хозяйстве в границах муниципального образования города Ставрополя Ставропольского края:</w:t>
      </w:r>
    </w:p>
    <w:p w:rsidR="00A44B56" w:rsidRPr="002D4E86" w:rsidRDefault="00A44B56" w:rsidP="00015634">
      <w:pPr>
        <w:suppressAutoHyphens/>
        <w:ind w:firstLine="709"/>
        <w:jc w:val="both"/>
        <w:rPr>
          <w:rFonts w:ascii="Times New Roman" w:hAnsi="Times New Roman"/>
          <w:color w:val="auto"/>
          <w:sz w:val="28"/>
          <w:szCs w:val="28"/>
        </w:rPr>
      </w:pPr>
      <w:r w:rsidRPr="002D4E86">
        <w:rPr>
          <w:rFonts w:ascii="Times New Roman" w:hAnsi="Times New Roman"/>
          <w:color w:val="auto"/>
          <w:sz w:val="28"/>
          <w:szCs w:val="28"/>
        </w:rPr>
        <w:t>а) в наименовании после слов «муниципального образования» дополнить словами «городского округа»;</w:t>
      </w:r>
    </w:p>
    <w:p w:rsidR="00A44B56" w:rsidRPr="002D4E86" w:rsidRDefault="00A44B56" w:rsidP="00015634">
      <w:pPr>
        <w:suppressAutoHyphens/>
        <w:ind w:firstLine="709"/>
        <w:jc w:val="both"/>
        <w:rPr>
          <w:rFonts w:ascii="Times New Roman" w:hAnsi="Times New Roman"/>
          <w:color w:val="auto"/>
          <w:sz w:val="28"/>
          <w:szCs w:val="28"/>
        </w:rPr>
      </w:pPr>
      <w:r w:rsidRPr="002D4E86">
        <w:rPr>
          <w:rFonts w:ascii="Times New Roman" w:hAnsi="Times New Roman"/>
          <w:color w:val="auto"/>
          <w:sz w:val="28"/>
          <w:szCs w:val="28"/>
        </w:rPr>
        <w:t>б) в пункте 1 после слов «муниципального образования» дополнить словами «городского округа»;</w:t>
      </w:r>
    </w:p>
    <w:p w:rsidR="00BA6CAF" w:rsidRPr="002D4E86" w:rsidRDefault="00BA6CAF" w:rsidP="00015634">
      <w:pPr>
        <w:suppressAutoHyphens/>
        <w:ind w:firstLine="709"/>
        <w:jc w:val="both"/>
        <w:rPr>
          <w:rStyle w:val="aff8"/>
          <w:rFonts w:ascii="Times New Roman" w:eastAsia="Calibri" w:hAnsi="Times New Roman"/>
          <w:b/>
          <w:i w:val="0"/>
          <w:color w:val="auto"/>
          <w:sz w:val="28"/>
          <w:szCs w:val="28"/>
          <w:bdr w:val="none" w:sz="0" w:space="0" w:color="000000"/>
          <w:lang w:eastAsia="en-US"/>
        </w:rPr>
      </w:pPr>
      <w:r w:rsidRPr="002D4E86">
        <w:rPr>
          <w:rFonts w:ascii="Times New Roman" w:hAnsi="Times New Roman"/>
          <w:color w:val="auto"/>
          <w:sz w:val="28"/>
          <w:szCs w:val="28"/>
        </w:rPr>
        <w:t>в) пункт 9 изложить в следующей редакции:</w:t>
      </w:r>
    </w:p>
    <w:p w:rsidR="00BA6CAF" w:rsidRPr="002D4E86" w:rsidRDefault="00BA6CAF" w:rsidP="00015634">
      <w:pPr>
        <w:suppressAutoHyphens/>
        <w:ind w:firstLine="709"/>
        <w:jc w:val="both"/>
        <w:rPr>
          <w:rFonts w:ascii="Times New Roman" w:eastAsia="Calibri" w:hAnsi="Times New Roman"/>
          <w:color w:val="auto"/>
          <w:sz w:val="28"/>
          <w:szCs w:val="28"/>
          <w:lang w:eastAsia="en-US"/>
        </w:rPr>
      </w:pPr>
      <w:r w:rsidRPr="002D4E86">
        <w:rPr>
          <w:rStyle w:val="aff8"/>
          <w:rFonts w:ascii="Times New Roman" w:eastAsia="Calibri" w:hAnsi="Times New Roman"/>
          <w:i w:val="0"/>
          <w:color w:val="auto"/>
          <w:sz w:val="28"/>
          <w:szCs w:val="28"/>
          <w:bdr w:val="none" w:sz="0" w:space="0" w:color="000000"/>
          <w:lang w:eastAsia="en-US"/>
        </w:rPr>
        <w:t>«9</w:t>
      </w:r>
      <w:r w:rsidRPr="002D4E86">
        <w:rPr>
          <w:rStyle w:val="aff8"/>
          <w:rFonts w:ascii="Times New Roman" w:hAnsi="Times New Roman"/>
          <w:i w:val="0"/>
          <w:color w:val="auto"/>
          <w:sz w:val="28"/>
          <w:szCs w:val="28"/>
          <w:bdr w:val="none" w:sz="0" w:space="0" w:color="000000"/>
          <w:lang w:eastAsia="en-US"/>
        </w:rPr>
        <w:t>. Муниципальный</w:t>
      </w:r>
      <w:r w:rsidR="007832DB" w:rsidRPr="002D4E86">
        <w:rPr>
          <w:rStyle w:val="aff8"/>
          <w:rFonts w:ascii="Times New Roman" w:hAnsi="Times New Roman"/>
          <w:i w:val="0"/>
          <w:color w:val="auto"/>
          <w:sz w:val="28"/>
          <w:szCs w:val="28"/>
          <w:bdr w:val="none" w:sz="0" w:space="0" w:color="000000"/>
          <w:lang w:eastAsia="en-US"/>
        </w:rPr>
        <w:t xml:space="preserve"> дорожный</w:t>
      </w:r>
      <w:r w:rsidRPr="002D4E86">
        <w:rPr>
          <w:rStyle w:val="aff8"/>
          <w:rFonts w:ascii="Times New Roman" w:hAnsi="Times New Roman"/>
          <w:i w:val="0"/>
          <w:color w:val="auto"/>
          <w:sz w:val="28"/>
          <w:szCs w:val="28"/>
          <w:bdr w:val="none" w:sz="0" w:space="0" w:color="000000"/>
          <w:lang w:eastAsia="en-US"/>
        </w:rPr>
        <w:t xml:space="preserve"> контроль осуществляется на основе системы оценки и управления рисками причинения вреда (ущерба) охраняемым законом ценностям</w:t>
      </w:r>
      <w:r w:rsidRPr="002D4E86">
        <w:rPr>
          <w:rStyle w:val="aff8"/>
          <w:rFonts w:ascii="Times New Roman" w:eastAsia="Calibri" w:hAnsi="Times New Roman"/>
          <w:i w:val="0"/>
          <w:color w:val="auto"/>
          <w:sz w:val="28"/>
          <w:szCs w:val="28"/>
          <w:bdr w:val="none" w:sz="0" w:space="0" w:color="000000"/>
          <w:lang w:eastAsia="en-US"/>
        </w:rPr>
        <w:t>.</w:t>
      </w:r>
      <w:r w:rsidRPr="002D4E86">
        <w:rPr>
          <w:rFonts w:ascii="Times New Roman" w:eastAsia="Calibri" w:hAnsi="Times New Roman"/>
          <w:color w:val="auto"/>
          <w:sz w:val="28"/>
          <w:szCs w:val="28"/>
          <w:lang w:eastAsia="en-US"/>
        </w:rPr>
        <w:t>»;</w:t>
      </w:r>
    </w:p>
    <w:p w:rsidR="00BA6CAF" w:rsidRPr="002D4E86" w:rsidRDefault="00BA6CAF" w:rsidP="00015634">
      <w:pPr>
        <w:suppressAutoHyphens/>
        <w:ind w:firstLine="709"/>
        <w:jc w:val="both"/>
        <w:rPr>
          <w:rFonts w:ascii="Times New Roman" w:hAnsi="Times New Roman"/>
          <w:color w:val="auto"/>
          <w:sz w:val="28"/>
          <w:szCs w:val="28"/>
          <w:lang w:eastAsia="en-US"/>
        </w:rPr>
      </w:pPr>
      <w:r w:rsidRPr="002D4E86">
        <w:rPr>
          <w:rFonts w:ascii="Times New Roman" w:eastAsia="Calibri" w:hAnsi="Times New Roman"/>
          <w:color w:val="auto"/>
          <w:sz w:val="28"/>
          <w:szCs w:val="28"/>
          <w:lang w:eastAsia="en-US"/>
        </w:rPr>
        <w:t>г) дополнить пунктом 9</w:t>
      </w:r>
      <w:r w:rsidRPr="002D4E86">
        <w:rPr>
          <w:rFonts w:ascii="Times New Roman" w:hAnsi="Times New Roman"/>
          <w:color w:val="auto"/>
          <w:sz w:val="28"/>
          <w:szCs w:val="28"/>
          <w:lang w:eastAsia="en-US"/>
        </w:rPr>
        <w:t>¹- 9</w:t>
      </w:r>
      <w:r w:rsidRPr="002D4E86">
        <w:rPr>
          <w:rFonts w:ascii="Times New Roman" w:hAnsi="Times New Roman"/>
          <w:color w:val="auto"/>
          <w:sz w:val="28"/>
          <w:szCs w:val="28"/>
          <w:vertAlign w:val="superscript"/>
          <w:lang w:eastAsia="en-US"/>
        </w:rPr>
        <w:t xml:space="preserve">5 </w:t>
      </w:r>
      <w:r w:rsidRPr="002D4E86">
        <w:rPr>
          <w:rFonts w:ascii="Times New Roman" w:hAnsi="Times New Roman"/>
          <w:color w:val="auto"/>
          <w:sz w:val="28"/>
          <w:szCs w:val="28"/>
          <w:lang w:eastAsia="en-US"/>
        </w:rPr>
        <w:t>следующего содержания:</w:t>
      </w:r>
    </w:p>
    <w:p w:rsidR="00BA6CAF" w:rsidRPr="002D4E86" w:rsidRDefault="00BA6CAF" w:rsidP="00015634">
      <w:pPr>
        <w:suppressAutoHyphens/>
        <w:ind w:firstLine="709"/>
        <w:jc w:val="both"/>
        <w:rPr>
          <w:rFonts w:ascii="Times New Roman" w:hAnsi="Times New Roman"/>
          <w:color w:val="auto"/>
          <w:sz w:val="28"/>
          <w:szCs w:val="28"/>
          <w:lang w:eastAsia="en-US"/>
        </w:rPr>
      </w:pPr>
      <w:r w:rsidRPr="002D4E86">
        <w:rPr>
          <w:rFonts w:ascii="Times New Roman" w:hAnsi="Times New Roman"/>
          <w:color w:val="auto"/>
          <w:sz w:val="28"/>
          <w:szCs w:val="28"/>
          <w:lang w:eastAsia="en-US"/>
        </w:rPr>
        <w:lastRenderedPageBreak/>
        <w:t>«9</w:t>
      </w:r>
      <w:r w:rsidRPr="002D4E86">
        <w:rPr>
          <w:rFonts w:ascii="Times New Roman" w:eastAsia="Calibri" w:hAnsi="Times New Roman"/>
          <w:color w:val="auto"/>
          <w:sz w:val="28"/>
          <w:szCs w:val="28"/>
          <w:vertAlign w:val="superscript"/>
          <w:lang w:eastAsia="en-US"/>
        </w:rPr>
        <w:t>1</w:t>
      </w:r>
      <w:r w:rsidRPr="002D4E86">
        <w:rPr>
          <w:rFonts w:ascii="Times New Roman" w:hAnsi="Times New Roman"/>
          <w:color w:val="auto"/>
          <w:sz w:val="28"/>
          <w:szCs w:val="28"/>
          <w:lang w:eastAsia="en-US"/>
        </w:rPr>
        <w:t xml:space="preserve">. Для целей управления рисками причинения вреда (ущерба) охраняемым законом ценностям при осуществлении муниципального </w:t>
      </w:r>
      <w:r w:rsidR="007832DB" w:rsidRPr="002D4E86">
        <w:rPr>
          <w:rFonts w:ascii="Times New Roman" w:hAnsi="Times New Roman"/>
          <w:color w:val="auto"/>
          <w:sz w:val="28"/>
          <w:szCs w:val="28"/>
          <w:lang w:eastAsia="en-US"/>
        </w:rPr>
        <w:t xml:space="preserve">дорожного </w:t>
      </w:r>
      <w:r w:rsidRPr="002D4E86">
        <w:rPr>
          <w:rFonts w:ascii="Times New Roman" w:hAnsi="Times New Roman"/>
          <w:color w:val="auto"/>
          <w:sz w:val="28"/>
          <w:szCs w:val="28"/>
          <w:lang w:eastAsia="en-US"/>
        </w:rPr>
        <w:t xml:space="preserve">контроля </w:t>
      </w:r>
      <w:r w:rsidR="003B1828" w:rsidRPr="002D4E86">
        <w:rPr>
          <w:rFonts w:ascii="Times New Roman" w:hAnsi="Times New Roman"/>
          <w:color w:val="auto"/>
          <w:sz w:val="28"/>
          <w:szCs w:val="28"/>
          <w:lang w:eastAsia="en-US"/>
        </w:rPr>
        <w:t>объекты контроля</w:t>
      </w:r>
      <w:r w:rsidRPr="002D4E86">
        <w:rPr>
          <w:rFonts w:ascii="Times New Roman" w:hAnsi="Times New Roman"/>
          <w:color w:val="auto"/>
          <w:sz w:val="28"/>
          <w:szCs w:val="28"/>
          <w:lang w:eastAsia="en-US"/>
        </w:rPr>
        <w:t xml:space="preserve"> подлежат отнесению к категориям риска в соответствии с Федеральным законом от 31 июля 2020 года № 248-ФЗ «О государственном контроле (надзоре) и муниципальном контроле в Российской Федерации»;</w:t>
      </w:r>
    </w:p>
    <w:p w:rsidR="00BA6CAF" w:rsidRPr="002D4E86" w:rsidRDefault="00BA6CAF" w:rsidP="00015634">
      <w:pPr>
        <w:suppressAutoHyphens/>
        <w:ind w:firstLine="709"/>
        <w:jc w:val="both"/>
        <w:rPr>
          <w:rFonts w:ascii="Times New Roman" w:hAnsi="Times New Roman"/>
          <w:color w:val="auto"/>
          <w:sz w:val="28"/>
          <w:szCs w:val="28"/>
          <w:lang w:eastAsia="en-US"/>
        </w:rPr>
      </w:pPr>
      <w:r w:rsidRPr="002D4E86">
        <w:rPr>
          <w:rFonts w:ascii="Times New Roman" w:hAnsi="Times New Roman"/>
          <w:color w:val="auto"/>
          <w:sz w:val="28"/>
          <w:szCs w:val="28"/>
          <w:lang w:eastAsia="en-US"/>
        </w:rPr>
        <w:t>«9</w:t>
      </w:r>
      <w:r w:rsidRPr="002D4E86">
        <w:rPr>
          <w:rFonts w:ascii="Times New Roman" w:hAnsi="Times New Roman"/>
          <w:color w:val="auto"/>
          <w:sz w:val="28"/>
          <w:szCs w:val="28"/>
          <w:vertAlign w:val="superscript"/>
          <w:lang w:eastAsia="en-US"/>
        </w:rPr>
        <w:t>2</w:t>
      </w:r>
      <w:r w:rsidRPr="002D4E86">
        <w:rPr>
          <w:rFonts w:ascii="Times New Roman" w:hAnsi="Times New Roman"/>
          <w:color w:val="auto"/>
          <w:sz w:val="28"/>
          <w:szCs w:val="28"/>
          <w:lang w:eastAsia="en-US"/>
        </w:rPr>
        <w:t xml:space="preserve">. Отнесение уполномоченным органом </w:t>
      </w:r>
      <w:r w:rsidR="007832DB" w:rsidRPr="002D4E86">
        <w:rPr>
          <w:rFonts w:ascii="Times New Roman" w:hAnsi="Times New Roman"/>
          <w:color w:val="auto"/>
          <w:sz w:val="28"/>
          <w:szCs w:val="28"/>
          <w:lang w:eastAsia="en-US"/>
        </w:rPr>
        <w:t>объектов контроля</w:t>
      </w:r>
      <w:r w:rsidRPr="002D4E86">
        <w:rPr>
          <w:rFonts w:ascii="Times New Roman" w:hAnsi="Times New Roman"/>
          <w:color w:val="auto"/>
          <w:sz w:val="28"/>
          <w:szCs w:val="28"/>
          <w:lang w:eastAsia="en-US"/>
        </w:rPr>
        <w:t xml:space="preserve"> к определенной категории риска осуществляется в соответствии с критериями отнесения объектов контроля к определенной категории риска согласно приложению 4»;</w:t>
      </w:r>
    </w:p>
    <w:p w:rsidR="00BA6CAF" w:rsidRPr="002D4E86" w:rsidRDefault="00BA6CAF" w:rsidP="00015634">
      <w:pPr>
        <w:autoSpaceDE w:val="0"/>
        <w:ind w:firstLine="709"/>
        <w:jc w:val="both"/>
        <w:rPr>
          <w:rFonts w:ascii="Times New Roman" w:eastAsia="Calibri" w:hAnsi="Times New Roman"/>
          <w:color w:val="auto"/>
          <w:sz w:val="28"/>
          <w:szCs w:val="28"/>
          <w:lang w:eastAsia="en-US"/>
        </w:rPr>
      </w:pPr>
      <w:r w:rsidRPr="002D4E86">
        <w:rPr>
          <w:rFonts w:ascii="Times New Roman" w:eastAsia="Calibri" w:hAnsi="Times New Roman"/>
          <w:color w:val="auto"/>
          <w:sz w:val="28"/>
          <w:szCs w:val="28"/>
          <w:lang w:eastAsia="en-US"/>
        </w:rPr>
        <w:t>«9</w:t>
      </w:r>
      <w:r w:rsidRPr="002D4E86">
        <w:rPr>
          <w:rFonts w:ascii="Times New Roman" w:hAnsi="Times New Roman"/>
          <w:color w:val="auto"/>
          <w:sz w:val="28"/>
          <w:szCs w:val="28"/>
          <w:vertAlign w:val="superscript"/>
          <w:lang w:eastAsia="en-US"/>
        </w:rPr>
        <w:t>3</w:t>
      </w:r>
      <w:r w:rsidRPr="002D4E86">
        <w:rPr>
          <w:rFonts w:ascii="Times New Roman" w:hAnsi="Times New Roman"/>
          <w:color w:val="auto"/>
          <w:sz w:val="28"/>
          <w:szCs w:val="28"/>
          <w:lang w:eastAsia="en-US"/>
        </w:rPr>
        <w:t>.</w:t>
      </w:r>
      <w:r w:rsidRPr="002D4E86">
        <w:rPr>
          <w:rFonts w:ascii="Times New Roman" w:hAnsi="Times New Roman"/>
          <w:color w:val="auto"/>
          <w:sz w:val="28"/>
          <w:szCs w:val="28"/>
          <w:vertAlign w:val="superscript"/>
          <w:lang w:eastAsia="en-US"/>
        </w:rPr>
        <w:t xml:space="preserve"> </w:t>
      </w:r>
      <w:r w:rsidRPr="002D4E86">
        <w:rPr>
          <w:rFonts w:ascii="Times New Roman" w:eastAsia="Calibri" w:hAnsi="Times New Roman"/>
          <w:color w:val="auto"/>
          <w:sz w:val="28"/>
          <w:szCs w:val="28"/>
          <w:lang w:eastAsia="en-US"/>
        </w:rPr>
        <w:t>Отнесение объектов контроля к категориям риска и изменение присвоенных категорий риска осуществляется решением руководителя (заместителя руководителя) уполномоченного органа.</w:t>
      </w:r>
    </w:p>
    <w:p w:rsidR="00BA6CAF" w:rsidRPr="002D4E86" w:rsidRDefault="00BA6CAF" w:rsidP="00015634">
      <w:pPr>
        <w:autoSpaceDE w:val="0"/>
        <w:ind w:firstLine="709"/>
        <w:jc w:val="both"/>
        <w:rPr>
          <w:rFonts w:ascii="Times New Roman" w:eastAsia="Calibri" w:hAnsi="Times New Roman"/>
          <w:color w:val="auto"/>
          <w:sz w:val="28"/>
          <w:szCs w:val="28"/>
          <w:lang w:eastAsia="en-US"/>
        </w:rPr>
      </w:pPr>
      <w:r w:rsidRPr="002D4E86">
        <w:rPr>
          <w:rFonts w:ascii="Times New Roman" w:eastAsia="Calibri" w:hAnsi="Times New Roman"/>
          <w:color w:val="auto"/>
          <w:sz w:val="28"/>
          <w:szCs w:val="28"/>
          <w:lang w:eastAsia="en-US"/>
        </w:rPr>
        <w:t>При отсутствии решения об отнесении объектов контроля к категориям риска они считаются отнесенными к низкой категории риска.</w:t>
      </w:r>
    </w:p>
    <w:p w:rsidR="00BA6CAF" w:rsidRPr="002D4E86" w:rsidRDefault="00BA6CAF" w:rsidP="00015634">
      <w:pPr>
        <w:autoSpaceDE w:val="0"/>
        <w:ind w:firstLine="709"/>
        <w:jc w:val="both"/>
        <w:rPr>
          <w:rFonts w:ascii="Times New Roman" w:eastAsia="Calibri" w:hAnsi="Times New Roman"/>
          <w:color w:val="auto"/>
          <w:sz w:val="28"/>
          <w:szCs w:val="28"/>
          <w:lang w:eastAsia="en-US"/>
        </w:rPr>
      </w:pPr>
      <w:r w:rsidRPr="002D4E86">
        <w:rPr>
          <w:rFonts w:ascii="Times New Roman" w:eastAsia="Calibri" w:hAnsi="Times New Roman"/>
          <w:color w:val="auto"/>
          <w:sz w:val="28"/>
          <w:szCs w:val="28"/>
          <w:lang w:eastAsia="en-US"/>
        </w:rPr>
        <w:t>При отнесении уполномоченным органом объектов контроля                          к категориям риска используются в том числе:</w:t>
      </w:r>
    </w:p>
    <w:p w:rsidR="00BA6CAF" w:rsidRPr="002D4E86" w:rsidRDefault="00BA6CAF" w:rsidP="00015634">
      <w:pPr>
        <w:autoSpaceDE w:val="0"/>
        <w:ind w:firstLine="709"/>
        <w:jc w:val="both"/>
        <w:rPr>
          <w:rFonts w:ascii="Times New Roman" w:eastAsia="Calibri" w:hAnsi="Times New Roman"/>
          <w:color w:val="auto"/>
          <w:sz w:val="28"/>
          <w:szCs w:val="28"/>
          <w:lang w:eastAsia="en-US"/>
        </w:rPr>
      </w:pPr>
      <w:r w:rsidRPr="002D4E86">
        <w:rPr>
          <w:rFonts w:ascii="Times New Roman" w:eastAsia="Calibri" w:hAnsi="Times New Roman"/>
          <w:color w:val="auto"/>
          <w:sz w:val="28"/>
          <w:szCs w:val="28"/>
          <w:lang w:eastAsia="en-US"/>
        </w:rPr>
        <w:t>сведения, полученные в рамках проведенных должностными лицами уполномоченного органа контрольных и профилактических мероприятий.</w:t>
      </w:r>
    </w:p>
    <w:p w:rsidR="00BA6CAF" w:rsidRPr="002D4E86" w:rsidRDefault="00BA6CAF" w:rsidP="00015634">
      <w:pPr>
        <w:autoSpaceDE w:val="0"/>
        <w:ind w:firstLine="709"/>
        <w:jc w:val="both"/>
        <w:rPr>
          <w:rFonts w:ascii="Times New Roman" w:eastAsia="Calibri" w:hAnsi="Times New Roman"/>
          <w:color w:val="auto"/>
          <w:sz w:val="28"/>
          <w:szCs w:val="28"/>
          <w:lang w:eastAsia="en-US"/>
        </w:rPr>
      </w:pPr>
      <w:r w:rsidRPr="002D4E86">
        <w:rPr>
          <w:rFonts w:ascii="Times New Roman" w:eastAsia="Calibri" w:hAnsi="Times New Roman"/>
          <w:color w:val="auto"/>
          <w:sz w:val="28"/>
          <w:szCs w:val="28"/>
          <w:lang w:eastAsia="en-US"/>
        </w:rPr>
        <w:t xml:space="preserve">В отношении </w:t>
      </w:r>
      <w:r w:rsidR="007832DB" w:rsidRPr="002D4E86">
        <w:rPr>
          <w:rFonts w:ascii="Times New Roman" w:hAnsi="Times New Roman"/>
          <w:color w:val="auto"/>
          <w:sz w:val="28"/>
          <w:szCs w:val="28"/>
          <w:lang w:eastAsia="en-US"/>
        </w:rPr>
        <w:t>объектов контроля</w:t>
      </w:r>
      <w:r w:rsidRPr="002D4E86">
        <w:rPr>
          <w:rFonts w:ascii="Times New Roman" w:eastAsia="Calibri" w:hAnsi="Times New Roman"/>
          <w:color w:val="auto"/>
          <w:sz w:val="28"/>
          <w:szCs w:val="28"/>
          <w:lang w:eastAsia="en-US"/>
        </w:rPr>
        <w:t>, отнесенных к категории среднего, умеренного и низкого риска, плановые контрольные мероприятия не проводятся.</w:t>
      </w:r>
    </w:p>
    <w:p w:rsidR="00BA6CAF" w:rsidRPr="002D4E86" w:rsidRDefault="00BA6CAF" w:rsidP="00015634">
      <w:pPr>
        <w:autoSpaceDE w:val="0"/>
        <w:ind w:firstLine="709"/>
        <w:jc w:val="both"/>
        <w:rPr>
          <w:rFonts w:ascii="Times New Roman" w:eastAsia="Calibri" w:hAnsi="Times New Roman"/>
          <w:color w:val="auto"/>
          <w:sz w:val="28"/>
          <w:szCs w:val="28"/>
          <w:lang w:eastAsia="en-US"/>
        </w:rPr>
      </w:pPr>
      <w:r w:rsidRPr="002D4E86">
        <w:rPr>
          <w:rFonts w:ascii="Times New Roman" w:eastAsia="Calibri" w:hAnsi="Times New Roman"/>
          <w:color w:val="auto"/>
          <w:sz w:val="28"/>
          <w:szCs w:val="28"/>
          <w:lang w:eastAsia="en-US"/>
        </w:rPr>
        <w:t>По результатам проведения контрольных мероприятий публичная оценка уровня соблюдения обязательных требований не присваивается.</w:t>
      </w:r>
    </w:p>
    <w:p w:rsidR="00BA6CAF" w:rsidRPr="002D4E86" w:rsidRDefault="00BA6CAF" w:rsidP="00015634">
      <w:pPr>
        <w:autoSpaceDE w:val="0"/>
        <w:ind w:firstLine="709"/>
        <w:jc w:val="both"/>
        <w:rPr>
          <w:rFonts w:ascii="Times New Roman" w:eastAsia="Calibri" w:hAnsi="Times New Roman"/>
          <w:color w:val="auto"/>
          <w:sz w:val="28"/>
          <w:szCs w:val="28"/>
          <w:lang w:eastAsia="en-US"/>
        </w:rPr>
      </w:pPr>
      <w:r w:rsidRPr="002D4E86">
        <w:rPr>
          <w:rFonts w:ascii="Times New Roman" w:eastAsia="Calibri" w:hAnsi="Times New Roman"/>
          <w:color w:val="auto"/>
          <w:sz w:val="28"/>
          <w:szCs w:val="28"/>
          <w:lang w:eastAsia="en-US"/>
        </w:rPr>
        <w:t xml:space="preserve">Принятие решения об отнесении </w:t>
      </w:r>
      <w:r w:rsidR="007832DB" w:rsidRPr="002D4E86">
        <w:rPr>
          <w:rFonts w:ascii="Times New Roman" w:hAnsi="Times New Roman"/>
          <w:color w:val="auto"/>
          <w:sz w:val="28"/>
          <w:szCs w:val="28"/>
          <w:lang w:eastAsia="en-US"/>
        </w:rPr>
        <w:t>объектов контроля</w:t>
      </w:r>
      <w:r w:rsidRPr="002D4E86">
        <w:rPr>
          <w:rFonts w:ascii="Times New Roman" w:eastAsia="Calibri" w:hAnsi="Times New Roman"/>
          <w:color w:val="auto"/>
          <w:sz w:val="28"/>
          <w:szCs w:val="28"/>
          <w:lang w:eastAsia="en-US"/>
        </w:rPr>
        <w:t xml:space="preserve"> к категории низкого риска не требуется.</w:t>
      </w:r>
    </w:p>
    <w:p w:rsidR="00BA6CAF" w:rsidRPr="002D4E86" w:rsidRDefault="00BA6CAF" w:rsidP="00015634">
      <w:pPr>
        <w:autoSpaceDE w:val="0"/>
        <w:ind w:firstLine="709"/>
        <w:jc w:val="both"/>
        <w:rPr>
          <w:rFonts w:ascii="Times New Roman" w:hAnsi="Times New Roman"/>
          <w:color w:val="auto"/>
          <w:sz w:val="28"/>
          <w:szCs w:val="28"/>
          <w:lang w:eastAsia="en-US"/>
        </w:rPr>
      </w:pPr>
      <w:r w:rsidRPr="002D4E86">
        <w:rPr>
          <w:rFonts w:ascii="Times New Roman" w:eastAsia="Calibri" w:hAnsi="Times New Roman"/>
          <w:color w:val="auto"/>
          <w:sz w:val="28"/>
          <w:szCs w:val="28"/>
          <w:lang w:eastAsia="en-US"/>
        </w:rPr>
        <w:t xml:space="preserve">Уполномоченный орган ведет перечень </w:t>
      </w:r>
      <w:r w:rsidR="007832DB" w:rsidRPr="002D4E86">
        <w:rPr>
          <w:rFonts w:ascii="Times New Roman" w:hAnsi="Times New Roman"/>
          <w:color w:val="auto"/>
          <w:sz w:val="28"/>
          <w:szCs w:val="28"/>
          <w:lang w:eastAsia="en-US"/>
        </w:rPr>
        <w:t>объектов контроля</w:t>
      </w:r>
      <w:r w:rsidRPr="002D4E86">
        <w:rPr>
          <w:rFonts w:ascii="Times New Roman" w:eastAsia="Calibri" w:hAnsi="Times New Roman"/>
          <w:color w:val="auto"/>
          <w:sz w:val="28"/>
          <w:szCs w:val="28"/>
          <w:lang w:eastAsia="en-US"/>
        </w:rPr>
        <w:t xml:space="preserve">, которым присвоены категории риска (далее - перечень </w:t>
      </w:r>
      <w:r w:rsidR="003B1828" w:rsidRPr="002D4E86">
        <w:rPr>
          <w:rFonts w:ascii="Times New Roman" w:hAnsi="Times New Roman"/>
          <w:color w:val="auto"/>
          <w:sz w:val="28"/>
          <w:szCs w:val="28"/>
          <w:lang w:eastAsia="en-US"/>
        </w:rPr>
        <w:t>объектов контроля</w:t>
      </w:r>
      <w:r w:rsidRPr="002D4E86">
        <w:rPr>
          <w:rFonts w:ascii="Times New Roman" w:eastAsia="Calibri" w:hAnsi="Times New Roman"/>
          <w:color w:val="auto"/>
          <w:sz w:val="28"/>
          <w:szCs w:val="28"/>
          <w:lang w:eastAsia="en-US"/>
        </w:rPr>
        <w:t xml:space="preserve">). Включение </w:t>
      </w:r>
      <w:r w:rsidRPr="002D4E86">
        <w:rPr>
          <w:rFonts w:ascii="Times New Roman" w:hAnsi="Times New Roman"/>
          <w:color w:val="auto"/>
          <w:sz w:val="28"/>
          <w:szCs w:val="28"/>
          <w:lang w:eastAsia="en-US"/>
        </w:rPr>
        <w:t>объектов контроля</w:t>
      </w:r>
      <w:r w:rsidRPr="002D4E86">
        <w:rPr>
          <w:rFonts w:ascii="Times New Roman" w:eastAsia="Calibri" w:hAnsi="Times New Roman"/>
          <w:color w:val="auto"/>
          <w:sz w:val="28"/>
          <w:szCs w:val="28"/>
          <w:lang w:eastAsia="en-US"/>
        </w:rPr>
        <w:t xml:space="preserve"> в перечень </w:t>
      </w:r>
      <w:r w:rsidRPr="002D4E86">
        <w:rPr>
          <w:rFonts w:ascii="Times New Roman" w:hAnsi="Times New Roman"/>
          <w:color w:val="auto"/>
          <w:sz w:val="28"/>
          <w:szCs w:val="28"/>
          <w:lang w:eastAsia="en-US"/>
        </w:rPr>
        <w:t xml:space="preserve">объектов </w:t>
      </w:r>
      <w:r w:rsidR="003B1828" w:rsidRPr="002D4E86">
        <w:rPr>
          <w:rFonts w:ascii="Times New Roman" w:hAnsi="Times New Roman"/>
          <w:color w:val="auto"/>
          <w:sz w:val="28"/>
          <w:szCs w:val="28"/>
          <w:lang w:eastAsia="en-US"/>
        </w:rPr>
        <w:t>контроля</w:t>
      </w:r>
      <w:r w:rsidRPr="002D4E86">
        <w:rPr>
          <w:rFonts w:ascii="Times New Roman" w:eastAsia="Calibri" w:hAnsi="Times New Roman"/>
          <w:color w:val="auto"/>
          <w:sz w:val="28"/>
          <w:szCs w:val="28"/>
          <w:lang w:eastAsia="en-US"/>
        </w:rPr>
        <w:t xml:space="preserve"> осуществляется в соответствии с решением, предусмотренным абзацем первым настоящего пункта.</w:t>
      </w:r>
    </w:p>
    <w:p w:rsidR="00BA6CAF" w:rsidRPr="002D4E86" w:rsidRDefault="00BA6CAF" w:rsidP="00015634">
      <w:pPr>
        <w:suppressAutoHyphens/>
        <w:ind w:firstLine="709"/>
        <w:jc w:val="both"/>
        <w:rPr>
          <w:rFonts w:ascii="Times New Roman" w:hAnsi="Times New Roman"/>
          <w:color w:val="auto"/>
          <w:sz w:val="28"/>
          <w:szCs w:val="28"/>
        </w:rPr>
      </w:pPr>
      <w:r w:rsidRPr="002D4E86">
        <w:rPr>
          <w:rFonts w:ascii="Times New Roman" w:hAnsi="Times New Roman"/>
          <w:color w:val="auto"/>
          <w:sz w:val="28"/>
          <w:szCs w:val="28"/>
          <w:lang w:eastAsia="en-US"/>
        </w:rPr>
        <w:t xml:space="preserve">Перечень </w:t>
      </w:r>
      <w:r w:rsidR="003B1828" w:rsidRPr="002D4E86">
        <w:rPr>
          <w:rFonts w:ascii="Times New Roman" w:hAnsi="Times New Roman"/>
          <w:color w:val="auto"/>
          <w:sz w:val="28"/>
          <w:szCs w:val="28"/>
          <w:lang w:eastAsia="en-US"/>
        </w:rPr>
        <w:t xml:space="preserve">объектов контроля </w:t>
      </w:r>
      <w:r w:rsidRPr="002D4E86">
        <w:rPr>
          <w:rFonts w:ascii="Times New Roman" w:hAnsi="Times New Roman"/>
          <w:color w:val="auto"/>
          <w:sz w:val="28"/>
          <w:szCs w:val="28"/>
          <w:lang w:eastAsia="en-US"/>
        </w:rPr>
        <w:t>с указанием категорий риска размещается на официальном сайте администрации города Ставрополя.</w:t>
      </w:r>
    </w:p>
    <w:p w:rsidR="00BA6CAF" w:rsidRPr="002D4E86" w:rsidRDefault="00BA6CAF" w:rsidP="00015634">
      <w:pPr>
        <w:autoSpaceDE w:val="0"/>
        <w:ind w:firstLine="709"/>
        <w:jc w:val="both"/>
        <w:rPr>
          <w:rFonts w:ascii="Times New Roman" w:eastAsia="Calibri" w:hAnsi="Times New Roman"/>
          <w:color w:val="auto"/>
          <w:sz w:val="28"/>
          <w:szCs w:val="28"/>
          <w:lang w:eastAsia="en-US"/>
        </w:rPr>
      </w:pPr>
      <w:r w:rsidRPr="002D4E86">
        <w:rPr>
          <w:rFonts w:ascii="Times New Roman" w:hAnsi="Times New Roman"/>
          <w:color w:val="auto"/>
          <w:sz w:val="28"/>
          <w:szCs w:val="28"/>
        </w:rPr>
        <w:t>9</w:t>
      </w:r>
      <w:r w:rsidRPr="002D4E86">
        <w:rPr>
          <w:rFonts w:ascii="Times New Roman" w:hAnsi="Times New Roman"/>
          <w:color w:val="auto"/>
          <w:sz w:val="28"/>
          <w:szCs w:val="28"/>
          <w:vertAlign w:val="superscript"/>
          <w:lang w:eastAsia="en-US"/>
        </w:rPr>
        <w:t xml:space="preserve">4 </w:t>
      </w:r>
      <w:r w:rsidRPr="002D4E86">
        <w:rPr>
          <w:rFonts w:ascii="Times New Roman" w:eastAsia="Calibri" w:hAnsi="Times New Roman"/>
          <w:color w:val="auto"/>
          <w:sz w:val="28"/>
          <w:szCs w:val="28"/>
          <w:lang w:eastAsia="en-US"/>
        </w:rPr>
        <w:t xml:space="preserve">. Перечень </w:t>
      </w:r>
      <w:r w:rsidR="003B1828" w:rsidRPr="002D4E86">
        <w:rPr>
          <w:rFonts w:ascii="Times New Roman" w:hAnsi="Times New Roman"/>
          <w:color w:val="auto"/>
          <w:sz w:val="28"/>
          <w:szCs w:val="28"/>
          <w:lang w:eastAsia="en-US"/>
        </w:rPr>
        <w:t>объектов контроля</w:t>
      </w:r>
      <w:r w:rsidR="003B1828" w:rsidRPr="002D4E86">
        <w:rPr>
          <w:rFonts w:ascii="Times New Roman" w:eastAsia="Calibri" w:hAnsi="Times New Roman"/>
          <w:color w:val="auto"/>
          <w:sz w:val="28"/>
          <w:szCs w:val="28"/>
          <w:lang w:eastAsia="en-US"/>
        </w:rPr>
        <w:t xml:space="preserve"> </w:t>
      </w:r>
      <w:r w:rsidRPr="002D4E86">
        <w:rPr>
          <w:rFonts w:ascii="Times New Roman" w:eastAsia="Calibri" w:hAnsi="Times New Roman"/>
          <w:color w:val="auto"/>
          <w:sz w:val="28"/>
          <w:szCs w:val="28"/>
          <w:lang w:eastAsia="en-US"/>
        </w:rPr>
        <w:t>содержит следующую информацию:</w:t>
      </w:r>
    </w:p>
    <w:p w:rsidR="00BA6CAF" w:rsidRPr="002D4E86" w:rsidRDefault="00BA6CAF" w:rsidP="00015634">
      <w:pPr>
        <w:autoSpaceDE w:val="0"/>
        <w:ind w:firstLine="709"/>
        <w:jc w:val="both"/>
        <w:rPr>
          <w:rFonts w:ascii="Times New Roman" w:eastAsia="Calibri" w:hAnsi="Times New Roman"/>
          <w:color w:val="auto"/>
          <w:sz w:val="28"/>
          <w:szCs w:val="28"/>
          <w:lang w:eastAsia="en-US"/>
        </w:rPr>
      </w:pPr>
      <w:r w:rsidRPr="002D4E86">
        <w:rPr>
          <w:rFonts w:ascii="Times New Roman" w:eastAsia="Calibri" w:hAnsi="Times New Roman"/>
          <w:color w:val="auto"/>
          <w:sz w:val="28"/>
          <w:szCs w:val="28"/>
          <w:lang w:eastAsia="en-US"/>
        </w:rPr>
        <w:t>а) наименование объекта контроля;</w:t>
      </w:r>
    </w:p>
    <w:p w:rsidR="00BA6CAF" w:rsidRPr="002D4E86" w:rsidRDefault="00BA6CAF" w:rsidP="00015634">
      <w:pPr>
        <w:autoSpaceDE w:val="0"/>
        <w:ind w:firstLine="709"/>
        <w:jc w:val="both"/>
        <w:rPr>
          <w:rFonts w:ascii="Times New Roman" w:hAnsi="Times New Roman"/>
          <w:color w:val="auto"/>
          <w:sz w:val="28"/>
          <w:szCs w:val="28"/>
        </w:rPr>
      </w:pPr>
      <w:r w:rsidRPr="002D4E86">
        <w:rPr>
          <w:rFonts w:ascii="Times New Roman" w:eastAsia="Calibri" w:hAnsi="Times New Roman"/>
          <w:color w:val="auto"/>
          <w:sz w:val="28"/>
          <w:szCs w:val="28"/>
          <w:lang w:eastAsia="en-US"/>
        </w:rPr>
        <w:t>б) присвоенная категория риска;</w:t>
      </w:r>
    </w:p>
    <w:p w:rsidR="00BA6CAF" w:rsidRPr="002D4E86" w:rsidRDefault="00BA6CAF" w:rsidP="00015634">
      <w:pPr>
        <w:autoSpaceDE w:val="0"/>
        <w:ind w:firstLine="709"/>
        <w:jc w:val="both"/>
        <w:rPr>
          <w:rFonts w:ascii="Times New Roman" w:hAnsi="Times New Roman"/>
          <w:color w:val="auto"/>
          <w:sz w:val="28"/>
          <w:szCs w:val="28"/>
        </w:rPr>
      </w:pPr>
      <w:r w:rsidRPr="002D4E86">
        <w:rPr>
          <w:rFonts w:ascii="Times New Roman" w:hAnsi="Times New Roman"/>
          <w:color w:val="auto"/>
          <w:sz w:val="28"/>
          <w:szCs w:val="28"/>
        </w:rPr>
        <w:t>в) реквизиты решения о присвоении категории риска, а также сведения, на основании которых было принято решение об отнесении объекта контроля к категории риска.»;</w:t>
      </w:r>
    </w:p>
    <w:p w:rsidR="00BA6CAF" w:rsidRPr="002D4E86" w:rsidRDefault="00BA6CAF" w:rsidP="00015634">
      <w:pPr>
        <w:autoSpaceDE w:val="0"/>
        <w:ind w:firstLine="709"/>
        <w:jc w:val="both"/>
        <w:rPr>
          <w:rFonts w:ascii="Times New Roman" w:eastAsia="Calibri" w:hAnsi="Times New Roman"/>
          <w:color w:val="auto"/>
          <w:sz w:val="28"/>
          <w:szCs w:val="28"/>
          <w:lang w:eastAsia="en-US"/>
        </w:rPr>
      </w:pPr>
      <w:r w:rsidRPr="002D4E86">
        <w:rPr>
          <w:rFonts w:ascii="Times New Roman" w:hAnsi="Times New Roman"/>
          <w:color w:val="auto"/>
          <w:sz w:val="28"/>
          <w:szCs w:val="28"/>
        </w:rPr>
        <w:t>9</w:t>
      </w:r>
      <w:r w:rsidRPr="002D4E86">
        <w:rPr>
          <w:rFonts w:ascii="Times New Roman" w:hAnsi="Times New Roman"/>
          <w:color w:val="auto"/>
          <w:sz w:val="28"/>
          <w:szCs w:val="28"/>
          <w:vertAlign w:val="superscript"/>
        </w:rPr>
        <w:t>5</w:t>
      </w:r>
      <w:r w:rsidRPr="002D4E86">
        <w:rPr>
          <w:rFonts w:ascii="Times New Roman" w:hAnsi="Times New Roman"/>
          <w:color w:val="auto"/>
          <w:sz w:val="28"/>
          <w:szCs w:val="28"/>
        </w:rPr>
        <w:t xml:space="preserve">. </w:t>
      </w:r>
      <w:r w:rsidRPr="002D4E86">
        <w:rPr>
          <w:rFonts w:ascii="Times New Roman" w:eastAsia="Calibri" w:hAnsi="Times New Roman"/>
          <w:color w:val="auto"/>
          <w:sz w:val="28"/>
          <w:szCs w:val="28"/>
          <w:lang w:eastAsia="en-US"/>
        </w:rPr>
        <w:t>По запросу контролируемого лица уполномоченный орган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BA6CAF" w:rsidRPr="002D4E86" w:rsidRDefault="00BA6CAF" w:rsidP="00015634">
      <w:pPr>
        <w:autoSpaceDE w:val="0"/>
        <w:ind w:firstLine="709"/>
        <w:jc w:val="both"/>
        <w:rPr>
          <w:rFonts w:ascii="Times New Roman" w:eastAsia="Calibri" w:hAnsi="Times New Roman"/>
          <w:color w:val="auto"/>
          <w:sz w:val="28"/>
          <w:szCs w:val="28"/>
          <w:lang w:eastAsia="en-US"/>
        </w:rPr>
      </w:pPr>
      <w:r w:rsidRPr="002D4E86">
        <w:rPr>
          <w:rFonts w:ascii="Times New Roman" w:eastAsia="Calibri" w:hAnsi="Times New Roman"/>
          <w:color w:val="auto"/>
          <w:sz w:val="28"/>
          <w:szCs w:val="28"/>
          <w:lang w:eastAsia="en-US"/>
        </w:rPr>
        <w:lastRenderedPageBreak/>
        <w:t>Контролируемое лицо вправе подать в уполномоченный орган заявление об изменении присвоенной ранее объекту контроля категории риска.»;</w:t>
      </w:r>
    </w:p>
    <w:p w:rsidR="003B1828" w:rsidRPr="002D4E86" w:rsidRDefault="003B1828" w:rsidP="00015634">
      <w:pPr>
        <w:autoSpaceDE w:val="0"/>
        <w:ind w:firstLine="709"/>
        <w:jc w:val="both"/>
        <w:rPr>
          <w:rFonts w:ascii="Times New Roman" w:hAnsi="Times New Roman"/>
          <w:color w:val="auto"/>
          <w:sz w:val="28"/>
          <w:szCs w:val="28"/>
        </w:rPr>
      </w:pPr>
      <w:r w:rsidRPr="002D4E86">
        <w:rPr>
          <w:rFonts w:ascii="Times New Roman" w:eastAsia="Calibri" w:hAnsi="Times New Roman"/>
          <w:color w:val="auto"/>
          <w:sz w:val="28"/>
          <w:szCs w:val="28"/>
          <w:lang w:eastAsia="en-US"/>
        </w:rPr>
        <w:t>г)</w:t>
      </w:r>
      <w:r w:rsidRPr="002D4E86">
        <w:rPr>
          <w:rFonts w:ascii="Times New Roman" w:hAnsi="Times New Roman"/>
          <w:color w:val="auto"/>
          <w:sz w:val="28"/>
          <w:szCs w:val="28"/>
        </w:rPr>
        <w:t xml:space="preserve"> пункт 15</w:t>
      </w:r>
      <w:r w:rsidRPr="002D4E86">
        <w:rPr>
          <w:rFonts w:ascii="Times New Roman" w:hAnsi="Times New Roman"/>
          <w:color w:val="auto"/>
          <w:sz w:val="28"/>
          <w:szCs w:val="28"/>
          <w:vertAlign w:val="superscript"/>
        </w:rPr>
        <w:t>1</w:t>
      </w:r>
      <w:r w:rsidRPr="002D4E86">
        <w:rPr>
          <w:rFonts w:ascii="Times New Roman" w:hAnsi="Times New Roman"/>
          <w:color w:val="auto"/>
          <w:sz w:val="28"/>
          <w:szCs w:val="28"/>
        </w:rPr>
        <w:t xml:space="preserve"> изложить в следующей редакции</w:t>
      </w:r>
      <w:r w:rsidRPr="002D4E86">
        <w:rPr>
          <w:rFonts w:ascii="Times New Roman" w:eastAsia="Calibri" w:hAnsi="Times New Roman"/>
          <w:color w:val="auto"/>
          <w:sz w:val="28"/>
          <w:szCs w:val="28"/>
          <w:lang w:eastAsia="en-US"/>
        </w:rPr>
        <w:t>:</w:t>
      </w:r>
    </w:p>
    <w:p w:rsidR="003B1828" w:rsidRPr="002D4E86" w:rsidRDefault="003B1828" w:rsidP="00015634">
      <w:pPr>
        <w:autoSpaceDE w:val="0"/>
        <w:ind w:firstLine="709"/>
        <w:jc w:val="both"/>
        <w:rPr>
          <w:rFonts w:ascii="Times New Roman" w:hAnsi="Times New Roman"/>
          <w:color w:val="auto"/>
          <w:sz w:val="28"/>
          <w:szCs w:val="28"/>
        </w:rPr>
      </w:pPr>
      <w:r w:rsidRPr="002D4E86">
        <w:rPr>
          <w:rFonts w:ascii="Times New Roman" w:hAnsi="Times New Roman"/>
          <w:color w:val="auto"/>
          <w:sz w:val="28"/>
          <w:szCs w:val="28"/>
        </w:rPr>
        <w:t>«15</w:t>
      </w:r>
      <w:r w:rsidRPr="002D4E86">
        <w:rPr>
          <w:rFonts w:ascii="Times New Roman" w:hAnsi="Times New Roman"/>
          <w:color w:val="auto"/>
          <w:sz w:val="28"/>
          <w:szCs w:val="28"/>
          <w:vertAlign w:val="superscript"/>
        </w:rPr>
        <w:t>1</w:t>
      </w:r>
      <w:r w:rsidRPr="002D4E86">
        <w:rPr>
          <w:rFonts w:ascii="Times New Roman" w:hAnsi="Times New Roman"/>
          <w:color w:val="auto"/>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B1828" w:rsidRPr="002D4E86" w:rsidRDefault="003B1828" w:rsidP="00015634">
      <w:pPr>
        <w:pStyle w:val="a3"/>
        <w:autoSpaceDE w:val="0"/>
        <w:spacing w:line="240" w:lineRule="auto"/>
        <w:ind w:firstLine="709"/>
        <w:rPr>
          <w:rFonts w:ascii="Times New Roman" w:hAnsi="Times New Roman"/>
          <w:color w:val="auto"/>
          <w:szCs w:val="28"/>
        </w:rPr>
      </w:pPr>
      <w:r w:rsidRPr="002D4E86">
        <w:rPr>
          <w:rFonts w:ascii="Times New Roman" w:hAnsi="Times New Roman"/>
          <w:color w:val="auto"/>
          <w:szCs w:val="28"/>
        </w:rPr>
        <w:t>В ходе профилактического визита контролируемое лицо информируется должностными лицами уполномоченного органа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3B1828" w:rsidRPr="002D4E86" w:rsidRDefault="003B1828" w:rsidP="00015634">
      <w:pPr>
        <w:pStyle w:val="a3"/>
        <w:autoSpaceDE w:val="0"/>
        <w:spacing w:line="240" w:lineRule="auto"/>
        <w:ind w:firstLine="709"/>
        <w:rPr>
          <w:rFonts w:ascii="Times New Roman" w:hAnsi="Times New Roman"/>
          <w:color w:val="auto"/>
          <w:szCs w:val="28"/>
        </w:rPr>
      </w:pPr>
      <w:r w:rsidRPr="002D4E86">
        <w:rPr>
          <w:rFonts w:ascii="Times New Roman" w:hAnsi="Times New Roman"/>
          <w:color w:val="auto"/>
          <w:szCs w:val="28"/>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3B1828" w:rsidRPr="002D4E86" w:rsidRDefault="003B1828" w:rsidP="00015634">
      <w:pPr>
        <w:pStyle w:val="a3"/>
        <w:autoSpaceDE w:val="0"/>
        <w:spacing w:line="240" w:lineRule="auto"/>
        <w:ind w:firstLine="709"/>
        <w:rPr>
          <w:rFonts w:ascii="Times New Roman" w:hAnsi="Times New Roman"/>
          <w:color w:val="auto"/>
          <w:szCs w:val="28"/>
        </w:rPr>
      </w:pPr>
      <w:r w:rsidRPr="002D4E86">
        <w:rPr>
          <w:rFonts w:ascii="Times New Roman" w:hAnsi="Times New Roman"/>
          <w:color w:val="auto"/>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3B1828" w:rsidRPr="002D4E86" w:rsidRDefault="003B1828" w:rsidP="00015634">
      <w:pPr>
        <w:pStyle w:val="a3"/>
        <w:autoSpaceDE w:val="0"/>
        <w:spacing w:line="240" w:lineRule="auto"/>
        <w:ind w:firstLine="709"/>
        <w:rPr>
          <w:rFonts w:ascii="Times New Roman" w:hAnsi="Times New Roman"/>
          <w:color w:val="auto"/>
          <w:szCs w:val="28"/>
        </w:rPr>
      </w:pPr>
      <w:r w:rsidRPr="002D4E86">
        <w:rPr>
          <w:rFonts w:ascii="Times New Roman" w:hAnsi="Times New Roman"/>
          <w:color w:val="auto"/>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мероприятий в форме отчета о проведенном профилактическом визите. </w:t>
      </w:r>
    </w:p>
    <w:p w:rsidR="003B1828" w:rsidRPr="002D4E86" w:rsidRDefault="003B1828" w:rsidP="00015634">
      <w:pPr>
        <w:autoSpaceDE w:val="0"/>
        <w:ind w:firstLine="709"/>
        <w:jc w:val="both"/>
        <w:rPr>
          <w:rFonts w:ascii="Times New Roman" w:hAnsi="Times New Roman"/>
          <w:color w:val="auto"/>
          <w:sz w:val="28"/>
          <w:szCs w:val="28"/>
        </w:rPr>
      </w:pPr>
      <w:r w:rsidRPr="002D4E86">
        <w:rPr>
          <w:rFonts w:ascii="Times New Roman" w:hAnsi="Times New Roman"/>
          <w:color w:val="auto"/>
          <w:sz w:val="28"/>
          <w:szCs w:val="28"/>
        </w:rPr>
        <w:t>д) дополнить пунктами 15</w:t>
      </w:r>
      <w:r w:rsidRPr="002D4E86">
        <w:rPr>
          <w:rFonts w:ascii="Times New Roman" w:hAnsi="Times New Roman"/>
          <w:color w:val="auto"/>
          <w:sz w:val="28"/>
          <w:szCs w:val="28"/>
          <w:vertAlign w:val="superscript"/>
        </w:rPr>
        <w:t xml:space="preserve">2 </w:t>
      </w:r>
      <w:r w:rsidRPr="002D4E86">
        <w:rPr>
          <w:rFonts w:ascii="Times New Roman" w:hAnsi="Times New Roman"/>
          <w:color w:val="auto"/>
          <w:sz w:val="28"/>
          <w:szCs w:val="28"/>
        </w:rPr>
        <w:t>следующего содержания:</w:t>
      </w:r>
    </w:p>
    <w:p w:rsidR="003B1828" w:rsidRPr="002D4E86" w:rsidRDefault="003B1828" w:rsidP="00015634">
      <w:pPr>
        <w:autoSpaceDE w:val="0"/>
        <w:ind w:firstLine="709"/>
        <w:contextualSpacing/>
        <w:jc w:val="both"/>
        <w:rPr>
          <w:rFonts w:ascii="Times New Roman" w:hAnsi="Times New Roman"/>
          <w:color w:val="auto"/>
          <w:sz w:val="28"/>
          <w:szCs w:val="28"/>
        </w:rPr>
      </w:pPr>
      <w:r w:rsidRPr="002D4E86">
        <w:rPr>
          <w:rFonts w:ascii="Times New Roman" w:hAnsi="Times New Roman"/>
          <w:color w:val="auto"/>
          <w:sz w:val="28"/>
          <w:szCs w:val="28"/>
        </w:rPr>
        <w:t>«15</w:t>
      </w:r>
      <w:r w:rsidRPr="002D4E86">
        <w:rPr>
          <w:rFonts w:ascii="Times New Roman" w:hAnsi="Times New Roman"/>
          <w:color w:val="auto"/>
          <w:sz w:val="28"/>
          <w:szCs w:val="28"/>
          <w:vertAlign w:val="superscript"/>
        </w:rPr>
        <w:t>2</w:t>
      </w:r>
      <w:r w:rsidRPr="002D4E86">
        <w:rPr>
          <w:rFonts w:ascii="Times New Roman" w:hAnsi="Times New Roman"/>
          <w:color w:val="auto"/>
          <w:sz w:val="28"/>
          <w:szCs w:val="28"/>
        </w:rPr>
        <w:t>. 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среднего или умеренного рисков в порядке, определенном статьей 52.1 Федерального закона от 31 июля 2020 года № 248-ФЗ «О государственном контроле (надзоре) и муниципальном контроле в Российской Федерации» и с периодичностью, установленной постановлением Правительства Российской Федерации.»;</w:t>
      </w:r>
    </w:p>
    <w:p w:rsidR="00081610" w:rsidRPr="002D4E86" w:rsidRDefault="003B1828" w:rsidP="00015634">
      <w:pPr>
        <w:autoSpaceDE w:val="0"/>
        <w:ind w:firstLine="709"/>
        <w:contextualSpacing/>
        <w:jc w:val="both"/>
        <w:rPr>
          <w:rFonts w:ascii="Times New Roman" w:hAnsi="Times New Roman"/>
          <w:color w:val="auto"/>
          <w:sz w:val="28"/>
          <w:szCs w:val="28"/>
        </w:rPr>
      </w:pPr>
      <w:r w:rsidRPr="002D4E86">
        <w:rPr>
          <w:rFonts w:ascii="Times New Roman" w:hAnsi="Times New Roman"/>
          <w:color w:val="auto"/>
          <w:sz w:val="28"/>
          <w:szCs w:val="28"/>
        </w:rPr>
        <w:t xml:space="preserve">е) </w:t>
      </w:r>
      <w:r w:rsidR="00081610" w:rsidRPr="002D4E86">
        <w:rPr>
          <w:rFonts w:ascii="Times New Roman" w:hAnsi="Times New Roman"/>
          <w:color w:val="auto"/>
          <w:sz w:val="28"/>
          <w:szCs w:val="28"/>
        </w:rPr>
        <w:t>пункт 20 дополнить вторым абзацем следующего содержания:</w:t>
      </w:r>
    </w:p>
    <w:p w:rsidR="00081610" w:rsidRPr="002D4E86" w:rsidRDefault="00081610" w:rsidP="00015634">
      <w:pPr>
        <w:pStyle w:val="afe"/>
        <w:spacing w:beforeAutospacing="0" w:afterAutospacing="0" w:line="288" w:lineRule="atLeast"/>
        <w:ind w:firstLine="709"/>
        <w:jc w:val="both"/>
        <w:rPr>
          <w:rFonts w:ascii="Times New Roman" w:hAnsi="Times New Roman"/>
          <w:color w:val="auto"/>
          <w:sz w:val="28"/>
          <w:szCs w:val="28"/>
        </w:rPr>
      </w:pPr>
      <w:r w:rsidRPr="002D4E86">
        <w:rPr>
          <w:rFonts w:ascii="Times New Roman" w:hAnsi="Times New Roman"/>
          <w:color w:val="auto"/>
          <w:sz w:val="28"/>
          <w:szCs w:val="28"/>
        </w:rPr>
        <w:t>«</w:t>
      </w:r>
      <w:r w:rsidR="003B1828" w:rsidRPr="002D4E86">
        <w:rPr>
          <w:rFonts w:ascii="Times New Roman" w:hAnsi="Times New Roman"/>
          <w:color w:val="auto"/>
          <w:sz w:val="28"/>
          <w:szCs w:val="28"/>
        </w:rPr>
        <w:t xml:space="preserve">В целях оценки риска причинения вреда (ущерба) при принятии решения о проведении внепланового контрольного мероприятия уполномоченным органом </w:t>
      </w:r>
      <w:hyperlink r:id="rId7" w:history="1">
        <w:r w:rsidR="003B1828" w:rsidRPr="002D4E86">
          <w:rPr>
            <w:rStyle w:val="af2"/>
            <w:rFonts w:ascii="Times New Roman" w:hAnsi="Times New Roman"/>
            <w:color w:val="auto"/>
            <w:sz w:val="28"/>
            <w:szCs w:val="28"/>
            <w:u w:val="none"/>
          </w:rPr>
          <w:t>индикаторы</w:t>
        </w:r>
      </w:hyperlink>
      <w:r w:rsidR="003B1828" w:rsidRPr="002D4E86">
        <w:rPr>
          <w:rFonts w:ascii="Times New Roman" w:hAnsi="Times New Roman"/>
          <w:color w:val="auto"/>
          <w:sz w:val="28"/>
          <w:szCs w:val="28"/>
        </w:rPr>
        <w:t xml:space="preserve"> риска нарушения обязательных требований, используемые для определения необходимости проведения внеплановых контрольных мероприятий при осуществлении муниципального </w:t>
      </w:r>
      <w:r w:rsidR="003B1828" w:rsidRPr="002D4E86">
        <w:rPr>
          <w:rFonts w:ascii="Times New Roman" w:hAnsi="Times New Roman"/>
          <w:color w:val="auto"/>
          <w:sz w:val="28"/>
          <w:szCs w:val="28"/>
        </w:rPr>
        <w:lastRenderedPageBreak/>
        <w:t>дорожного контроля, определены согласно приложению 5 к настоящему Положению</w:t>
      </w:r>
      <w:r w:rsidRPr="002D4E86">
        <w:rPr>
          <w:rFonts w:ascii="Times New Roman" w:hAnsi="Times New Roman"/>
          <w:color w:val="auto"/>
          <w:sz w:val="28"/>
          <w:szCs w:val="28"/>
        </w:rPr>
        <w:t>.»;</w:t>
      </w:r>
    </w:p>
    <w:p w:rsidR="003B1828" w:rsidRPr="00015634" w:rsidRDefault="003B1828" w:rsidP="00015634">
      <w:pPr>
        <w:ind w:firstLine="709"/>
        <w:jc w:val="both"/>
        <w:rPr>
          <w:rFonts w:ascii="Times New Roman" w:eastAsia="Calibri" w:hAnsi="Times New Roman"/>
          <w:color w:val="auto"/>
          <w:sz w:val="28"/>
          <w:szCs w:val="28"/>
          <w:lang w:eastAsia="en-US"/>
        </w:rPr>
      </w:pPr>
      <w:r w:rsidRPr="00015634">
        <w:rPr>
          <w:rFonts w:ascii="Times New Roman" w:hAnsi="Times New Roman"/>
          <w:color w:val="auto"/>
          <w:sz w:val="28"/>
          <w:szCs w:val="28"/>
        </w:rPr>
        <w:t xml:space="preserve">ё) </w:t>
      </w:r>
      <w:r w:rsidRPr="00015634">
        <w:rPr>
          <w:rFonts w:ascii="Times New Roman" w:eastAsia="Calibri" w:hAnsi="Times New Roman"/>
          <w:color w:val="auto"/>
          <w:sz w:val="28"/>
          <w:szCs w:val="28"/>
          <w:lang w:eastAsia="en-US"/>
        </w:rPr>
        <w:t xml:space="preserve">пункт 33 </w:t>
      </w:r>
      <w:r w:rsidRPr="00015634">
        <w:rPr>
          <w:rFonts w:ascii="Times New Roman" w:hAnsi="Times New Roman"/>
          <w:color w:val="auto"/>
          <w:sz w:val="28"/>
          <w:szCs w:val="28"/>
          <w:lang w:eastAsia="en-US"/>
        </w:rPr>
        <w:t>изложить в следующей редакции</w:t>
      </w:r>
      <w:r w:rsidRPr="00015634">
        <w:rPr>
          <w:rFonts w:ascii="Times New Roman" w:eastAsia="Calibri" w:hAnsi="Times New Roman"/>
          <w:color w:val="auto"/>
          <w:sz w:val="28"/>
          <w:szCs w:val="28"/>
          <w:lang w:eastAsia="en-US"/>
        </w:rPr>
        <w:t>:</w:t>
      </w:r>
    </w:p>
    <w:p w:rsidR="003B1828" w:rsidRPr="002D4E86" w:rsidRDefault="003B1828" w:rsidP="00015634">
      <w:pPr>
        <w:pStyle w:val="a3"/>
        <w:spacing w:line="240" w:lineRule="auto"/>
        <w:ind w:firstLine="709"/>
        <w:contextualSpacing/>
        <w:rPr>
          <w:rFonts w:ascii="Times New Roman" w:eastAsia="Calibri" w:hAnsi="Times New Roman"/>
          <w:color w:val="auto"/>
          <w:szCs w:val="28"/>
          <w:lang w:eastAsia="en-US"/>
        </w:rPr>
      </w:pPr>
      <w:r w:rsidRPr="002D4E86">
        <w:rPr>
          <w:rFonts w:ascii="Times New Roman" w:eastAsia="Calibri" w:hAnsi="Times New Roman"/>
          <w:color w:val="auto"/>
          <w:szCs w:val="28"/>
          <w:lang w:eastAsia="en-US"/>
        </w:rPr>
        <w:t>«33.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B1828" w:rsidRPr="002D4E86" w:rsidRDefault="003B1828" w:rsidP="00015634">
      <w:pPr>
        <w:pStyle w:val="a3"/>
        <w:spacing w:line="240" w:lineRule="auto"/>
        <w:ind w:firstLine="709"/>
        <w:contextualSpacing/>
        <w:rPr>
          <w:rFonts w:ascii="Times New Roman" w:hAnsi="Times New Roman"/>
          <w:color w:val="auto"/>
          <w:szCs w:val="28"/>
        </w:rPr>
      </w:pPr>
      <w:r w:rsidRPr="002D4E86">
        <w:rPr>
          <w:rFonts w:ascii="Times New Roman" w:eastAsia="Calibri" w:hAnsi="Times New Roman"/>
          <w:color w:val="auto"/>
          <w:szCs w:val="28"/>
          <w:lang w:eastAsia="en-US"/>
        </w:rPr>
        <w:t xml:space="preserve">Оформление акта производится в день окончания проведения такого мероприятия на месте проведения контрольного мероприятия.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8" w:history="1">
        <w:r w:rsidRPr="002D4E86">
          <w:rPr>
            <w:rStyle w:val="af2"/>
            <w:rFonts w:ascii="Times New Roman" w:eastAsia="Calibri" w:hAnsi="Times New Roman"/>
            <w:color w:val="auto"/>
            <w:szCs w:val="28"/>
            <w:u w:val="none"/>
            <w:lang w:eastAsia="en-US"/>
          </w:rPr>
          <w:t>пунктом</w:t>
        </w:r>
      </w:hyperlink>
      <w:r w:rsidRPr="002D4E86">
        <w:rPr>
          <w:rFonts w:ascii="Times New Roman" w:eastAsia="Calibri" w:hAnsi="Times New Roman"/>
          <w:color w:val="auto"/>
          <w:szCs w:val="28"/>
          <w:lang w:eastAsia="en-US"/>
        </w:rPr>
        <w:t xml:space="preserve"> </w:t>
      </w:r>
      <w:hyperlink r:id="rId9" w:history="1">
        <w:r w:rsidRPr="002D4E86">
          <w:rPr>
            <w:rStyle w:val="af2"/>
            <w:rFonts w:ascii="Times New Roman" w:eastAsia="Calibri" w:hAnsi="Times New Roman"/>
            <w:color w:val="auto"/>
            <w:szCs w:val="28"/>
            <w:u w:val="none"/>
            <w:lang w:eastAsia="en-US"/>
          </w:rPr>
          <w:t>9 части 1 статьи 65</w:t>
        </w:r>
      </w:hyperlink>
      <w:r w:rsidRPr="002D4E86">
        <w:rPr>
          <w:rFonts w:ascii="Times New Roman" w:eastAsia="Calibri" w:hAnsi="Times New Roman"/>
          <w:color w:val="auto"/>
          <w:szCs w:val="28"/>
          <w:lang w:eastAsia="en-US"/>
        </w:rPr>
        <w:t xml:space="preserve"> Федерального закона                   </w:t>
      </w:r>
      <w:r w:rsidRPr="002D4E86">
        <w:rPr>
          <w:rFonts w:ascii="Times New Roman" w:hAnsi="Times New Roman"/>
          <w:color w:val="auto"/>
          <w:szCs w:val="28"/>
          <w:lang w:eastAsia="en-US"/>
        </w:rPr>
        <w:t>от 31 июля 2020 года № 248-ФЗ «</w:t>
      </w:r>
      <w:r w:rsidRPr="002D4E86">
        <w:rPr>
          <w:rFonts w:ascii="Times New Roman" w:eastAsia="Calibri" w:hAnsi="Times New Roman"/>
          <w:color w:val="auto"/>
          <w:szCs w:val="28"/>
          <w:lang w:eastAsia="en-US"/>
        </w:rPr>
        <w:t xml:space="preserve">О государственном контроле (надзоре) и муниципальном контроле в Российской Федерации», акт контролируемому лицу направляется в порядке, установленном </w:t>
      </w:r>
      <w:hyperlink r:id="rId10" w:history="1">
        <w:r w:rsidRPr="002D4E86">
          <w:rPr>
            <w:rStyle w:val="af2"/>
            <w:rFonts w:ascii="Times New Roman" w:eastAsia="Calibri" w:hAnsi="Times New Roman"/>
            <w:color w:val="auto"/>
            <w:szCs w:val="28"/>
            <w:u w:val="none"/>
            <w:lang w:eastAsia="en-US"/>
          </w:rPr>
          <w:t>статьей 21</w:t>
        </w:r>
      </w:hyperlink>
      <w:r w:rsidRPr="002D4E86">
        <w:rPr>
          <w:rFonts w:ascii="Times New Roman" w:eastAsia="Calibri" w:hAnsi="Times New Roman"/>
          <w:color w:val="auto"/>
          <w:szCs w:val="28"/>
          <w:lang w:eastAsia="en-US"/>
        </w:rPr>
        <w:t xml:space="preserve"> Федерального закона </w:t>
      </w:r>
      <w:r w:rsidRPr="002D4E86">
        <w:rPr>
          <w:rFonts w:ascii="Times New Roman" w:hAnsi="Times New Roman"/>
          <w:color w:val="auto"/>
          <w:szCs w:val="28"/>
          <w:lang w:eastAsia="en-US"/>
        </w:rPr>
        <w:t>от 31 июля 2020 года № 248-ФЗ «</w:t>
      </w:r>
      <w:r w:rsidRPr="002D4E86">
        <w:rPr>
          <w:rFonts w:ascii="Times New Roman" w:eastAsia="Calibri" w:hAnsi="Times New Roman"/>
          <w:color w:val="auto"/>
          <w:szCs w:val="28"/>
          <w:lang w:eastAsia="en-US"/>
        </w:rPr>
        <w:t>О государственном контроле (надзоре) и муниципальном контроле в Российской Федерации.</w:t>
      </w:r>
    </w:p>
    <w:p w:rsidR="003B1828" w:rsidRPr="002D4E86" w:rsidRDefault="003B1828" w:rsidP="00015634">
      <w:pPr>
        <w:pStyle w:val="a3"/>
        <w:spacing w:line="240" w:lineRule="auto"/>
        <w:ind w:firstLine="709"/>
        <w:contextualSpacing/>
        <w:rPr>
          <w:rFonts w:ascii="Times New Roman" w:hAnsi="Times New Roman"/>
          <w:color w:val="auto"/>
          <w:szCs w:val="28"/>
        </w:rPr>
      </w:pPr>
      <w:r w:rsidRPr="002D4E86">
        <w:rPr>
          <w:rFonts w:ascii="Times New Roman" w:hAnsi="Times New Roman"/>
          <w:color w:val="auto"/>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r w:rsidRPr="002D4E86">
        <w:rPr>
          <w:rFonts w:ascii="Times New Roman" w:eastAsia="Calibri" w:hAnsi="Times New Roman"/>
          <w:color w:val="auto"/>
          <w:szCs w:val="28"/>
          <w:lang w:eastAsia="en-US"/>
        </w:rPr>
        <w:t>»;</w:t>
      </w:r>
      <w:r w:rsidRPr="002D4E86">
        <w:rPr>
          <w:rFonts w:ascii="Times New Roman" w:hAnsi="Times New Roman"/>
          <w:color w:val="auto"/>
          <w:szCs w:val="28"/>
        </w:rPr>
        <w:t xml:space="preserve"> </w:t>
      </w:r>
    </w:p>
    <w:p w:rsidR="003B1828" w:rsidRPr="002D4E86" w:rsidRDefault="003B1828" w:rsidP="00015634">
      <w:pPr>
        <w:autoSpaceDE w:val="0"/>
        <w:ind w:firstLine="709"/>
        <w:jc w:val="both"/>
        <w:rPr>
          <w:rFonts w:ascii="Times New Roman" w:hAnsi="Times New Roman"/>
          <w:color w:val="auto"/>
          <w:sz w:val="28"/>
          <w:szCs w:val="28"/>
        </w:rPr>
      </w:pPr>
      <w:r w:rsidRPr="002D4E86">
        <w:rPr>
          <w:rFonts w:ascii="Times New Roman" w:hAnsi="Times New Roman"/>
          <w:color w:val="auto"/>
          <w:sz w:val="28"/>
          <w:szCs w:val="28"/>
        </w:rPr>
        <w:t xml:space="preserve">ж) дополнить пунктом 39 </w:t>
      </w:r>
      <w:r w:rsidRPr="002D4E86">
        <w:rPr>
          <w:rFonts w:ascii="Times New Roman" w:hAnsi="Times New Roman"/>
          <w:color w:val="auto"/>
          <w:sz w:val="28"/>
          <w:szCs w:val="28"/>
          <w:vertAlign w:val="superscript"/>
        </w:rPr>
        <w:t xml:space="preserve"> </w:t>
      </w:r>
      <w:r w:rsidRPr="002D4E86">
        <w:rPr>
          <w:rFonts w:ascii="Times New Roman" w:hAnsi="Times New Roman"/>
          <w:color w:val="auto"/>
          <w:sz w:val="28"/>
          <w:szCs w:val="28"/>
        </w:rPr>
        <w:t>следующего содержания:</w:t>
      </w:r>
    </w:p>
    <w:p w:rsidR="003B1828" w:rsidRPr="002D4E86" w:rsidRDefault="003B1828" w:rsidP="00015634">
      <w:pPr>
        <w:pStyle w:val="afe"/>
        <w:spacing w:beforeAutospacing="0" w:afterAutospacing="0"/>
        <w:ind w:firstLine="709"/>
        <w:jc w:val="both"/>
        <w:rPr>
          <w:rFonts w:ascii="Times New Roman" w:hAnsi="Times New Roman"/>
          <w:color w:val="auto"/>
          <w:sz w:val="28"/>
          <w:szCs w:val="28"/>
        </w:rPr>
      </w:pPr>
      <w:r w:rsidRPr="002D4E86">
        <w:rPr>
          <w:rFonts w:ascii="Times New Roman" w:eastAsia="Calibri" w:hAnsi="Times New Roman"/>
          <w:color w:val="auto"/>
          <w:sz w:val="28"/>
          <w:szCs w:val="28"/>
          <w:lang w:eastAsia="en-US"/>
        </w:rPr>
        <w:t xml:space="preserve">«39. </w:t>
      </w:r>
      <w:r w:rsidRPr="002D4E86">
        <w:rPr>
          <w:rFonts w:ascii="Times New Roman" w:hAnsi="Times New Roman"/>
          <w:color w:val="auto"/>
          <w:sz w:val="28"/>
          <w:szCs w:val="28"/>
        </w:rPr>
        <w:t xml:space="preserve">Уполномоченным органом обеспечивается учет объектов контроля путем внесения сведений об объектах контроля в информационные системы, создаваемые в соответствии с требованиями </w:t>
      </w:r>
      <w:hyperlink r:id="rId11" w:history="1">
        <w:r w:rsidRPr="002D4E86">
          <w:rPr>
            <w:rStyle w:val="af2"/>
            <w:rFonts w:ascii="Times New Roman" w:eastAsia="Arial" w:hAnsi="Times New Roman"/>
            <w:color w:val="auto"/>
            <w:sz w:val="28"/>
            <w:szCs w:val="28"/>
            <w:u w:val="none"/>
          </w:rPr>
          <w:t>статьи 17</w:t>
        </w:r>
      </w:hyperlink>
      <w:r w:rsidRPr="002D4E86">
        <w:rPr>
          <w:rFonts w:ascii="Times New Roman" w:hAnsi="Times New Roman"/>
          <w:color w:val="auto"/>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 не позднее 5 дней со дня поступления таких сведений.</w:t>
      </w:r>
    </w:p>
    <w:p w:rsidR="003B1828" w:rsidRPr="002D4E86" w:rsidRDefault="003B1828" w:rsidP="00015634">
      <w:pPr>
        <w:pStyle w:val="afe"/>
        <w:spacing w:beforeAutospacing="0" w:afterAutospacing="0"/>
        <w:ind w:firstLine="709"/>
        <w:jc w:val="both"/>
        <w:rPr>
          <w:rFonts w:ascii="Times New Roman" w:hAnsi="Times New Roman"/>
          <w:color w:val="auto"/>
          <w:sz w:val="28"/>
          <w:szCs w:val="28"/>
        </w:rPr>
      </w:pPr>
      <w:r w:rsidRPr="002D4E86">
        <w:rPr>
          <w:rFonts w:ascii="Times New Roman" w:hAnsi="Times New Roman"/>
          <w:color w:val="auto"/>
          <w:sz w:val="28"/>
          <w:szCs w:val="28"/>
        </w:rPr>
        <w:t xml:space="preserve">При сборе, обработке, анализе и учете сведений об объектах контроля уполномоченный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3B1828" w:rsidRPr="002D4E86" w:rsidRDefault="003B1828" w:rsidP="00015634">
      <w:pPr>
        <w:pStyle w:val="a3"/>
        <w:spacing w:line="240" w:lineRule="auto"/>
        <w:ind w:firstLine="709"/>
        <w:contextualSpacing/>
        <w:rPr>
          <w:rFonts w:ascii="Times New Roman" w:eastAsia="Calibri" w:hAnsi="Times New Roman"/>
          <w:color w:val="auto"/>
          <w:szCs w:val="28"/>
          <w:lang w:eastAsia="en-US"/>
        </w:rPr>
      </w:pPr>
      <w:r w:rsidRPr="002D4E86">
        <w:rPr>
          <w:rFonts w:ascii="Times New Roman" w:eastAsia="Calibri" w:hAnsi="Times New Roman"/>
          <w:color w:val="auto"/>
          <w:szCs w:val="28"/>
          <w:lang w:eastAsia="en-US"/>
        </w:rPr>
        <w:t>з) дополнить приложением 4 следующего содержания:</w:t>
      </w:r>
    </w:p>
    <w:p w:rsidR="00961BFF" w:rsidRPr="002D4E86" w:rsidRDefault="00961BFF" w:rsidP="003B1828">
      <w:pPr>
        <w:pStyle w:val="a3"/>
        <w:spacing w:line="240" w:lineRule="auto"/>
        <w:ind w:firstLine="540"/>
        <w:contextualSpacing/>
        <w:rPr>
          <w:rFonts w:ascii="Times New Roman" w:hAnsi="Times New Roman"/>
          <w:color w:val="auto"/>
          <w:szCs w:val="28"/>
        </w:rPr>
      </w:pPr>
    </w:p>
    <w:p w:rsidR="00961BFF" w:rsidRPr="002D4E86" w:rsidRDefault="00961BFF" w:rsidP="00961BFF">
      <w:pPr>
        <w:spacing w:line="240" w:lineRule="exact"/>
        <w:ind w:left="4820"/>
        <w:jc w:val="right"/>
        <w:outlineLvl w:val="1"/>
        <w:rPr>
          <w:rFonts w:ascii="Times New Roman" w:hAnsi="Times New Roman"/>
          <w:color w:val="auto"/>
          <w:sz w:val="28"/>
          <w:szCs w:val="28"/>
        </w:rPr>
      </w:pPr>
      <w:r w:rsidRPr="002D4E86">
        <w:rPr>
          <w:rFonts w:ascii="Times New Roman" w:hAnsi="Times New Roman"/>
          <w:color w:val="auto"/>
          <w:sz w:val="28"/>
          <w:szCs w:val="28"/>
        </w:rPr>
        <w:t>«ПРИЛОЖЕНИЕ 4</w:t>
      </w:r>
    </w:p>
    <w:p w:rsidR="00961BFF" w:rsidRPr="002D4E86" w:rsidRDefault="00961BFF" w:rsidP="00961BFF">
      <w:pPr>
        <w:spacing w:line="238" w:lineRule="exact"/>
        <w:ind w:firstLine="5386"/>
        <w:jc w:val="right"/>
        <w:rPr>
          <w:rFonts w:ascii="Times New Roman" w:hAnsi="Times New Roman"/>
          <w:color w:val="auto"/>
          <w:sz w:val="28"/>
          <w:szCs w:val="28"/>
        </w:rPr>
      </w:pPr>
      <w:r w:rsidRPr="002D4E86">
        <w:rPr>
          <w:rFonts w:ascii="Times New Roman" w:hAnsi="Times New Roman"/>
          <w:color w:val="auto"/>
          <w:sz w:val="28"/>
          <w:szCs w:val="28"/>
        </w:rPr>
        <w:t xml:space="preserve">к Положению о муниципальном </w:t>
      </w:r>
    </w:p>
    <w:p w:rsidR="00961BFF" w:rsidRPr="002D4E86" w:rsidRDefault="00961BFF" w:rsidP="00961BFF">
      <w:pPr>
        <w:spacing w:line="238" w:lineRule="exact"/>
        <w:ind w:firstLine="5386"/>
        <w:jc w:val="right"/>
        <w:rPr>
          <w:rFonts w:ascii="Times New Roman" w:hAnsi="Times New Roman"/>
          <w:color w:val="auto"/>
          <w:sz w:val="28"/>
          <w:szCs w:val="28"/>
        </w:rPr>
      </w:pPr>
      <w:r w:rsidRPr="002D4E86">
        <w:rPr>
          <w:rFonts w:ascii="Times New Roman" w:hAnsi="Times New Roman"/>
          <w:color w:val="auto"/>
          <w:sz w:val="28"/>
          <w:szCs w:val="28"/>
        </w:rPr>
        <w:t xml:space="preserve">контроле в дорожном хозяйстве </w:t>
      </w:r>
    </w:p>
    <w:p w:rsidR="00961BFF" w:rsidRPr="002D4E86" w:rsidRDefault="00961BFF" w:rsidP="00961BFF">
      <w:pPr>
        <w:spacing w:line="238" w:lineRule="exact"/>
        <w:ind w:firstLine="5386"/>
        <w:jc w:val="right"/>
        <w:rPr>
          <w:rFonts w:ascii="Times New Roman" w:hAnsi="Times New Roman"/>
          <w:color w:val="auto"/>
          <w:sz w:val="28"/>
          <w:szCs w:val="28"/>
        </w:rPr>
      </w:pPr>
      <w:r w:rsidRPr="002D4E86">
        <w:rPr>
          <w:rFonts w:ascii="Times New Roman" w:hAnsi="Times New Roman"/>
          <w:color w:val="auto"/>
          <w:sz w:val="28"/>
          <w:szCs w:val="28"/>
        </w:rPr>
        <w:t xml:space="preserve">в границах муниципального </w:t>
      </w:r>
    </w:p>
    <w:p w:rsidR="00961BFF" w:rsidRPr="002D4E86" w:rsidRDefault="00961BFF" w:rsidP="00961BFF">
      <w:pPr>
        <w:spacing w:line="238" w:lineRule="exact"/>
        <w:ind w:firstLine="5386"/>
        <w:jc w:val="right"/>
        <w:rPr>
          <w:rFonts w:ascii="Times New Roman" w:hAnsi="Times New Roman"/>
          <w:color w:val="auto"/>
          <w:sz w:val="28"/>
          <w:szCs w:val="28"/>
        </w:rPr>
      </w:pPr>
      <w:r w:rsidRPr="002D4E86">
        <w:rPr>
          <w:rFonts w:ascii="Times New Roman" w:hAnsi="Times New Roman"/>
          <w:color w:val="auto"/>
          <w:sz w:val="28"/>
          <w:szCs w:val="28"/>
        </w:rPr>
        <w:lastRenderedPageBreak/>
        <w:t>образования города Ставрополя</w:t>
      </w:r>
    </w:p>
    <w:p w:rsidR="00961BFF" w:rsidRPr="002D4E86" w:rsidRDefault="00961BFF" w:rsidP="00961BFF">
      <w:pPr>
        <w:spacing w:line="238" w:lineRule="exact"/>
        <w:ind w:firstLine="5386"/>
        <w:jc w:val="right"/>
        <w:rPr>
          <w:rFonts w:ascii="Times New Roman" w:hAnsi="Times New Roman"/>
          <w:color w:val="auto"/>
          <w:sz w:val="28"/>
          <w:szCs w:val="28"/>
        </w:rPr>
      </w:pPr>
      <w:r w:rsidRPr="002D4E86">
        <w:rPr>
          <w:rFonts w:ascii="Times New Roman" w:hAnsi="Times New Roman"/>
          <w:color w:val="auto"/>
          <w:sz w:val="28"/>
          <w:szCs w:val="28"/>
        </w:rPr>
        <w:t>Ставропольского края</w:t>
      </w:r>
    </w:p>
    <w:p w:rsidR="00961BFF" w:rsidRPr="002D4E86" w:rsidRDefault="00961BFF" w:rsidP="00961BFF">
      <w:pPr>
        <w:spacing w:line="240" w:lineRule="exact"/>
        <w:ind w:left="4111"/>
        <w:contextualSpacing/>
        <w:jc w:val="right"/>
        <w:outlineLvl w:val="1"/>
        <w:rPr>
          <w:rFonts w:ascii="Times New Roman" w:hAnsi="Times New Roman"/>
          <w:color w:val="auto"/>
          <w:sz w:val="28"/>
          <w:szCs w:val="28"/>
        </w:rPr>
      </w:pPr>
      <w:r w:rsidRPr="002D4E86">
        <w:rPr>
          <w:rFonts w:ascii="Times New Roman" w:hAnsi="Times New Roman"/>
          <w:color w:val="auto"/>
          <w:sz w:val="28"/>
          <w:szCs w:val="28"/>
        </w:rPr>
        <w:t xml:space="preserve"> </w:t>
      </w:r>
    </w:p>
    <w:p w:rsidR="00961BFF" w:rsidRPr="002D4E86" w:rsidRDefault="00961BFF" w:rsidP="00961BFF">
      <w:pPr>
        <w:widowControl w:val="0"/>
        <w:jc w:val="center"/>
        <w:rPr>
          <w:rFonts w:ascii="Times New Roman" w:hAnsi="Times New Roman"/>
          <w:b/>
          <w:color w:val="auto"/>
          <w:sz w:val="28"/>
          <w:szCs w:val="28"/>
        </w:rPr>
      </w:pPr>
      <w:r w:rsidRPr="002D4E86">
        <w:rPr>
          <w:rFonts w:ascii="Times New Roman" w:hAnsi="Times New Roman"/>
          <w:b/>
          <w:color w:val="auto"/>
          <w:sz w:val="28"/>
          <w:szCs w:val="28"/>
        </w:rPr>
        <w:t xml:space="preserve">КРИТЕРИИ ОТНЕСЕНИЯ ОБЪЕКТОВ КОНТРОЛЯ </w:t>
      </w:r>
    </w:p>
    <w:p w:rsidR="00961BFF" w:rsidRPr="002D4E86" w:rsidRDefault="00961BFF" w:rsidP="00961BFF">
      <w:pPr>
        <w:widowControl w:val="0"/>
        <w:jc w:val="center"/>
        <w:rPr>
          <w:rFonts w:ascii="Times New Roman" w:hAnsi="Times New Roman"/>
          <w:b/>
          <w:color w:val="auto"/>
          <w:sz w:val="28"/>
          <w:szCs w:val="28"/>
        </w:rPr>
      </w:pPr>
      <w:r w:rsidRPr="002D4E86">
        <w:rPr>
          <w:rFonts w:ascii="Times New Roman" w:hAnsi="Times New Roman"/>
          <w:b/>
          <w:color w:val="auto"/>
          <w:sz w:val="28"/>
          <w:szCs w:val="28"/>
        </w:rPr>
        <w:t xml:space="preserve">К ОПРЕДЕЛЕННОЙ КАТЕГОРИИ РИСКА ПРИ ОСУЩЕСТВЛЕНИИ МУНИЦИПАЛЬНОГО ДОРОЖНОГО КОНТРОЛЯ </w:t>
      </w:r>
    </w:p>
    <w:p w:rsidR="00961BFF" w:rsidRPr="002D4E86" w:rsidRDefault="00961BFF" w:rsidP="00961BFF">
      <w:pPr>
        <w:pStyle w:val="a3"/>
        <w:widowControl w:val="0"/>
        <w:contextualSpacing/>
        <w:jc w:val="left"/>
        <w:rPr>
          <w:rFonts w:ascii="Times New Roman" w:hAnsi="Times New Roman"/>
          <w:color w:val="auto"/>
          <w:szCs w:val="28"/>
        </w:rPr>
      </w:pPr>
    </w:p>
    <w:tbl>
      <w:tblPr>
        <w:tblW w:w="9638" w:type="dxa"/>
        <w:jc w:val="center"/>
        <w:tblCellSpacing w:w="0" w:type="dxa"/>
        <w:tblCellMar>
          <w:left w:w="0" w:type="dxa"/>
          <w:right w:w="0" w:type="dxa"/>
        </w:tblCellMar>
        <w:tblLook w:val="04A0"/>
      </w:tblPr>
      <w:tblGrid>
        <w:gridCol w:w="836"/>
        <w:gridCol w:w="7058"/>
        <w:gridCol w:w="1744"/>
      </w:tblGrid>
      <w:tr w:rsidR="0005130B" w:rsidRPr="002D4E86" w:rsidTr="00C506C2">
        <w:trPr>
          <w:trHeight w:val="481"/>
          <w:tblCellSpacing w:w="0" w:type="dxa"/>
          <w:jc w:val="center"/>
        </w:trPr>
        <w:tc>
          <w:tcPr>
            <w:tcW w:w="836" w:type="dxa"/>
            <w:tcBorders>
              <w:top w:val="single" w:sz="8" w:space="0" w:color="000000"/>
              <w:left w:val="single" w:sz="8" w:space="0" w:color="000000"/>
              <w:bottom w:val="nil"/>
              <w:right w:val="single" w:sz="8" w:space="0" w:color="000000"/>
            </w:tcBorders>
            <w:tcMar>
              <w:top w:w="0" w:type="dxa"/>
              <w:left w:w="130" w:type="dxa"/>
              <w:bottom w:w="0" w:type="dxa"/>
              <w:right w:w="130" w:type="dxa"/>
            </w:tcMar>
            <w:vAlign w:val="center"/>
            <w:hideMark/>
          </w:tcPr>
          <w:p w:rsidR="0005130B" w:rsidRPr="002D4E86" w:rsidRDefault="0005130B" w:rsidP="00C506C2">
            <w:pPr>
              <w:spacing w:before="105"/>
              <w:rPr>
                <w:rFonts w:ascii="Times New Roman" w:hAnsi="Times New Roman"/>
                <w:color w:val="auto"/>
                <w:sz w:val="24"/>
                <w:szCs w:val="24"/>
              </w:rPr>
            </w:pPr>
            <w:r w:rsidRPr="002D4E86">
              <w:rPr>
                <w:rFonts w:ascii="Times New Roman" w:hAnsi="Times New Roman"/>
                <w:color w:val="auto"/>
                <w:sz w:val="24"/>
                <w:szCs w:val="24"/>
              </w:rPr>
              <w:t> п/п</w:t>
            </w:r>
          </w:p>
        </w:tc>
        <w:tc>
          <w:tcPr>
            <w:tcW w:w="7058" w:type="dxa"/>
            <w:tcBorders>
              <w:top w:val="single" w:sz="8" w:space="0" w:color="000000"/>
              <w:left w:val="nil"/>
              <w:bottom w:val="nil"/>
              <w:right w:val="single" w:sz="8" w:space="0" w:color="000000"/>
            </w:tcBorders>
            <w:tcMar>
              <w:top w:w="0" w:type="dxa"/>
              <w:left w:w="130" w:type="dxa"/>
              <w:bottom w:w="0" w:type="dxa"/>
              <w:right w:w="130" w:type="dxa"/>
            </w:tcMar>
            <w:vAlign w:val="center"/>
            <w:hideMark/>
          </w:tcPr>
          <w:p w:rsidR="0005130B" w:rsidRPr="002D4E86" w:rsidRDefault="0005130B" w:rsidP="002D4E86">
            <w:pPr>
              <w:spacing w:before="105"/>
              <w:jc w:val="center"/>
              <w:rPr>
                <w:rFonts w:ascii="Times New Roman" w:hAnsi="Times New Roman"/>
                <w:color w:val="auto"/>
                <w:sz w:val="24"/>
                <w:szCs w:val="24"/>
              </w:rPr>
            </w:pPr>
            <w:r w:rsidRPr="002D4E86">
              <w:rPr>
                <w:rFonts w:ascii="Times New Roman" w:hAnsi="Times New Roman"/>
                <w:color w:val="auto"/>
                <w:sz w:val="24"/>
                <w:szCs w:val="24"/>
              </w:rPr>
              <w:t xml:space="preserve">Объекты муниципального </w:t>
            </w:r>
            <w:r w:rsidR="002D4E86">
              <w:rPr>
                <w:rFonts w:ascii="Times New Roman" w:hAnsi="Times New Roman"/>
                <w:color w:val="auto"/>
                <w:sz w:val="24"/>
                <w:szCs w:val="24"/>
              </w:rPr>
              <w:t>контроля</w:t>
            </w:r>
            <w:r w:rsidRPr="002D4E86">
              <w:rPr>
                <w:rFonts w:ascii="Times New Roman" w:eastAsia="Courier New" w:hAnsi="Times New Roman"/>
                <w:color w:val="auto"/>
                <w:sz w:val="24"/>
                <w:szCs w:val="24"/>
                <w:lang w:bidi="ru-RU"/>
              </w:rPr>
              <w:t xml:space="preserve"> в дорожном хозяйстве </w:t>
            </w:r>
          </w:p>
        </w:tc>
        <w:tc>
          <w:tcPr>
            <w:tcW w:w="1744" w:type="dxa"/>
            <w:tcBorders>
              <w:top w:val="single" w:sz="8" w:space="0" w:color="000000"/>
              <w:left w:val="nil"/>
              <w:bottom w:val="nil"/>
              <w:right w:val="single" w:sz="8" w:space="0" w:color="000000"/>
            </w:tcBorders>
            <w:tcMar>
              <w:top w:w="0" w:type="dxa"/>
              <w:left w:w="130" w:type="dxa"/>
              <w:bottom w:w="0" w:type="dxa"/>
              <w:right w:w="130" w:type="dxa"/>
            </w:tcMar>
            <w:vAlign w:val="center"/>
            <w:hideMark/>
          </w:tcPr>
          <w:p w:rsidR="0005130B" w:rsidRPr="002D4E86" w:rsidRDefault="0005130B" w:rsidP="00C506C2">
            <w:pPr>
              <w:spacing w:before="105"/>
              <w:jc w:val="center"/>
              <w:rPr>
                <w:rFonts w:ascii="Times New Roman" w:hAnsi="Times New Roman"/>
                <w:color w:val="auto"/>
                <w:sz w:val="24"/>
                <w:szCs w:val="24"/>
              </w:rPr>
            </w:pPr>
            <w:r w:rsidRPr="002D4E86">
              <w:rPr>
                <w:rFonts w:ascii="Times New Roman" w:hAnsi="Times New Roman"/>
                <w:color w:val="auto"/>
                <w:sz w:val="24"/>
                <w:szCs w:val="24"/>
              </w:rPr>
              <w:t>Категория риска</w:t>
            </w:r>
          </w:p>
        </w:tc>
      </w:tr>
      <w:tr w:rsidR="0005130B" w:rsidRPr="002D4E86" w:rsidTr="00C506C2">
        <w:trPr>
          <w:tblCellSpacing w:w="0" w:type="dxa"/>
          <w:jc w:val="center"/>
        </w:trPr>
        <w:tc>
          <w:tcPr>
            <w:tcW w:w="836"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05130B" w:rsidRPr="002D4E86" w:rsidRDefault="0005130B" w:rsidP="00C506C2">
            <w:pPr>
              <w:spacing w:before="105"/>
              <w:jc w:val="center"/>
              <w:rPr>
                <w:rFonts w:ascii="Times New Roman" w:hAnsi="Times New Roman"/>
                <w:color w:val="auto"/>
                <w:sz w:val="24"/>
                <w:szCs w:val="24"/>
              </w:rPr>
            </w:pPr>
            <w:r w:rsidRPr="002D4E86">
              <w:rPr>
                <w:rFonts w:ascii="Times New Roman" w:hAnsi="Times New Roman"/>
                <w:color w:val="auto"/>
                <w:sz w:val="24"/>
                <w:szCs w:val="24"/>
              </w:rPr>
              <w:t>1</w:t>
            </w:r>
          </w:p>
        </w:tc>
        <w:tc>
          <w:tcPr>
            <w:tcW w:w="7058" w:type="dxa"/>
            <w:tcBorders>
              <w:top w:val="single" w:sz="8" w:space="0" w:color="000000"/>
              <w:left w:val="nil"/>
              <w:bottom w:val="nil"/>
              <w:right w:val="single" w:sz="8" w:space="0" w:color="000000"/>
            </w:tcBorders>
            <w:tcMar>
              <w:top w:w="0" w:type="dxa"/>
              <w:left w:w="130" w:type="dxa"/>
              <w:bottom w:w="0" w:type="dxa"/>
              <w:right w:w="130" w:type="dxa"/>
            </w:tcMar>
            <w:hideMark/>
          </w:tcPr>
          <w:p w:rsidR="0005130B" w:rsidRPr="002D4E86" w:rsidRDefault="0005130B" w:rsidP="0005130B">
            <w:pPr>
              <w:spacing w:before="105"/>
              <w:jc w:val="both"/>
              <w:rPr>
                <w:rFonts w:ascii="Times New Roman" w:hAnsi="Times New Roman"/>
                <w:color w:val="auto"/>
                <w:sz w:val="24"/>
                <w:szCs w:val="24"/>
              </w:rPr>
            </w:pPr>
            <w:r w:rsidRPr="002D4E86">
              <w:rPr>
                <w:rFonts w:ascii="Times New Roman" w:hAnsi="Times New Roman"/>
                <w:color w:val="auto"/>
                <w:sz w:val="24"/>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w:t>
            </w:r>
            <w:r w:rsidRPr="002D4E86">
              <w:rPr>
                <w:rFonts w:ascii="Times New Roman" w:hAnsi="Times New Roman"/>
                <w:color w:val="auto"/>
                <w:spacing w:val="2"/>
                <w:sz w:val="24"/>
                <w:szCs w:val="24"/>
              </w:rPr>
              <w:t xml:space="preserve"> в дорожном хозяйстве</w:t>
            </w:r>
          </w:p>
        </w:tc>
        <w:tc>
          <w:tcPr>
            <w:tcW w:w="1744" w:type="dxa"/>
            <w:tcBorders>
              <w:top w:val="single" w:sz="8" w:space="0" w:color="000000"/>
              <w:left w:val="nil"/>
              <w:bottom w:val="nil"/>
              <w:right w:val="single" w:sz="8" w:space="0" w:color="000000"/>
            </w:tcBorders>
            <w:tcMar>
              <w:top w:w="0" w:type="dxa"/>
              <w:left w:w="130" w:type="dxa"/>
              <w:bottom w:w="0" w:type="dxa"/>
              <w:right w:w="130" w:type="dxa"/>
            </w:tcMar>
            <w:hideMark/>
          </w:tcPr>
          <w:p w:rsidR="0005130B" w:rsidRPr="002D4E86" w:rsidRDefault="0005130B" w:rsidP="00C506C2">
            <w:pPr>
              <w:spacing w:before="105"/>
              <w:jc w:val="center"/>
              <w:rPr>
                <w:rFonts w:ascii="Times New Roman" w:hAnsi="Times New Roman"/>
                <w:color w:val="auto"/>
                <w:sz w:val="24"/>
                <w:szCs w:val="24"/>
              </w:rPr>
            </w:pPr>
            <w:r w:rsidRPr="002D4E86">
              <w:rPr>
                <w:rFonts w:ascii="Times New Roman" w:hAnsi="Times New Roman"/>
                <w:color w:val="auto"/>
                <w:sz w:val="24"/>
                <w:szCs w:val="24"/>
              </w:rPr>
              <w:t>Средний риск</w:t>
            </w:r>
          </w:p>
        </w:tc>
      </w:tr>
      <w:tr w:rsidR="0005130B" w:rsidRPr="002D4E86" w:rsidTr="00C506C2">
        <w:trPr>
          <w:tblCellSpacing w:w="0" w:type="dxa"/>
          <w:jc w:val="center"/>
        </w:trPr>
        <w:tc>
          <w:tcPr>
            <w:tcW w:w="836" w:type="dxa"/>
            <w:tcBorders>
              <w:top w:val="single" w:sz="8" w:space="0" w:color="000000"/>
              <w:left w:val="single" w:sz="8" w:space="0" w:color="000000"/>
              <w:bottom w:val="single" w:sz="8" w:space="0" w:color="000000"/>
              <w:right w:val="single" w:sz="8" w:space="0" w:color="000000"/>
            </w:tcBorders>
            <w:tcMar>
              <w:top w:w="0" w:type="dxa"/>
              <w:left w:w="130" w:type="dxa"/>
              <w:bottom w:w="0" w:type="dxa"/>
              <w:right w:w="130" w:type="dxa"/>
            </w:tcMar>
            <w:hideMark/>
          </w:tcPr>
          <w:p w:rsidR="0005130B" w:rsidRPr="002D4E86" w:rsidRDefault="0005130B" w:rsidP="00C506C2">
            <w:pPr>
              <w:spacing w:before="105"/>
              <w:jc w:val="center"/>
              <w:rPr>
                <w:rFonts w:ascii="Times New Roman" w:hAnsi="Times New Roman"/>
                <w:color w:val="auto"/>
                <w:sz w:val="24"/>
                <w:szCs w:val="24"/>
              </w:rPr>
            </w:pPr>
            <w:r w:rsidRPr="002D4E86">
              <w:rPr>
                <w:rFonts w:ascii="Times New Roman" w:hAnsi="Times New Roman"/>
                <w:color w:val="auto"/>
                <w:sz w:val="24"/>
                <w:szCs w:val="24"/>
              </w:rPr>
              <w:t>2</w:t>
            </w:r>
          </w:p>
        </w:tc>
        <w:tc>
          <w:tcPr>
            <w:tcW w:w="7058"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05130B" w:rsidRPr="002D4E86" w:rsidRDefault="0005130B" w:rsidP="0005130B">
            <w:pPr>
              <w:spacing w:before="105"/>
              <w:jc w:val="both"/>
              <w:rPr>
                <w:rFonts w:ascii="Times New Roman" w:hAnsi="Times New Roman"/>
                <w:color w:val="auto"/>
                <w:sz w:val="24"/>
                <w:szCs w:val="24"/>
              </w:rPr>
            </w:pPr>
            <w:r w:rsidRPr="002D4E86">
              <w:rPr>
                <w:rFonts w:ascii="Times New Roman" w:hAnsi="Times New Roman"/>
                <w:color w:val="auto"/>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2D4E86">
              <w:rPr>
                <w:rFonts w:ascii="Times New Roman" w:hAnsi="Times New Roman"/>
                <w:color w:val="auto"/>
                <w:spacing w:val="2"/>
                <w:sz w:val="24"/>
                <w:szCs w:val="24"/>
              </w:rPr>
              <w:t>в дорожном хозяйстве</w:t>
            </w:r>
          </w:p>
        </w:tc>
        <w:tc>
          <w:tcPr>
            <w:tcW w:w="1744"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05130B" w:rsidRPr="002D4E86" w:rsidRDefault="0005130B" w:rsidP="00C506C2">
            <w:pPr>
              <w:spacing w:before="105"/>
              <w:jc w:val="center"/>
              <w:rPr>
                <w:rFonts w:ascii="Times New Roman" w:hAnsi="Times New Roman"/>
                <w:color w:val="auto"/>
                <w:sz w:val="24"/>
                <w:szCs w:val="24"/>
              </w:rPr>
            </w:pPr>
            <w:r w:rsidRPr="002D4E86">
              <w:rPr>
                <w:rFonts w:ascii="Times New Roman" w:hAnsi="Times New Roman"/>
                <w:color w:val="auto"/>
                <w:sz w:val="24"/>
                <w:szCs w:val="24"/>
              </w:rPr>
              <w:t>Умеренный риск</w:t>
            </w:r>
          </w:p>
        </w:tc>
      </w:tr>
      <w:tr w:rsidR="0005130B" w:rsidRPr="002D4E86" w:rsidTr="00C506C2">
        <w:trPr>
          <w:tblCellSpacing w:w="0" w:type="dxa"/>
          <w:jc w:val="center"/>
        </w:trPr>
        <w:tc>
          <w:tcPr>
            <w:tcW w:w="836" w:type="dxa"/>
            <w:tcBorders>
              <w:top w:val="nil"/>
              <w:left w:val="single" w:sz="8" w:space="0" w:color="000000"/>
              <w:bottom w:val="single" w:sz="8" w:space="0" w:color="000000"/>
              <w:right w:val="single" w:sz="8" w:space="0" w:color="000000"/>
            </w:tcBorders>
            <w:tcMar>
              <w:top w:w="0" w:type="dxa"/>
              <w:left w:w="130" w:type="dxa"/>
              <w:bottom w:w="0" w:type="dxa"/>
              <w:right w:w="130" w:type="dxa"/>
            </w:tcMar>
            <w:hideMark/>
          </w:tcPr>
          <w:p w:rsidR="0005130B" w:rsidRPr="002D4E86" w:rsidRDefault="0005130B" w:rsidP="00C506C2">
            <w:pPr>
              <w:spacing w:before="105"/>
              <w:jc w:val="center"/>
              <w:rPr>
                <w:rFonts w:ascii="Times New Roman" w:hAnsi="Times New Roman"/>
                <w:color w:val="auto"/>
                <w:sz w:val="24"/>
                <w:szCs w:val="24"/>
              </w:rPr>
            </w:pPr>
            <w:r w:rsidRPr="002D4E86">
              <w:rPr>
                <w:rFonts w:ascii="Times New Roman" w:hAnsi="Times New Roman"/>
                <w:color w:val="auto"/>
                <w:sz w:val="24"/>
                <w:szCs w:val="24"/>
              </w:rPr>
              <w:t>3</w:t>
            </w:r>
          </w:p>
        </w:tc>
        <w:tc>
          <w:tcPr>
            <w:tcW w:w="7058" w:type="dxa"/>
            <w:tcBorders>
              <w:top w:val="nil"/>
              <w:left w:val="nil"/>
              <w:bottom w:val="single" w:sz="8" w:space="0" w:color="000000"/>
              <w:right w:val="single" w:sz="8" w:space="0" w:color="000000"/>
            </w:tcBorders>
            <w:tcMar>
              <w:top w:w="0" w:type="dxa"/>
              <w:left w:w="130" w:type="dxa"/>
              <w:bottom w:w="0" w:type="dxa"/>
              <w:right w:w="130" w:type="dxa"/>
            </w:tcMar>
            <w:hideMark/>
          </w:tcPr>
          <w:p w:rsidR="0005130B" w:rsidRPr="002D4E86" w:rsidRDefault="0005130B" w:rsidP="0005130B">
            <w:pPr>
              <w:spacing w:before="105"/>
              <w:jc w:val="both"/>
              <w:rPr>
                <w:rFonts w:ascii="Times New Roman" w:hAnsi="Times New Roman"/>
                <w:color w:val="auto"/>
                <w:sz w:val="24"/>
                <w:szCs w:val="24"/>
              </w:rPr>
            </w:pPr>
            <w:r w:rsidRPr="002D4E86">
              <w:rPr>
                <w:rFonts w:ascii="Times New Roman" w:hAnsi="Times New Roman"/>
                <w:color w:val="auto"/>
                <w:sz w:val="24"/>
                <w:szCs w:val="24"/>
              </w:rPr>
              <w:t>Юридические лица, индивидуальные предприниматели и физические лица при отсутствии обстоятельств, указанных в пунктах 1 и 2 настоящих Критериев отнесения деятельности юридических лиц и индивидуальных предпринимателей к категориям риска</w:t>
            </w:r>
          </w:p>
        </w:tc>
        <w:tc>
          <w:tcPr>
            <w:tcW w:w="1744" w:type="dxa"/>
            <w:tcBorders>
              <w:top w:val="nil"/>
              <w:left w:val="nil"/>
              <w:bottom w:val="single" w:sz="8" w:space="0" w:color="000000"/>
              <w:right w:val="single" w:sz="8" w:space="0" w:color="000000"/>
            </w:tcBorders>
            <w:tcMar>
              <w:top w:w="0" w:type="dxa"/>
              <w:left w:w="130" w:type="dxa"/>
              <w:bottom w:w="0" w:type="dxa"/>
              <w:right w:w="130" w:type="dxa"/>
            </w:tcMar>
            <w:hideMark/>
          </w:tcPr>
          <w:p w:rsidR="0005130B" w:rsidRPr="002D4E86" w:rsidRDefault="0005130B" w:rsidP="00C506C2">
            <w:pPr>
              <w:spacing w:before="105"/>
              <w:jc w:val="center"/>
              <w:rPr>
                <w:rFonts w:ascii="Times New Roman" w:hAnsi="Times New Roman"/>
                <w:color w:val="auto"/>
                <w:sz w:val="24"/>
                <w:szCs w:val="24"/>
              </w:rPr>
            </w:pPr>
            <w:r w:rsidRPr="002D4E86">
              <w:rPr>
                <w:rFonts w:ascii="Times New Roman" w:hAnsi="Times New Roman"/>
                <w:color w:val="auto"/>
                <w:sz w:val="24"/>
                <w:szCs w:val="24"/>
              </w:rPr>
              <w:t>Низкий риск</w:t>
            </w:r>
          </w:p>
        </w:tc>
      </w:tr>
    </w:tbl>
    <w:p w:rsidR="0005130B" w:rsidRPr="002D4E86" w:rsidRDefault="0005130B" w:rsidP="0005130B">
      <w:pPr>
        <w:jc w:val="both"/>
        <w:rPr>
          <w:rFonts w:ascii="Times New Roman" w:hAnsi="Times New Roman"/>
          <w:color w:val="auto"/>
          <w:sz w:val="28"/>
          <w:szCs w:val="28"/>
        </w:rPr>
      </w:pPr>
    </w:p>
    <w:p w:rsidR="00961BFF" w:rsidRPr="002D4E86" w:rsidRDefault="00961BFF" w:rsidP="00015634">
      <w:pPr>
        <w:pStyle w:val="af0"/>
        <w:ind w:left="567" w:firstLine="142"/>
        <w:jc w:val="both"/>
        <w:rPr>
          <w:rFonts w:ascii="Times New Roman" w:hAnsi="Times New Roman"/>
          <w:color w:val="auto"/>
          <w:sz w:val="28"/>
          <w:szCs w:val="28"/>
        </w:rPr>
      </w:pPr>
      <w:r w:rsidRPr="002D4E86">
        <w:rPr>
          <w:rFonts w:ascii="Times New Roman" w:hAnsi="Times New Roman"/>
          <w:color w:val="auto"/>
          <w:sz w:val="28"/>
          <w:szCs w:val="28"/>
        </w:rPr>
        <w:t>и) дополнить приложением 5 следующего содержания:</w:t>
      </w:r>
    </w:p>
    <w:p w:rsidR="00EF6E17" w:rsidRPr="002D4E86" w:rsidRDefault="00EF6E17">
      <w:pPr>
        <w:pStyle w:val="ConsPlusNormal"/>
        <w:spacing w:line="240" w:lineRule="exact"/>
        <w:ind w:firstLine="4253"/>
        <w:outlineLvl w:val="1"/>
        <w:rPr>
          <w:rFonts w:ascii="Times New Roman" w:hAnsi="Times New Roman"/>
          <w:color w:val="auto"/>
          <w:sz w:val="28"/>
          <w:szCs w:val="28"/>
        </w:rPr>
      </w:pPr>
    </w:p>
    <w:p w:rsidR="00EF6E17" w:rsidRPr="002D4E86" w:rsidRDefault="002A59BE" w:rsidP="003B1828">
      <w:pPr>
        <w:pStyle w:val="ConsPlusNormal"/>
        <w:spacing w:line="238" w:lineRule="exact"/>
        <w:ind w:firstLine="4820"/>
        <w:jc w:val="right"/>
        <w:outlineLvl w:val="1"/>
        <w:rPr>
          <w:rFonts w:ascii="Times New Roman" w:hAnsi="Times New Roman"/>
          <w:color w:val="auto"/>
          <w:sz w:val="28"/>
          <w:szCs w:val="28"/>
        </w:rPr>
      </w:pPr>
      <w:r w:rsidRPr="002D4E86">
        <w:rPr>
          <w:rFonts w:ascii="Times New Roman" w:hAnsi="Times New Roman"/>
          <w:color w:val="auto"/>
          <w:sz w:val="28"/>
          <w:szCs w:val="28"/>
        </w:rPr>
        <w:t>«ПРИЛОЖЕНИЕ</w:t>
      </w:r>
      <w:r w:rsidR="00081610" w:rsidRPr="002D4E86">
        <w:rPr>
          <w:rFonts w:ascii="Times New Roman" w:hAnsi="Times New Roman"/>
          <w:color w:val="auto"/>
          <w:sz w:val="28"/>
          <w:szCs w:val="28"/>
        </w:rPr>
        <w:t xml:space="preserve"> </w:t>
      </w:r>
      <w:r w:rsidR="003B1828" w:rsidRPr="002D4E86">
        <w:rPr>
          <w:rFonts w:ascii="Times New Roman" w:hAnsi="Times New Roman"/>
          <w:color w:val="auto"/>
          <w:sz w:val="28"/>
          <w:szCs w:val="28"/>
        </w:rPr>
        <w:t>5</w:t>
      </w:r>
    </w:p>
    <w:p w:rsidR="00EF6E17" w:rsidRPr="002D4E86" w:rsidRDefault="002A59BE" w:rsidP="003B1828">
      <w:pPr>
        <w:spacing w:line="238" w:lineRule="exact"/>
        <w:ind w:firstLine="5386"/>
        <w:jc w:val="right"/>
        <w:rPr>
          <w:rFonts w:ascii="Times New Roman" w:hAnsi="Times New Roman"/>
          <w:color w:val="auto"/>
          <w:sz w:val="28"/>
          <w:szCs w:val="28"/>
        </w:rPr>
      </w:pPr>
      <w:r w:rsidRPr="002D4E86">
        <w:rPr>
          <w:rFonts w:ascii="Times New Roman" w:hAnsi="Times New Roman"/>
          <w:color w:val="auto"/>
          <w:sz w:val="28"/>
          <w:szCs w:val="28"/>
        </w:rPr>
        <w:t xml:space="preserve">к Положению о муниципальном </w:t>
      </w:r>
    </w:p>
    <w:p w:rsidR="00EF6E17" w:rsidRPr="002D4E86" w:rsidRDefault="002A59BE" w:rsidP="003B1828">
      <w:pPr>
        <w:spacing w:line="238" w:lineRule="exact"/>
        <w:ind w:firstLine="5386"/>
        <w:jc w:val="right"/>
        <w:rPr>
          <w:rFonts w:ascii="Times New Roman" w:hAnsi="Times New Roman"/>
          <w:color w:val="auto"/>
          <w:sz w:val="28"/>
          <w:szCs w:val="28"/>
        </w:rPr>
      </w:pPr>
      <w:r w:rsidRPr="002D4E86">
        <w:rPr>
          <w:rFonts w:ascii="Times New Roman" w:hAnsi="Times New Roman"/>
          <w:color w:val="auto"/>
          <w:sz w:val="28"/>
          <w:szCs w:val="28"/>
        </w:rPr>
        <w:t xml:space="preserve">контроле в дорожном хозяйстве </w:t>
      </w:r>
    </w:p>
    <w:p w:rsidR="00EF6E17" w:rsidRPr="002D4E86" w:rsidRDefault="002A59BE" w:rsidP="003B1828">
      <w:pPr>
        <w:spacing w:line="238" w:lineRule="exact"/>
        <w:ind w:firstLine="5386"/>
        <w:jc w:val="right"/>
        <w:rPr>
          <w:rFonts w:ascii="Times New Roman" w:hAnsi="Times New Roman"/>
          <w:color w:val="auto"/>
          <w:sz w:val="28"/>
          <w:szCs w:val="28"/>
        </w:rPr>
      </w:pPr>
      <w:r w:rsidRPr="002D4E86">
        <w:rPr>
          <w:rFonts w:ascii="Times New Roman" w:hAnsi="Times New Roman"/>
          <w:color w:val="auto"/>
          <w:sz w:val="28"/>
          <w:szCs w:val="28"/>
        </w:rPr>
        <w:t>в границах</w:t>
      </w:r>
      <w:r w:rsidR="00081610" w:rsidRPr="002D4E86">
        <w:rPr>
          <w:rFonts w:ascii="Times New Roman" w:hAnsi="Times New Roman"/>
          <w:color w:val="auto"/>
          <w:sz w:val="28"/>
          <w:szCs w:val="28"/>
        </w:rPr>
        <w:t xml:space="preserve"> </w:t>
      </w:r>
      <w:r w:rsidRPr="002D4E86">
        <w:rPr>
          <w:rFonts w:ascii="Times New Roman" w:hAnsi="Times New Roman"/>
          <w:color w:val="auto"/>
          <w:sz w:val="28"/>
          <w:szCs w:val="28"/>
        </w:rPr>
        <w:t xml:space="preserve">муниципального </w:t>
      </w:r>
    </w:p>
    <w:p w:rsidR="00EF6E17" w:rsidRPr="002D4E86" w:rsidRDefault="002A59BE" w:rsidP="003B1828">
      <w:pPr>
        <w:spacing w:line="238" w:lineRule="exact"/>
        <w:ind w:firstLine="5386"/>
        <w:jc w:val="right"/>
        <w:rPr>
          <w:rFonts w:ascii="Times New Roman" w:hAnsi="Times New Roman"/>
          <w:color w:val="auto"/>
          <w:sz w:val="28"/>
          <w:szCs w:val="28"/>
        </w:rPr>
      </w:pPr>
      <w:r w:rsidRPr="002D4E86">
        <w:rPr>
          <w:rFonts w:ascii="Times New Roman" w:hAnsi="Times New Roman"/>
          <w:color w:val="auto"/>
          <w:sz w:val="28"/>
          <w:szCs w:val="28"/>
        </w:rPr>
        <w:t>образования</w:t>
      </w:r>
      <w:r w:rsidR="00081610" w:rsidRPr="002D4E86">
        <w:rPr>
          <w:rFonts w:ascii="Times New Roman" w:hAnsi="Times New Roman"/>
          <w:color w:val="auto"/>
          <w:sz w:val="28"/>
          <w:szCs w:val="28"/>
        </w:rPr>
        <w:t xml:space="preserve"> </w:t>
      </w:r>
      <w:r w:rsidRPr="002D4E86">
        <w:rPr>
          <w:rFonts w:ascii="Times New Roman" w:hAnsi="Times New Roman"/>
          <w:color w:val="auto"/>
          <w:sz w:val="28"/>
          <w:szCs w:val="28"/>
        </w:rPr>
        <w:t>города Ставрополя</w:t>
      </w:r>
    </w:p>
    <w:p w:rsidR="00EF6E17" w:rsidRPr="002D4E86" w:rsidRDefault="002A59BE" w:rsidP="003B1828">
      <w:pPr>
        <w:spacing w:line="238" w:lineRule="exact"/>
        <w:ind w:firstLine="5386"/>
        <w:jc w:val="right"/>
        <w:rPr>
          <w:rFonts w:ascii="Times New Roman" w:hAnsi="Times New Roman"/>
          <w:color w:val="auto"/>
          <w:sz w:val="28"/>
          <w:szCs w:val="28"/>
        </w:rPr>
      </w:pPr>
      <w:r w:rsidRPr="002D4E86">
        <w:rPr>
          <w:rFonts w:ascii="Times New Roman" w:hAnsi="Times New Roman"/>
          <w:color w:val="auto"/>
          <w:sz w:val="28"/>
          <w:szCs w:val="28"/>
        </w:rPr>
        <w:t>Ставропольского края</w:t>
      </w:r>
    </w:p>
    <w:p w:rsidR="00EF6E17" w:rsidRPr="002D4E86" w:rsidRDefault="00EF6E17">
      <w:pPr>
        <w:spacing w:line="238" w:lineRule="exact"/>
        <w:ind w:firstLine="5386"/>
        <w:jc w:val="center"/>
        <w:rPr>
          <w:rFonts w:ascii="Times New Roman" w:hAnsi="Times New Roman"/>
          <w:color w:val="auto"/>
          <w:sz w:val="28"/>
          <w:szCs w:val="28"/>
        </w:rPr>
      </w:pPr>
    </w:p>
    <w:p w:rsidR="00EF6E17" w:rsidRPr="002D4E86" w:rsidRDefault="002A59BE">
      <w:pPr>
        <w:jc w:val="center"/>
        <w:rPr>
          <w:rFonts w:ascii="Times New Roman" w:hAnsi="Times New Roman"/>
          <w:color w:val="auto"/>
          <w:sz w:val="28"/>
          <w:szCs w:val="28"/>
        </w:rPr>
      </w:pPr>
      <w:r w:rsidRPr="002D4E86">
        <w:rPr>
          <w:rFonts w:ascii="Times New Roman" w:hAnsi="Times New Roman"/>
          <w:b/>
          <w:color w:val="auto"/>
          <w:sz w:val="28"/>
          <w:szCs w:val="28"/>
        </w:rPr>
        <w:t>ИНДИКАТОРЫ РИСКА НАРУШЕНИЯ ОБЯЗАТЕЛЬНЫХ ТРЕБОВАНИЙ ПРИ ОСУЩЕСТВЛЕНИИ</w:t>
      </w:r>
    </w:p>
    <w:p w:rsidR="00EF6E17" w:rsidRPr="002D4E86" w:rsidRDefault="002A59BE">
      <w:pPr>
        <w:jc w:val="center"/>
        <w:rPr>
          <w:rFonts w:ascii="Times New Roman" w:hAnsi="Times New Roman"/>
          <w:color w:val="auto"/>
          <w:sz w:val="28"/>
          <w:szCs w:val="28"/>
        </w:rPr>
      </w:pPr>
      <w:r w:rsidRPr="002D4E86">
        <w:rPr>
          <w:rFonts w:ascii="Times New Roman" w:hAnsi="Times New Roman"/>
          <w:b/>
          <w:color w:val="auto"/>
          <w:sz w:val="28"/>
          <w:szCs w:val="28"/>
        </w:rPr>
        <w:t>МУНИЦИПАЛЬНОГО КОНТРОЛЯ В ДОРОЖНОМ ХОЗЯЙСТВЕ В ГРАНИЦАХ ГОРОДА СТАВРОПОЛЯ</w:t>
      </w:r>
    </w:p>
    <w:p w:rsidR="00EF6E17" w:rsidRPr="002D4E86" w:rsidRDefault="002A59BE" w:rsidP="00015634">
      <w:pPr>
        <w:spacing w:line="180" w:lineRule="atLeast"/>
        <w:ind w:firstLine="709"/>
        <w:jc w:val="both"/>
        <w:rPr>
          <w:rFonts w:ascii="Times New Roman" w:hAnsi="Times New Roman"/>
          <w:color w:val="auto"/>
          <w:sz w:val="28"/>
          <w:szCs w:val="28"/>
        </w:rPr>
      </w:pPr>
      <w:r w:rsidRPr="002D4E86">
        <w:rPr>
          <w:rFonts w:ascii="Times New Roman" w:hAnsi="Times New Roman"/>
          <w:color w:val="auto"/>
          <w:sz w:val="28"/>
          <w:szCs w:val="28"/>
        </w:rPr>
        <w:t xml:space="preserve">1. Выявление по результатам выездных обследований, анализа информации, поступившей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местного значения, </w:t>
      </w:r>
      <w:r w:rsidRPr="002D4E86">
        <w:rPr>
          <w:rFonts w:ascii="Times New Roman" w:hAnsi="Times New Roman"/>
          <w:color w:val="auto"/>
          <w:sz w:val="28"/>
          <w:szCs w:val="28"/>
        </w:rPr>
        <w:lastRenderedPageBreak/>
        <w:t>расположенной в границах муниципального образования города Ставрополя (далее - автомобильная дорога)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 установленных законодательством Российской Федерации в области дорожного хозяйства.</w:t>
      </w:r>
    </w:p>
    <w:p w:rsidR="003B1828" w:rsidRPr="002D4E86" w:rsidRDefault="002A59BE" w:rsidP="00015634">
      <w:pPr>
        <w:ind w:firstLine="709"/>
        <w:jc w:val="both"/>
        <w:rPr>
          <w:rFonts w:ascii="Times New Roman" w:hAnsi="Times New Roman"/>
          <w:color w:val="auto"/>
          <w:sz w:val="28"/>
          <w:szCs w:val="28"/>
        </w:rPr>
      </w:pPr>
      <w:r w:rsidRPr="002D4E86">
        <w:rPr>
          <w:rFonts w:ascii="Times New Roman" w:hAnsi="Times New Roman"/>
          <w:color w:val="auto"/>
          <w:sz w:val="28"/>
          <w:szCs w:val="28"/>
        </w:rPr>
        <w:t>2. Выявление по результатам выездных обследований, анализа информации, поступившей из обращений граждан и организаций, средств массовой информации, в течение календарного года на одном участке автомобильной дороги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
    <w:p w:rsidR="00EF6E17" w:rsidRPr="002D4E86" w:rsidRDefault="00961BFF" w:rsidP="00015634">
      <w:pPr>
        <w:spacing w:line="288" w:lineRule="atLeast"/>
        <w:ind w:firstLine="709"/>
        <w:jc w:val="both"/>
        <w:rPr>
          <w:rFonts w:ascii="Times New Roman" w:hAnsi="Times New Roman"/>
          <w:color w:val="auto"/>
          <w:sz w:val="28"/>
          <w:szCs w:val="28"/>
        </w:rPr>
      </w:pPr>
      <w:r w:rsidRPr="00961BFF">
        <w:rPr>
          <w:rFonts w:ascii="Times New Roman" w:hAnsi="Times New Roman"/>
          <w:color w:val="auto"/>
          <w:sz w:val="28"/>
          <w:szCs w:val="28"/>
        </w:rPr>
        <w:t>3. Выявление по результатам контрольного мероприятия без взаимодействия с контролируемым лицом признаков возведения, осуществления деятельности в полосах отвода и (или) придорожных полосах автомобильных дорог местного значения.</w:t>
      </w:r>
      <w:r w:rsidRPr="002D4E86">
        <w:rPr>
          <w:rFonts w:ascii="Times New Roman" w:hAnsi="Times New Roman"/>
          <w:color w:val="auto"/>
          <w:sz w:val="28"/>
          <w:szCs w:val="28"/>
        </w:rPr>
        <w:t>».</w:t>
      </w:r>
    </w:p>
    <w:p w:rsidR="00EF6E17" w:rsidRPr="002D4E86" w:rsidRDefault="002A59BE">
      <w:pPr>
        <w:ind w:firstLine="709"/>
        <w:jc w:val="both"/>
        <w:rPr>
          <w:rFonts w:ascii="Times New Roman" w:hAnsi="Times New Roman"/>
          <w:color w:val="auto"/>
          <w:sz w:val="28"/>
          <w:szCs w:val="28"/>
        </w:rPr>
      </w:pPr>
      <w:r w:rsidRPr="002D4E86">
        <w:rPr>
          <w:rFonts w:ascii="Times New Roman" w:hAnsi="Times New Roman"/>
          <w:color w:val="auto"/>
          <w:sz w:val="28"/>
          <w:szCs w:val="28"/>
        </w:rPr>
        <w:t>2. Настоящее решение вступает в силу на следующий день после дня его официального опубликования в газете «Вечерний Ставрополь».</w:t>
      </w:r>
    </w:p>
    <w:p w:rsidR="00EF6E17" w:rsidRPr="002D4E86" w:rsidRDefault="00EF6E17">
      <w:pPr>
        <w:jc w:val="both"/>
        <w:rPr>
          <w:rFonts w:ascii="Times New Roman" w:hAnsi="Times New Roman"/>
          <w:color w:val="auto"/>
          <w:sz w:val="28"/>
          <w:szCs w:val="28"/>
        </w:rPr>
      </w:pPr>
    </w:p>
    <w:p w:rsidR="00EF6E17" w:rsidRPr="002D4E86" w:rsidRDefault="00EF6E17">
      <w:pPr>
        <w:pStyle w:val="ConsPlusNormal"/>
        <w:spacing w:line="240" w:lineRule="exact"/>
        <w:ind w:firstLine="0"/>
        <w:outlineLvl w:val="1"/>
        <w:rPr>
          <w:rFonts w:ascii="Times New Roman" w:hAnsi="Times New Roman"/>
          <w:color w:val="auto"/>
          <w:sz w:val="28"/>
          <w:szCs w:val="28"/>
        </w:rPr>
      </w:pPr>
    </w:p>
    <w:p w:rsidR="00EF6E17" w:rsidRPr="002D4E86" w:rsidRDefault="00EF6E17">
      <w:pPr>
        <w:pStyle w:val="ConsPlusNormal"/>
        <w:spacing w:line="240" w:lineRule="exact"/>
        <w:ind w:firstLine="0"/>
        <w:outlineLvl w:val="1"/>
        <w:rPr>
          <w:rFonts w:ascii="Times New Roman" w:hAnsi="Times New Roman"/>
          <w:color w:val="auto"/>
          <w:sz w:val="28"/>
          <w:szCs w:val="28"/>
        </w:rPr>
      </w:pPr>
    </w:p>
    <w:p w:rsidR="00EF6E17" w:rsidRPr="002D4E86" w:rsidRDefault="002A59BE">
      <w:pPr>
        <w:spacing w:line="240" w:lineRule="exact"/>
        <w:jc w:val="both"/>
        <w:rPr>
          <w:rFonts w:ascii="Times New Roman" w:hAnsi="Times New Roman"/>
          <w:color w:val="auto"/>
          <w:sz w:val="28"/>
          <w:szCs w:val="28"/>
        </w:rPr>
      </w:pPr>
      <w:r w:rsidRPr="002D4E86">
        <w:rPr>
          <w:rFonts w:ascii="Times New Roman" w:hAnsi="Times New Roman"/>
          <w:color w:val="auto"/>
          <w:sz w:val="28"/>
          <w:szCs w:val="28"/>
        </w:rPr>
        <w:t>Председатель</w:t>
      </w:r>
    </w:p>
    <w:p w:rsidR="00EF6E17" w:rsidRPr="002D4E86" w:rsidRDefault="002A59BE">
      <w:pPr>
        <w:spacing w:line="240" w:lineRule="exact"/>
        <w:jc w:val="both"/>
        <w:rPr>
          <w:rFonts w:ascii="Times New Roman" w:hAnsi="Times New Roman"/>
          <w:color w:val="auto"/>
          <w:sz w:val="28"/>
          <w:szCs w:val="28"/>
        </w:rPr>
      </w:pPr>
      <w:r w:rsidRPr="002D4E86">
        <w:rPr>
          <w:rFonts w:ascii="Times New Roman" w:hAnsi="Times New Roman"/>
          <w:color w:val="auto"/>
          <w:sz w:val="28"/>
          <w:szCs w:val="28"/>
        </w:rPr>
        <w:t xml:space="preserve">Ставропольской городской Думы                 </w:t>
      </w:r>
      <w:r w:rsidR="00F61017" w:rsidRPr="002D4E86">
        <w:rPr>
          <w:rFonts w:ascii="Times New Roman" w:hAnsi="Times New Roman"/>
          <w:color w:val="auto"/>
          <w:sz w:val="28"/>
          <w:szCs w:val="28"/>
        </w:rPr>
        <w:t xml:space="preserve">                            </w:t>
      </w:r>
      <w:r w:rsidRPr="002D4E86">
        <w:rPr>
          <w:rFonts w:ascii="Times New Roman" w:hAnsi="Times New Roman"/>
          <w:color w:val="auto"/>
          <w:sz w:val="28"/>
          <w:szCs w:val="28"/>
        </w:rPr>
        <w:t xml:space="preserve">     Г.С.Колягин</w:t>
      </w:r>
    </w:p>
    <w:p w:rsidR="00EF6E17" w:rsidRPr="002D4E86" w:rsidRDefault="00EF6E17">
      <w:pPr>
        <w:spacing w:line="240" w:lineRule="exact"/>
        <w:jc w:val="both"/>
        <w:rPr>
          <w:rFonts w:ascii="Times New Roman" w:hAnsi="Times New Roman"/>
          <w:color w:val="auto"/>
          <w:sz w:val="28"/>
          <w:szCs w:val="28"/>
        </w:rPr>
      </w:pPr>
    </w:p>
    <w:p w:rsidR="00EF6E17" w:rsidRPr="002D4E86" w:rsidRDefault="00EF6E17">
      <w:pPr>
        <w:spacing w:line="240" w:lineRule="exact"/>
        <w:jc w:val="both"/>
        <w:rPr>
          <w:rFonts w:ascii="Times New Roman" w:hAnsi="Times New Roman"/>
          <w:color w:val="auto"/>
          <w:sz w:val="28"/>
          <w:szCs w:val="28"/>
        </w:rPr>
      </w:pPr>
    </w:p>
    <w:p w:rsidR="00EF6E17" w:rsidRPr="002D4E86" w:rsidRDefault="00EF6E17">
      <w:pPr>
        <w:spacing w:line="240" w:lineRule="exact"/>
        <w:jc w:val="both"/>
        <w:rPr>
          <w:rFonts w:ascii="Times New Roman" w:hAnsi="Times New Roman"/>
          <w:color w:val="auto"/>
          <w:sz w:val="28"/>
          <w:szCs w:val="28"/>
        </w:rPr>
      </w:pPr>
    </w:p>
    <w:p w:rsidR="00EF6E17" w:rsidRPr="002D4E86" w:rsidRDefault="002A59BE">
      <w:pPr>
        <w:pStyle w:val="ConsPlusNonformat"/>
        <w:spacing w:line="240" w:lineRule="exact"/>
        <w:jc w:val="both"/>
        <w:rPr>
          <w:rFonts w:ascii="Times New Roman" w:hAnsi="Times New Roman"/>
          <w:color w:val="auto"/>
          <w:sz w:val="28"/>
          <w:szCs w:val="28"/>
        </w:rPr>
      </w:pPr>
      <w:r w:rsidRPr="002D4E86">
        <w:rPr>
          <w:rFonts w:ascii="Times New Roman" w:hAnsi="Times New Roman"/>
          <w:color w:val="auto"/>
          <w:sz w:val="28"/>
          <w:szCs w:val="28"/>
        </w:rPr>
        <w:t xml:space="preserve">Глава города Ставрополя                              </w:t>
      </w:r>
      <w:r w:rsidR="00F61017" w:rsidRPr="002D4E86">
        <w:rPr>
          <w:rFonts w:ascii="Times New Roman" w:hAnsi="Times New Roman"/>
          <w:color w:val="auto"/>
          <w:sz w:val="28"/>
          <w:szCs w:val="28"/>
        </w:rPr>
        <w:t xml:space="preserve">                          </w:t>
      </w:r>
      <w:r w:rsidRPr="002D4E86">
        <w:rPr>
          <w:rFonts w:ascii="Times New Roman" w:hAnsi="Times New Roman"/>
          <w:color w:val="auto"/>
          <w:sz w:val="28"/>
          <w:szCs w:val="28"/>
        </w:rPr>
        <w:t>И.И.</w:t>
      </w:r>
      <w:r w:rsidR="00F61017" w:rsidRPr="002D4E86">
        <w:rPr>
          <w:rFonts w:ascii="Times New Roman" w:hAnsi="Times New Roman"/>
          <w:color w:val="auto"/>
          <w:sz w:val="28"/>
          <w:szCs w:val="28"/>
        </w:rPr>
        <w:t xml:space="preserve"> </w:t>
      </w:r>
      <w:r w:rsidRPr="002D4E86">
        <w:rPr>
          <w:rFonts w:ascii="Times New Roman" w:hAnsi="Times New Roman"/>
          <w:color w:val="auto"/>
          <w:sz w:val="28"/>
          <w:szCs w:val="28"/>
        </w:rPr>
        <w:t>Ульянченко</w:t>
      </w:r>
    </w:p>
    <w:p w:rsidR="00EF6E17" w:rsidRPr="002D4E86" w:rsidRDefault="00EF6E17">
      <w:pPr>
        <w:pStyle w:val="ConsPlusNonformat"/>
        <w:spacing w:line="240" w:lineRule="exact"/>
        <w:jc w:val="both"/>
        <w:rPr>
          <w:rFonts w:ascii="Times New Roman" w:hAnsi="Times New Roman"/>
          <w:color w:val="auto"/>
          <w:sz w:val="28"/>
          <w:szCs w:val="28"/>
        </w:rPr>
      </w:pPr>
    </w:p>
    <w:p w:rsidR="00F61017" w:rsidRPr="002D4E86" w:rsidRDefault="00F61017">
      <w:pPr>
        <w:pStyle w:val="ConsPlusNonformat"/>
        <w:spacing w:line="240" w:lineRule="exact"/>
        <w:jc w:val="both"/>
        <w:rPr>
          <w:rFonts w:ascii="Times New Roman" w:hAnsi="Times New Roman"/>
          <w:color w:val="auto"/>
          <w:sz w:val="28"/>
          <w:szCs w:val="28"/>
        </w:rPr>
      </w:pPr>
    </w:p>
    <w:p w:rsidR="00F61017" w:rsidRPr="002D4E86" w:rsidRDefault="00F61017">
      <w:pPr>
        <w:pStyle w:val="ConsPlusNonformat"/>
        <w:spacing w:line="240" w:lineRule="exact"/>
        <w:jc w:val="both"/>
        <w:rPr>
          <w:rFonts w:ascii="Times New Roman" w:hAnsi="Times New Roman"/>
          <w:color w:val="auto"/>
          <w:sz w:val="28"/>
          <w:szCs w:val="28"/>
        </w:rPr>
      </w:pPr>
    </w:p>
    <w:p w:rsidR="00EF6E17" w:rsidRPr="002D4E86" w:rsidRDefault="002A59BE">
      <w:pPr>
        <w:rPr>
          <w:rFonts w:ascii="Times New Roman" w:hAnsi="Times New Roman"/>
          <w:sz w:val="28"/>
          <w:szCs w:val="28"/>
        </w:rPr>
      </w:pPr>
      <w:r w:rsidRPr="002D4E86">
        <w:rPr>
          <w:rFonts w:ascii="Times New Roman" w:hAnsi="Times New Roman"/>
          <w:color w:val="auto"/>
          <w:sz w:val="28"/>
          <w:szCs w:val="28"/>
        </w:rPr>
        <w:t>Подписано ___ __________20    г.</w:t>
      </w:r>
    </w:p>
    <w:sectPr w:rsidR="00EF6E17" w:rsidRPr="002D4E86" w:rsidSect="00015634">
      <w:headerReference w:type="even" r:id="rId12"/>
      <w:headerReference w:type="default" r:id="rId13"/>
      <w:pgSz w:w="11906" w:h="16838"/>
      <w:pgMar w:top="1135" w:right="567" w:bottom="993"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7ED" w:rsidRDefault="006977ED" w:rsidP="00EF6E17">
      <w:r>
        <w:separator/>
      </w:r>
    </w:p>
  </w:endnote>
  <w:endnote w:type="continuationSeparator" w:id="1">
    <w:p w:rsidR="006977ED" w:rsidRDefault="006977ED" w:rsidP="00EF6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7ED" w:rsidRDefault="006977ED" w:rsidP="00EF6E17">
      <w:r>
        <w:separator/>
      </w:r>
    </w:p>
  </w:footnote>
  <w:footnote w:type="continuationSeparator" w:id="1">
    <w:p w:rsidR="006977ED" w:rsidRDefault="006977ED" w:rsidP="00EF6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E17" w:rsidRDefault="00EF6E17">
    <w:pPr>
      <w:pStyle w:val="Header1"/>
      <w:jc w:val="center"/>
      <w:rPr>
        <w:rStyle w:val="a7"/>
      </w:rPr>
    </w:pPr>
  </w:p>
  <w:p w:rsidR="00EF6E17" w:rsidRDefault="00EF6E17">
    <w:pPr>
      <w:pStyle w:val="Header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E17" w:rsidRDefault="009B5C8C">
    <w:pPr>
      <w:pStyle w:val="Header1"/>
      <w:jc w:val="center"/>
    </w:pPr>
    <w:r>
      <w:fldChar w:fldCharType="begin"/>
    </w:r>
    <w:r w:rsidR="002A59BE">
      <w:instrText xml:space="preserve">PAGE </w:instrText>
    </w:r>
    <w:r>
      <w:fldChar w:fldCharType="separate"/>
    </w:r>
    <w:r w:rsidR="00015634">
      <w:rPr>
        <w:noProof/>
      </w:rPr>
      <w:t>5</w:t>
    </w:r>
    <w:r>
      <w:fldChar w:fldCharType="end"/>
    </w:r>
  </w:p>
  <w:p w:rsidR="00EF6E17" w:rsidRDefault="00EF6E17">
    <w:pPr>
      <w:pStyle w:val="Header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E18A3"/>
    <w:multiLevelType w:val="hybridMultilevel"/>
    <w:tmpl w:val="352ADE96"/>
    <w:lvl w:ilvl="0" w:tplc="BCB061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FBD5065"/>
    <w:multiLevelType w:val="hybridMultilevel"/>
    <w:tmpl w:val="2EE2EF42"/>
    <w:lvl w:ilvl="0" w:tplc="19E8624A">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2">
    <w:nsid w:val="67737478"/>
    <w:multiLevelType w:val="multilevel"/>
    <w:tmpl w:val="E42ACD70"/>
    <w:lvl w:ilvl="0">
      <w:start w:val="1"/>
      <w:numFmt w:val="decimal"/>
      <w:lvlText w:val="%1."/>
      <w:lvlJc w:val="left"/>
      <w:pPr>
        <w:ind w:left="1714" w:hanging="100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6E17"/>
    <w:rsid w:val="00015634"/>
    <w:rsid w:val="0005130B"/>
    <w:rsid w:val="00081610"/>
    <w:rsid w:val="002A59BE"/>
    <w:rsid w:val="002D4E86"/>
    <w:rsid w:val="003B1828"/>
    <w:rsid w:val="005348B9"/>
    <w:rsid w:val="006977ED"/>
    <w:rsid w:val="007832DB"/>
    <w:rsid w:val="00961BFF"/>
    <w:rsid w:val="009B5C8C"/>
    <w:rsid w:val="00A44B56"/>
    <w:rsid w:val="00B70184"/>
    <w:rsid w:val="00BA6CAF"/>
    <w:rsid w:val="00EF6E17"/>
    <w:rsid w:val="00F61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EF6E17"/>
    <w:rPr>
      <w:sz w:val="26"/>
    </w:rPr>
  </w:style>
  <w:style w:type="paragraph" w:styleId="10">
    <w:name w:val="heading 1"/>
    <w:basedOn w:val="a"/>
    <w:next w:val="a"/>
    <w:link w:val="11"/>
    <w:uiPriority w:val="9"/>
    <w:qFormat/>
    <w:rsid w:val="00EF6E17"/>
    <w:pPr>
      <w:keepNext/>
      <w:keepLines/>
      <w:spacing w:before="480" w:after="200"/>
      <w:outlineLvl w:val="0"/>
    </w:pPr>
    <w:rPr>
      <w:rFonts w:ascii="Arial" w:hAnsi="Arial"/>
      <w:sz w:val="40"/>
    </w:rPr>
  </w:style>
  <w:style w:type="paragraph" w:styleId="2">
    <w:name w:val="heading 2"/>
    <w:basedOn w:val="a"/>
    <w:next w:val="a"/>
    <w:link w:val="20"/>
    <w:uiPriority w:val="9"/>
    <w:qFormat/>
    <w:rsid w:val="00EF6E17"/>
    <w:pPr>
      <w:keepNext/>
      <w:spacing w:before="240" w:after="60"/>
      <w:jc w:val="both"/>
      <w:outlineLvl w:val="1"/>
    </w:pPr>
    <w:rPr>
      <w:rFonts w:ascii="Cambria" w:hAnsi="Cambria"/>
      <w:b/>
      <w:i/>
      <w:sz w:val="28"/>
    </w:rPr>
  </w:style>
  <w:style w:type="paragraph" w:styleId="3">
    <w:name w:val="heading 3"/>
    <w:basedOn w:val="a"/>
    <w:next w:val="a"/>
    <w:link w:val="30"/>
    <w:uiPriority w:val="9"/>
    <w:qFormat/>
    <w:rsid w:val="00EF6E17"/>
    <w:pPr>
      <w:keepNext/>
      <w:spacing w:before="240" w:after="60"/>
      <w:outlineLvl w:val="2"/>
    </w:pPr>
    <w:rPr>
      <w:rFonts w:ascii="Arial" w:hAnsi="Arial"/>
      <w:b/>
    </w:rPr>
  </w:style>
  <w:style w:type="paragraph" w:styleId="4">
    <w:name w:val="heading 4"/>
    <w:basedOn w:val="a"/>
    <w:next w:val="a"/>
    <w:link w:val="40"/>
    <w:uiPriority w:val="9"/>
    <w:qFormat/>
    <w:rsid w:val="00EF6E17"/>
    <w:pPr>
      <w:keepNext/>
      <w:keepLines/>
      <w:spacing w:before="320" w:after="200"/>
      <w:outlineLvl w:val="3"/>
    </w:pPr>
    <w:rPr>
      <w:rFonts w:ascii="Arial" w:hAnsi="Arial"/>
      <w:b/>
    </w:rPr>
  </w:style>
  <w:style w:type="paragraph" w:styleId="5">
    <w:name w:val="heading 5"/>
    <w:basedOn w:val="a"/>
    <w:next w:val="a"/>
    <w:link w:val="50"/>
    <w:uiPriority w:val="9"/>
    <w:qFormat/>
    <w:rsid w:val="00EF6E17"/>
    <w:pPr>
      <w:keepNext/>
      <w:keepLines/>
      <w:spacing w:before="320" w:after="200"/>
      <w:outlineLvl w:val="4"/>
    </w:pPr>
    <w:rPr>
      <w:rFonts w:ascii="Arial" w:hAnsi="Arial"/>
      <w:b/>
      <w:sz w:val="24"/>
    </w:rPr>
  </w:style>
  <w:style w:type="paragraph" w:styleId="6">
    <w:name w:val="heading 6"/>
    <w:basedOn w:val="a"/>
    <w:next w:val="a"/>
    <w:link w:val="60"/>
    <w:uiPriority w:val="9"/>
    <w:qFormat/>
    <w:rsid w:val="00EF6E17"/>
    <w:pPr>
      <w:keepNext/>
      <w:keepLines/>
      <w:spacing w:before="320" w:after="200"/>
      <w:outlineLvl w:val="5"/>
    </w:pPr>
    <w:rPr>
      <w:rFonts w:ascii="Arial" w:hAnsi="Arial"/>
      <w:b/>
      <w:sz w:val="22"/>
    </w:rPr>
  </w:style>
  <w:style w:type="paragraph" w:styleId="7">
    <w:name w:val="heading 7"/>
    <w:basedOn w:val="a"/>
    <w:next w:val="a"/>
    <w:link w:val="70"/>
    <w:uiPriority w:val="9"/>
    <w:qFormat/>
    <w:rsid w:val="00EF6E17"/>
    <w:pPr>
      <w:spacing w:before="240" w:after="60"/>
      <w:outlineLvl w:val="6"/>
    </w:pPr>
    <w:rPr>
      <w:rFonts w:ascii="Calibri" w:hAnsi="Calibri"/>
      <w:sz w:val="24"/>
    </w:rPr>
  </w:style>
  <w:style w:type="paragraph" w:styleId="8">
    <w:name w:val="heading 8"/>
    <w:basedOn w:val="a"/>
    <w:next w:val="a"/>
    <w:link w:val="80"/>
    <w:uiPriority w:val="9"/>
    <w:qFormat/>
    <w:rsid w:val="00EF6E17"/>
    <w:pPr>
      <w:keepNext/>
      <w:keepLines/>
      <w:spacing w:before="320" w:after="200"/>
      <w:outlineLvl w:val="7"/>
    </w:pPr>
    <w:rPr>
      <w:rFonts w:ascii="Arial" w:hAnsi="Arial"/>
      <w:i/>
      <w:sz w:val="22"/>
    </w:rPr>
  </w:style>
  <w:style w:type="paragraph" w:styleId="9">
    <w:name w:val="heading 9"/>
    <w:basedOn w:val="a"/>
    <w:next w:val="a"/>
    <w:link w:val="90"/>
    <w:uiPriority w:val="9"/>
    <w:qFormat/>
    <w:rsid w:val="00EF6E17"/>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F6E17"/>
    <w:rPr>
      <w:sz w:val="26"/>
    </w:rPr>
  </w:style>
  <w:style w:type="paragraph" w:styleId="a3">
    <w:name w:val="Body Text"/>
    <w:basedOn w:val="a"/>
    <w:link w:val="a4"/>
    <w:rsid w:val="00EF6E17"/>
    <w:pPr>
      <w:spacing w:line="240" w:lineRule="exact"/>
      <w:jc w:val="both"/>
    </w:pPr>
    <w:rPr>
      <w:sz w:val="28"/>
    </w:rPr>
  </w:style>
  <w:style w:type="character" w:customStyle="1" w:styleId="a4">
    <w:name w:val="Основной текст Знак"/>
    <w:basedOn w:val="1"/>
    <w:link w:val="a3"/>
    <w:rsid w:val="00EF6E17"/>
    <w:rPr>
      <w:sz w:val="28"/>
    </w:rPr>
  </w:style>
  <w:style w:type="paragraph" w:styleId="21">
    <w:name w:val="toc 2"/>
    <w:basedOn w:val="a"/>
    <w:next w:val="a"/>
    <w:link w:val="22"/>
    <w:uiPriority w:val="39"/>
    <w:rsid w:val="00EF6E17"/>
    <w:pPr>
      <w:spacing w:after="57"/>
      <w:ind w:left="283"/>
    </w:pPr>
  </w:style>
  <w:style w:type="character" w:customStyle="1" w:styleId="22">
    <w:name w:val="Оглавление 2 Знак"/>
    <w:basedOn w:val="1"/>
    <w:link w:val="21"/>
    <w:rsid w:val="00EF6E17"/>
  </w:style>
  <w:style w:type="paragraph" w:styleId="41">
    <w:name w:val="toc 4"/>
    <w:basedOn w:val="a"/>
    <w:next w:val="a"/>
    <w:link w:val="42"/>
    <w:uiPriority w:val="39"/>
    <w:rsid w:val="00EF6E17"/>
    <w:pPr>
      <w:spacing w:after="57"/>
      <w:ind w:left="850"/>
    </w:pPr>
  </w:style>
  <w:style w:type="character" w:customStyle="1" w:styleId="42">
    <w:name w:val="Оглавление 4 Знак"/>
    <w:basedOn w:val="1"/>
    <w:link w:val="41"/>
    <w:rsid w:val="00EF6E17"/>
  </w:style>
  <w:style w:type="character" w:customStyle="1" w:styleId="70">
    <w:name w:val="Заголовок 7 Знак"/>
    <w:basedOn w:val="1"/>
    <w:link w:val="7"/>
    <w:rsid w:val="00EF6E17"/>
    <w:rPr>
      <w:rFonts w:ascii="Calibri" w:hAnsi="Calibri"/>
      <w:sz w:val="24"/>
    </w:rPr>
  </w:style>
  <w:style w:type="paragraph" w:customStyle="1" w:styleId="TitleChar">
    <w:name w:val="Title Char"/>
    <w:basedOn w:val="12"/>
    <w:link w:val="TitleChar0"/>
    <w:rsid w:val="00EF6E17"/>
    <w:rPr>
      <w:sz w:val="48"/>
    </w:rPr>
  </w:style>
  <w:style w:type="character" w:customStyle="1" w:styleId="TitleChar0">
    <w:name w:val="Title Char"/>
    <w:basedOn w:val="a0"/>
    <w:link w:val="TitleChar"/>
    <w:rsid w:val="00EF6E17"/>
    <w:rPr>
      <w:sz w:val="48"/>
    </w:rPr>
  </w:style>
  <w:style w:type="paragraph" w:customStyle="1" w:styleId="IntenseQuoteChar">
    <w:name w:val="Intense Quote Char"/>
    <w:link w:val="IntenseQuoteChar0"/>
    <w:rsid w:val="00EF6E17"/>
    <w:rPr>
      <w:i/>
    </w:rPr>
  </w:style>
  <w:style w:type="character" w:customStyle="1" w:styleId="IntenseQuoteChar0">
    <w:name w:val="Intense Quote Char"/>
    <w:link w:val="IntenseQuoteChar"/>
    <w:rsid w:val="00EF6E17"/>
    <w:rPr>
      <w:i/>
    </w:rPr>
  </w:style>
  <w:style w:type="paragraph" w:customStyle="1" w:styleId="Heading3">
    <w:name w:val="Heading 3"/>
    <w:basedOn w:val="a"/>
    <w:next w:val="a"/>
    <w:link w:val="Heading30"/>
    <w:rsid w:val="00EF6E17"/>
    <w:pPr>
      <w:keepNext/>
      <w:keepLines/>
      <w:spacing w:before="320" w:after="200"/>
      <w:outlineLvl w:val="2"/>
    </w:pPr>
    <w:rPr>
      <w:rFonts w:ascii="Arial" w:hAnsi="Arial"/>
      <w:sz w:val="30"/>
    </w:rPr>
  </w:style>
  <w:style w:type="character" w:customStyle="1" w:styleId="Heading30">
    <w:name w:val="Heading 3"/>
    <w:basedOn w:val="1"/>
    <w:link w:val="Heading3"/>
    <w:rsid w:val="00EF6E17"/>
    <w:rPr>
      <w:rFonts w:ascii="Arial" w:hAnsi="Arial"/>
      <w:sz w:val="30"/>
    </w:rPr>
  </w:style>
  <w:style w:type="paragraph" w:customStyle="1" w:styleId="Caption">
    <w:name w:val="Caption"/>
    <w:basedOn w:val="a"/>
    <w:next w:val="a"/>
    <w:link w:val="Caption0"/>
    <w:rsid w:val="00EF6E17"/>
    <w:pPr>
      <w:spacing w:line="276" w:lineRule="auto"/>
    </w:pPr>
    <w:rPr>
      <w:b/>
      <w:color w:val="4F81BD" w:themeColor="accent1"/>
      <w:sz w:val="18"/>
    </w:rPr>
  </w:style>
  <w:style w:type="character" w:customStyle="1" w:styleId="Caption0">
    <w:name w:val="Caption"/>
    <w:basedOn w:val="1"/>
    <w:link w:val="Caption"/>
    <w:rsid w:val="00EF6E17"/>
    <w:rPr>
      <w:b/>
      <w:color w:val="4F81BD" w:themeColor="accent1"/>
      <w:sz w:val="18"/>
    </w:rPr>
  </w:style>
  <w:style w:type="paragraph" w:styleId="61">
    <w:name w:val="toc 6"/>
    <w:basedOn w:val="a"/>
    <w:next w:val="a"/>
    <w:link w:val="62"/>
    <w:uiPriority w:val="39"/>
    <w:rsid w:val="00EF6E17"/>
    <w:pPr>
      <w:spacing w:after="57"/>
      <w:ind w:left="1417"/>
    </w:pPr>
  </w:style>
  <w:style w:type="character" w:customStyle="1" w:styleId="62">
    <w:name w:val="Оглавление 6 Знак"/>
    <w:basedOn w:val="1"/>
    <w:link w:val="61"/>
    <w:rsid w:val="00EF6E17"/>
  </w:style>
  <w:style w:type="paragraph" w:styleId="71">
    <w:name w:val="toc 7"/>
    <w:basedOn w:val="a"/>
    <w:next w:val="a"/>
    <w:link w:val="72"/>
    <w:uiPriority w:val="39"/>
    <w:rsid w:val="00EF6E17"/>
    <w:pPr>
      <w:spacing w:after="57"/>
      <w:ind w:left="1701"/>
    </w:pPr>
  </w:style>
  <w:style w:type="character" w:customStyle="1" w:styleId="72">
    <w:name w:val="Оглавление 7 Знак"/>
    <w:basedOn w:val="1"/>
    <w:link w:val="71"/>
    <w:rsid w:val="00EF6E17"/>
  </w:style>
  <w:style w:type="paragraph" w:customStyle="1" w:styleId="FooterChar">
    <w:name w:val="Footer Char"/>
    <w:link w:val="FooterChar0"/>
    <w:rsid w:val="00EF6E17"/>
  </w:style>
  <w:style w:type="character" w:customStyle="1" w:styleId="FooterChar0">
    <w:name w:val="Footer Char"/>
    <w:link w:val="FooterChar"/>
    <w:rsid w:val="00EF6E17"/>
  </w:style>
  <w:style w:type="paragraph" w:customStyle="1" w:styleId="-FNFootnoteTextCharFootnoteTextChar1-FNFootnoteTextChar">
    <w:name w:val="Текст сноски;Текст сноски-FN Знак;Footnote Text Char Знак Знак Знак;Footnote Text Char Знак Знак1;Текст сноски-FN;Footnote Text Char Знак"/>
    <w:basedOn w:val="a"/>
    <w:link w:val="-FNFootnoteTextCharFootnoteTextChar1-FNFootnoteTextChar0"/>
    <w:rsid w:val="00EF6E17"/>
    <w:rPr>
      <w:sz w:val="20"/>
    </w:rPr>
  </w:style>
  <w:style w:type="character" w:customStyle="1" w:styleId="-FNFootnoteTextCharFootnoteTextChar1-FNFootnoteTextChar0">
    <w:name w:val="Текст сноски;Текст сноски-FN Знак;Footnote Text Char Знак Знак Знак;Footnote Text Char Знак Знак1;Текст сноски-FN;Footnote Text Char Знак"/>
    <w:basedOn w:val="1"/>
    <w:link w:val="-FNFootnoteTextCharFootnoteTextChar1-FNFootnoteTextChar"/>
    <w:rsid w:val="00EF6E17"/>
    <w:rPr>
      <w:sz w:val="20"/>
    </w:rPr>
  </w:style>
  <w:style w:type="paragraph" w:customStyle="1" w:styleId="Header">
    <w:name w:val="Header"/>
    <w:basedOn w:val="a"/>
    <w:link w:val="Header0"/>
    <w:rsid w:val="00EF6E17"/>
    <w:pPr>
      <w:tabs>
        <w:tab w:val="center" w:pos="7143"/>
        <w:tab w:val="right" w:pos="14287"/>
      </w:tabs>
    </w:pPr>
  </w:style>
  <w:style w:type="character" w:customStyle="1" w:styleId="Header0">
    <w:name w:val="Header"/>
    <w:basedOn w:val="1"/>
    <w:link w:val="Header"/>
    <w:rsid w:val="00EF6E17"/>
  </w:style>
  <w:style w:type="paragraph" w:customStyle="1" w:styleId="FootnoteTextChar">
    <w:name w:val="Footnote Text Char"/>
    <w:link w:val="FootnoteTextChar0"/>
    <w:rsid w:val="00EF6E17"/>
    <w:rPr>
      <w:sz w:val="18"/>
    </w:rPr>
  </w:style>
  <w:style w:type="character" w:customStyle="1" w:styleId="FootnoteTextChar0">
    <w:name w:val="Footnote Text Char"/>
    <w:link w:val="FootnoteTextChar"/>
    <w:rsid w:val="00EF6E17"/>
    <w:rPr>
      <w:sz w:val="18"/>
    </w:rPr>
  </w:style>
  <w:style w:type="paragraph" w:customStyle="1" w:styleId="a5">
    <w:name w:val="Основной шрифт абзаца;Знак"/>
    <w:link w:val="a6"/>
    <w:rsid w:val="00EF6E17"/>
  </w:style>
  <w:style w:type="character" w:customStyle="1" w:styleId="a6">
    <w:name w:val="Основной шрифт абзаца;Знак"/>
    <w:link w:val="a5"/>
    <w:rsid w:val="00EF6E17"/>
  </w:style>
  <w:style w:type="paragraph" w:customStyle="1" w:styleId="Heading2">
    <w:name w:val="Heading 2"/>
    <w:basedOn w:val="a"/>
    <w:next w:val="a"/>
    <w:link w:val="Heading20"/>
    <w:rsid w:val="00EF6E17"/>
    <w:pPr>
      <w:keepNext/>
      <w:keepLines/>
      <w:spacing w:before="360" w:after="200"/>
      <w:outlineLvl w:val="1"/>
    </w:pPr>
    <w:rPr>
      <w:rFonts w:ascii="Arial" w:hAnsi="Arial"/>
      <w:sz w:val="34"/>
    </w:rPr>
  </w:style>
  <w:style w:type="character" w:customStyle="1" w:styleId="Heading20">
    <w:name w:val="Heading 2"/>
    <w:basedOn w:val="1"/>
    <w:link w:val="Heading2"/>
    <w:rsid w:val="00EF6E17"/>
    <w:rPr>
      <w:rFonts w:ascii="Arial" w:hAnsi="Arial"/>
      <w:sz w:val="34"/>
    </w:rPr>
  </w:style>
  <w:style w:type="paragraph" w:customStyle="1" w:styleId="Endnote">
    <w:name w:val="Endnote"/>
    <w:basedOn w:val="a"/>
    <w:link w:val="Endnote0"/>
    <w:rsid w:val="00EF6E17"/>
    <w:rPr>
      <w:sz w:val="20"/>
    </w:rPr>
  </w:style>
  <w:style w:type="character" w:customStyle="1" w:styleId="Endnote0">
    <w:name w:val="Endnote"/>
    <w:basedOn w:val="1"/>
    <w:link w:val="Endnote"/>
    <w:rsid w:val="00EF6E17"/>
    <w:rPr>
      <w:sz w:val="20"/>
    </w:rPr>
  </w:style>
  <w:style w:type="character" w:customStyle="1" w:styleId="30">
    <w:name w:val="Заголовок 3 Знак"/>
    <w:basedOn w:val="1"/>
    <w:link w:val="3"/>
    <w:rsid w:val="00EF6E17"/>
    <w:rPr>
      <w:rFonts w:ascii="Arial" w:hAnsi="Arial"/>
      <w:b/>
    </w:rPr>
  </w:style>
  <w:style w:type="paragraph" w:customStyle="1" w:styleId="13">
    <w:name w:val="Номер страницы1"/>
    <w:basedOn w:val="a5"/>
    <w:link w:val="a7"/>
    <w:rsid w:val="00EF6E17"/>
  </w:style>
  <w:style w:type="character" w:styleId="a7">
    <w:name w:val="page number"/>
    <w:basedOn w:val="a6"/>
    <w:link w:val="13"/>
    <w:rsid w:val="00EF6E17"/>
  </w:style>
  <w:style w:type="paragraph" w:customStyle="1" w:styleId="ListChar">
    <w:name w:val="Список;List Char"/>
    <w:basedOn w:val="a3"/>
    <w:link w:val="ListChar0"/>
    <w:rsid w:val="00EF6E17"/>
    <w:pPr>
      <w:spacing w:before="120" w:after="120" w:line="276" w:lineRule="auto"/>
      <w:ind w:left="1440" w:hanging="360"/>
    </w:pPr>
    <w:rPr>
      <w:rFonts w:ascii="Arial" w:hAnsi="Arial"/>
      <w:spacing w:val="-5"/>
      <w:sz w:val="20"/>
    </w:rPr>
  </w:style>
  <w:style w:type="character" w:customStyle="1" w:styleId="ListChar0">
    <w:name w:val="Список;List Char"/>
    <w:basedOn w:val="a4"/>
    <w:link w:val="ListChar"/>
    <w:rsid w:val="00EF6E17"/>
    <w:rPr>
      <w:rFonts w:ascii="Arial" w:hAnsi="Arial"/>
      <w:spacing w:val="-5"/>
      <w:sz w:val="20"/>
    </w:rPr>
  </w:style>
  <w:style w:type="paragraph" w:styleId="23">
    <w:name w:val="Body Text Indent 2"/>
    <w:basedOn w:val="a"/>
    <w:link w:val="24"/>
    <w:rsid w:val="00EF6E17"/>
    <w:pPr>
      <w:spacing w:after="120" w:line="480" w:lineRule="auto"/>
      <w:ind w:left="283"/>
    </w:pPr>
    <w:rPr>
      <w:sz w:val="24"/>
    </w:rPr>
  </w:style>
  <w:style w:type="character" w:customStyle="1" w:styleId="24">
    <w:name w:val="Основной текст с отступом 2 Знак"/>
    <w:basedOn w:val="1"/>
    <w:link w:val="23"/>
    <w:rsid w:val="00EF6E17"/>
    <w:rPr>
      <w:sz w:val="24"/>
    </w:rPr>
  </w:style>
  <w:style w:type="paragraph" w:styleId="a8">
    <w:name w:val="Intense Quote"/>
    <w:basedOn w:val="a"/>
    <w:next w:val="a"/>
    <w:link w:val="a9"/>
    <w:rsid w:val="00EF6E17"/>
    <w:pPr>
      <w:ind w:left="720" w:right="720"/>
    </w:pPr>
    <w:rPr>
      <w:i/>
    </w:rPr>
  </w:style>
  <w:style w:type="character" w:customStyle="1" w:styleId="a9">
    <w:name w:val="Выделенная цитата Знак"/>
    <w:basedOn w:val="1"/>
    <w:link w:val="a8"/>
    <w:rsid w:val="00EF6E17"/>
    <w:rPr>
      <w:i/>
    </w:rPr>
  </w:style>
  <w:style w:type="paragraph" w:customStyle="1" w:styleId="14">
    <w:name w:val="1"/>
    <w:basedOn w:val="a"/>
    <w:link w:val="15"/>
    <w:rsid w:val="00EF6E17"/>
    <w:pPr>
      <w:spacing w:beforeAutospacing="1" w:afterAutospacing="1"/>
    </w:pPr>
    <w:rPr>
      <w:rFonts w:ascii="Tahoma" w:hAnsi="Tahoma"/>
      <w:sz w:val="20"/>
    </w:rPr>
  </w:style>
  <w:style w:type="character" w:customStyle="1" w:styleId="15">
    <w:name w:val="1"/>
    <w:basedOn w:val="1"/>
    <w:link w:val="14"/>
    <w:rsid w:val="00EF6E17"/>
    <w:rPr>
      <w:rFonts w:ascii="Tahoma" w:hAnsi="Tahoma"/>
      <w:sz w:val="20"/>
    </w:rPr>
  </w:style>
  <w:style w:type="paragraph" w:customStyle="1" w:styleId="16">
    <w:name w:val="Знак концевой сноски1"/>
    <w:link w:val="aa"/>
    <w:rsid w:val="00EF6E17"/>
    <w:rPr>
      <w:vertAlign w:val="superscript"/>
    </w:rPr>
  </w:style>
  <w:style w:type="character" w:styleId="aa">
    <w:name w:val="endnote reference"/>
    <w:link w:val="16"/>
    <w:rsid w:val="00EF6E17"/>
    <w:rPr>
      <w:vertAlign w:val="superscript"/>
    </w:rPr>
  </w:style>
  <w:style w:type="character" w:customStyle="1" w:styleId="90">
    <w:name w:val="Заголовок 9 Знак"/>
    <w:basedOn w:val="1"/>
    <w:link w:val="9"/>
    <w:rsid w:val="00EF6E17"/>
    <w:rPr>
      <w:rFonts w:ascii="Arial" w:hAnsi="Arial"/>
      <w:i/>
      <w:sz w:val="21"/>
    </w:rPr>
  </w:style>
  <w:style w:type="paragraph" w:styleId="ab">
    <w:name w:val="No Spacing"/>
    <w:link w:val="ac"/>
    <w:rsid w:val="00EF6E17"/>
    <w:rPr>
      <w:rFonts w:ascii="Calibri" w:hAnsi="Calibri"/>
      <w:sz w:val="22"/>
    </w:rPr>
  </w:style>
  <w:style w:type="character" w:customStyle="1" w:styleId="ac">
    <w:name w:val="Без интервала Знак"/>
    <w:link w:val="ab"/>
    <w:rsid w:val="00EF6E17"/>
    <w:rPr>
      <w:rFonts w:ascii="Calibri" w:hAnsi="Calibri"/>
      <w:sz w:val="22"/>
    </w:rPr>
  </w:style>
  <w:style w:type="paragraph" w:customStyle="1" w:styleId="QuoteChar">
    <w:name w:val="Quote Char"/>
    <w:link w:val="QuoteChar0"/>
    <w:rsid w:val="00EF6E17"/>
    <w:rPr>
      <w:i/>
    </w:rPr>
  </w:style>
  <w:style w:type="character" w:customStyle="1" w:styleId="QuoteChar0">
    <w:name w:val="Quote Char"/>
    <w:link w:val="QuoteChar"/>
    <w:rsid w:val="00EF6E17"/>
    <w:rPr>
      <w:i/>
    </w:rPr>
  </w:style>
  <w:style w:type="paragraph" w:customStyle="1" w:styleId="ConsPlusTitle">
    <w:name w:val="ConsPlusTitle"/>
    <w:link w:val="ConsPlusTitle0"/>
    <w:rsid w:val="00EF6E17"/>
    <w:rPr>
      <w:rFonts w:ascii="Arial" w:hAnsi="Arial"/>
      <w:b/>
    </w:rPr>
  </w:style>
  <w:style w:type="character" w:customStyle="1" w:styleId="ConsPlusTitle0">
    <w:name w:val="ConsPlusTitle"/>
    <w:link w:val="ConsPlusTitle"/>
    <w:rsid w:val="00EF6E17"/>
    <w:rPr>
      <w:rFonts w:ascii="Arial" w:hAnsi="Arial"/>
      <w:b/>
    </w:rPr>
  </w:style>
  <w:style w:type="paragraph" w:styleId="ad">
    <w:name w:val="Body Text Indent"/>
    <w:basedOn w:val="a"/>
    <w:link w:val="ae"/>
    <w:rsid w:val="00EF6E17"/>
    <w:pPr>
      <w:ind w:firstLine="567"/>
      <w:jc w:val="both"/>
    </w:pPr>
    <w:rPr>
      <w:sz w:val="24"/>
    </w:rPr>
  </w:style>
  <w:style w:type="character" w:customStyle="1" w:styleId="ae">
    <w:name w:val="Основной текст с отступом Знак"/>
    <w:basedOn w:val="1"/>
    <w:link w:val="ad"/>
    <w:rsid w:val="00EF6E17"/>
    <w:rPr>
      <w:sz w:val="24"/>
    </w:rPr>
  </w:style>
  <w:style w:type="paragraph" w:customStyle="1" w:styleId="17">
    <w:name w:val="Строгий1"/>
    <w:link w:val="af"/>
    <w:rsid w:val="00EF6E17"/>
    <w:rPr>
      <w:b/>
    </w:rPr>
  </w:style>
  <w:style w:type="character" w:styleId="af">
    <w:name w:val="Strong"/>
    <w:link w:val="17"/>
    <w:rsid w:val="00EF6E17"/>
    <w:rPr>
      <w:b/>
    </w:rPr>
  </w:style>
  <w:style w:type="paragraph" w:customStyle="1" w:styleId="Footer">
    <w:name w:val="Footer"/>
    <w:basedOn w:val="a"/>
    <w:link w:val="Footer0"/>
    <w:rsid w:val="00EF6E17"/>
    <w:pPr>
      <w:tabs>
        <w:tab w:val="center" w:pos="7143"/>
        <w:tab w:val="right" w:pos="14287"/>
      </w:tabs>
    </w:pPr>
  </w:style>
  <w:style w:type="character" w:customStyle="1" w:styleId="Footer0">
    <w:name w:val="Footer"/>
    <w:basedOn w:val="1"/>
    <w:link w:val="Footer"/>
    <w:rsid w:val="00EF6E17"/>
  </w:style>
  <w:style w:type="paragraph" w:customStyle="1" w:styleId="Header1">
    <w:name w:val="Header"/>
    <w:basedOn w:val="a"/>
    <w:link w:val="Header2"/>
    <w:rsid w:val="00EF6E17"/>
    <w:pPr>
      <w:tabs>
        <w:tab w:val="center" w:pos="4677"/>
        <w:tab w:val="right" w:pos="9355"/>
      </w:tabs>
    </w:pPr>
  </w:style>
  <w:style w:type="character" w:customStyle="1" w:styleId="Header2">
    <w:name w:val="Header"/>
    <w:basedOn w:val="1"/>
    <w:link w:val="Header1"/>
    <w:rsid w:val="00EF6E17"/>
  </w:style>
  <w:style w:type="paragraph" w:styleId="31">
    <w:name w:val="toc 3"/>
    <w:basedOn w:val="a"/>
    <w:next w:val="a"/>
    <w:link w:val="32"/>
    <w:uiPriority w:val="39"/>
    <w:rsid w:val="00EF6E17"/>
    <w:pPr>
      <w:spacing w:after="57"/>
      <w:ind w:left="567"/>
    </w:pPr>
  </w:style>
  <w:style w:type="character" w:customStyle="1" w:styleId="32">
    <w:name w:val="Оглавление 3 Знак"/>
    <w:basedOn w:val="1"/>
    <w:link w:val="31"/>
    <w:rsid w:val="00EF6E17"/>
  </w:style>
  <w:style w:type="paragraph" w:customStyle="1" w:styleId="Default">
    <w:name w:val="Default"/>
    <w:link w:val="Default0"/>
    <w:rsid w:val="00EF6E17"/>
  </w:style>
  <w:style w:type="character" w:customStyle="1" w:styleId="Default0">
    <w:name w:val="Default"/>
    <w:link w:val="Default"/>
    <w:rsid w:val="00EF6E17"/>
    <w:rPr>
      <w:color w:val="000000"/>
      <w:sz w:val="24"/>
    </w:rPr>
  </w:style>
  <w:style w:type="paragraph" w:customStyle="1" w:styleId="blk">
    <w:name w:val="blk"/>
    <w:link w:val="blk0"/>
    <w:rsid w:val="00EF6E17"/>
  </w:style>
  <w:style w:type="character" w:customStyle="1" w:styleId="blk0">
    <w:name w:val="blk"/>
    <w:link w:val="blk"/>
    <w:rsid w:val="00EF6E17"/>
  </w:style>
  <w:style w:type="paragraph" w:customStyle="1" w:styleId="Caption1">
    <w:name w:val="Caption"/>
    <w:basedOn w:val="a"/>
    <w:next w:val="a"/>
    <w:link w:val="Caption2"/>
    <w:rsid w:val="00EF6E17"/>
    <w:rPr>
      <w:b/>
      <w:sz w:val="20"/>
    </w:rPr>
  </w:style>
  <w:style w:type="character" w:customStyle="1" w:styleId="Caption2">
    <w:name w:val="Caption"/>
    <w:basedOn w:val="1"/>
    <w:link w:val="Caption1"/>
    <w:rsid w:val="00EF6E17"/>
    <w:rPr>
      <w:b/>
      <w:sz w:val="20"/>
    </w:rPr>
  </w:style>
  <w:style w:type="paragraph" w:styleId="33">
    <w:name w:val="List Bullet 3"/>
    <w:basedOn w:val="a"/>
    <w:link w:val="34"/>
    <w:rsid w:val="00EF6E17"/>
    <w:pPr>
      <w:tabs>
        <w:tab w:val="left" w:pos="1492"/>
      </w:tabs>
      <w:spacing w:after="80" w:line="276" w:lineRule="auto"/>
      <w:jc w:val="both"/>
    </w:pPr>
    <w:rPr>
      <w:sz w:val="28"/>
    </w:rPr>
  </w:style>
  <w:style w:type="character" w:customStyle="1" w:styleId="34">
    <w:name w:val="Маркированный список 3 Знак"/>
    <w:basedOn w:val="1"/>
    <w:link w:val="33"/>
    <w:rsid w:val="00EF6E17"/>
    <w:rPr>
      <w:sz w:val="28"/>
    </w:rPr>
  </w:style>
  <w:style w:type="character" w:customStyle="1" w:styleId="50">
    <w:name w:val="Заголовок 5 Знак"/>
    <w:basedOn w:val="1"/>
    <w:link w:val="5"/>
    <w:rsid w:val="00EF6E17"/>
    <w:rPr>
      <w:rFonts w:ascii="Arial" w:hAnsi="Arial"/>
      <w:b/>
      <w:sz w:val="24"/>
    </w:rPr>
  </w:style>
  <w:style w:type="character" w:customStyle="1" w:styleId="11">
    <w:name w:val="Заголовок 1 Знак"/>
    <w:basedOn w:val="1"/>
    <w:link w:val="10"/>
    <w:rsid w:val="00EF6E17"/>
    <w:rPr>
      <w:rFonts w:ascii="Arial" w:hAnsi="Arial"/>
      <w:sz w:val="40"/>
    </w:rPr>
  </w:style>
  <w:style w:type="paragraph" w:styleId="af0">
    <w:name w:val="List Paragraph"/>
    <w:basedOn w:val="a"/>
    <w:link w:val="af1"/>
    <w:uiPriority w:val="34"/>
    <w:qFormat/>
    <w:rsid w:val="00EF6E17"/>
    <w:pPr>
      <w:ind w:left="720"/>
      <w:contextualSpacing/>
    </w:pPr>
    <w:rPr>
      <w:sz w:val="16"/>
    </w:rPr>
  </w:style>
  <w:style w:type="character" w:customStyle="1" w:styleId="af1">
    <w:name w:val="Абзац списка Знак"/>
    <w:basedOn w:val="1"/>
    <w:link w:val="af0"/>
    <w:rsid w:val="00EF6E17"/>
    <w:rPr>
      <w:sz w:val="16"/>
    </w:rPr>
  </w:style>
  <w:style w:type="paragraph" w:customStyle="1" w:styleId="ConsPlusCell">
    <w:name w:val="ConsPlusCell"/>
    <w:link w:val="ConsPlusCell0"/>
    <w:rsid w:val="00EF6E17"/>
    <w:rPr>
      <w:sz w:val="28"/>
    </w:rPr>
  </w:style>
  <w:style w:type="character" w:customStyle="1" w:styleId="ConsPlusCell0">
    <w:name w:val="ConsPlusCell"/>
    <w:link w:val="ConsPlusCell"/>
    <w:rsid w:val="00EF6E17"/>
    <w:rPr>
      <w:sz w:val="28"/>
    </w:rPr>
  </w:style>
  <w:style w:type="paragraph" w:customStyle="1" w:styleId="18">
    <w:name w:val="Гиперссылка1"/>
    <w:link w:val="af2"/>
    <w:rsid w:val="00EF6E17"/>
    <w:rPr>
      <w:color w:val="0000FF"/>
      <w:u w:val="single"/>
    </w:rPr>
  </w:style>
  <w:style w:type="character" w:styleId="af2">
    <w:name w:val="Hyperlink"/>
    <w:link w:val="18"/>
    <w:rsid w:val="00EF6E17"/>
    <w:rPr>
      <w:color w:val="0000FF"/>
      <w:u w:val="single"/>
    </w:rPr>
  </w:style>
  <w:style w:type="paragraph" w:customStyle="1" w:styleId="Footnote">
    <w:name w:val="Footnote"/>
    <w:basedOn w:val="a"/>
    <w:link w:val="Footnote0"/>
    <w:rsid w:val="00EF6E17"/>
    <w:pPr>
      <w:spacing w:after="40"/>
    </w:pPr>
    <w:rPr>
      <w:sz w:val="18"/>
    </w:rPr>
  </w:style>
  <w:style w:type="character" w:customStyle="1" w:styleId="Footnote0">
    <w:name w:val="Footnote"/>
    <w:basedOn w:val="1"/>
    <w:link w:val="Footnote"/>
    <w:rsid w:val="00EF6E17"/>
    <w:rPr>
      <w:sz w:val="18"/>
    </w:rPr>
  </w:style>
  <w:style w:type="character" w:customStyle="1" w:styleId="80">
    <w:name w:val="Заголовок 8 Знак"/>
    <w:basedOn w:val="1"/>
    <w:link w:val="8"/>
    <w:rsid w:val="00EF6E17"/>
    <w:rPr>
      <w:rFonts w:ascii="Arial" w:hAnsi="Arial"/>
      <w:i/>
      <w:sz w:val="22"/>
    </w:rPr>
  </w:style>
  <w:style w:type="paragraph" w:customStyle="1" w:styleId="ConsNormal">
    <w:name w:val="ConsNormal"/>
    <w:link w:val="ConsNormal0"/>
    <w:rsid w:val="00EF6E17"/>
    <w:pPr>
      <w:ind w:right="19772" w:firstLine="720"/>
    </w:pPr>
    <w:rPr>
      <w:rFonts w:ascii="Arial" w:hAnsi="Arial"/>
    </w:rPr>
  </w:style>
  <w:style w:type="character" w:customStyle="1" w:styleId="ConsNormal0">
    <w:name w:val="ConsNormal"/>
    <w:link w:val="ConsNormal"/>
    <w:rsid w:val="00EF6E17"/>
    <w:rPr>
      <w:rFonts w:ascii="Arial" w:hAnsi="Arial"/>
      <w:sz w:val="24"/>
    </w:rPr>
  </w:style>
  <w:style w:type="paragraph" w:styleId="19">
    <w:name w:val="toc 1"/>
    <w:basedOn w:val="a"/>
    <w:next w:val="a"/>
    <w:link w:val="1a"/>
    <w:uiPriority w:val="39"/>
    <w:rsid w:val="00EF6E17"/>
    <w:pPr>
      <w:spacing w:after="57"/>
    </w:pPr>
  </w:style>
  <w:style w:type="character" w:customStyle="1" w:styleId="1a">
    <w:name w:val="Оглавление 1 Знак"/>
    <w:basedOn w:val="1"/>
    <w:link w:val="19"/>
    <w:rsid w:val="00EF6E17"/>
  </w:style>
  <w:style w:type="paragraph" w:styleId="af3">
    <w:name w:val="TOC Heading"/>
    <w:link w:val="af4"/>
    <w:rsid w:val="00EF6E17"/>
  </w:style>
  <w:style w:type="character" w:customStyle="1" w:styleId="af4">
    <w:name w:val="Заголовок оглавления Знак"/>
    <w:link w:val="af3"/>
    <w:rsid w:val="00EF6E17"/>
  </w:style>
  <w:style w:type="paragraph" w:customStyle="1" w:styleId="12">
    <w:name w:val="Основной шрифт абзаца1"/>
    <w:link w:val="HeaderandFooter"/>
    <w:rsid w:val="00EF6E17"/>
  </w:style>
  <w:style w:type="paragraph" w:customStyle="1" w:styleId="HeaderandFooter">
    <w:name w:val="Header and Footer"/>
    <w:link w:val="HeaderandFooter0"/>
    <w:rsid w:val="00EF6E17"/>
    <w:pPr>
      <w:jc w:val="both"/>
    </w:pPr>
    <w:rPr>
      <w:sz w:val="28"/>
    </w:rPr>
  </w:style>
  <w:style w:type="character" w:customStyle="1" w:styleId="HeaderandFooter0">
    <w:name w:val="Header and Footer"/>
    <w:link w:val="HeaderandFooter"/>
    <w:rsid w:val="00EF6E17"/>
    <w:rPr>
      <w:rFonts w:ascii="XO Thames" w:hAnsi="XO Thames"/>
      <w:sz w:val="28"/>
    </w:rPr>
  </w:style>
  <w:style w:type="paragraph" w:customStyle="1" w:styleId="Heading7">
    <w:name w:val="Heading 7"/>
    <w:basedOn w:val="a"/>
    <w:next w:val="a"/>
    <w:link w:val="Heading70"/>
    <w:rsid w:val="00EF6E17"/>
    <w:pPr>
      <w:keepNext/>
      <w:keepLines/>
      <w:spacing w:before="320" w:after="200"/>
      <w:outlineLvl w:val="6"/>
    </w:pPr>
    <w:rPr>
      <w:rFonts w:ascii="Arial" w:hAnsi="Arial"/>
      <w:b/>
      <w:i/>
      <w:sz w:val="22"/>
    </w:rPr>
  </w:style>
  <w:style w:type="character" w:customStyle="1" w:styleId="Heading70">
    <w:name w:val="Heading 7"/>
    <w:basedOn w:val="1"/>
    <w:link w:val="Heading7"/>
    <w:rsid w:val="00EF6E17"/>
    <w:rPr>
      <w:rFonts w:ascii="Arial" w:hAnsi="Arial"/>
      <w:b/>
      <w:i/>
      <w:sz w:val="22"/>
    </w:rPr>
  </w:style>
  <w:style w:type="paragraph" w:customStyle="1" w:styleId="af5">
    <w:name w:val="Знак"/>
    <w:basedOn w:val="a"/>
    <w:link w:val="af6"/>
    <w:rsid w:val="00EF6E17"/>
    <w:pPr>
      <w:spacing w:after="160" w:line="240" w:lineRule="exact"/>
    </w:pPr>
    <w:rPr>
      <w:rFonts w:ascii="Verdana" w:hAnsi="Verdana"/>
      <w:sz w:val="20"/>
    </w:rPr>
  </w:style>
  <w:style w:type="character" w:customStyle="1" w:styleId="af6">
    <w:name w:val="Знак"/>
    <w:basedOn w:val="1"/>
    <w:link w:val="af5"/>
    <w:rsid w:val="00EF6E17"/>
    <w:rPr>
      <w:rFonts w:ascii="Verdana" w:hAnsi="Verdana"/>
      <w:sz w:val="20"/>
    </w:rPr>
  </w:style>
  <w:style w:type="paragraph" w:customStyle="1" w:styleId="1b">
    <w:name w:val="Номер строки1"/>
    <w:link w:val="af7"/>
    <w:rsid w:val="00EF6E17"/>
  </w:style>
  <w:style w:type="character" w:styleId="af7">
    <w:name w:val="line number"/>
    <w:link w:val="1b"/>
    <w:rsid w:val="00EF6E17"/>
  </w:style>
  <w:style w:type="paragraph" w:customStyle="1" w:styleId="af8">
    <w:name w:val="Подпись рисунков/таблиц"/>
    <w:basedOn w:val="Caption1"/>
    <w:link w:val="af9"/>
    <w:rsid w:val="00EF6E17"/>
    <w:pPr>
      <w:keepNext/>
      <w:spacing w:before="240" w:line="360" w:lineRule="auto"/>
      <w:ind w:firstLine="567"/>
      <w:jc w:val="center"/>
    </w:pPr>
    <w:rPr>
      <w:b w:val="0"/>
      <w:sz w:val="24"/>
    </w:rPr>
  </w:style>
  <w:style w:type="character" w:customStyle="1" w:styleId="af9">
    <w:name w:val="Подпись рисунков/таблиц"/>
    <w:basedOn w:val="Caption2"/>
    <w:link w:val="af8"/>
    <w:rsid w:val="00EF6E17"/>
    <w:rPr>
      <w:b w:val="0"/>
      <w:sz w:val="24"/>
    </w:rPr>
  </w:style>
  <w:style w:type="paragraph" w:customStyle="1" w:styleId="SubtitleChar">
    <w:name w:val="Subtitle Char"/>
    <w:basedOn w:val="12"/>
    <w:link w:val="SubtitleChar0"/>
    <w:rsid w:val="00EF6E17"/>
  </w:style>
  <w:style w:type="character" w:customStyle="1" w:styleId="SubtitleChar0">
    <w:name w:val="Subtitle Char"/>
    <w:basedOn w:val="a0"/>
    <w:link w:val="SubtitleChar"/>
    <w:rsid w:val="00EF6E17"/>
    <w:rPr>
      <w:sz w:val="24"/>
    </w:rPr>
  </w:style>
  <w:style w:type="paragraph" w:customStyle="1" w:styleId="ConsNonformat">
    <w:name w:val="ConsNonformat"/>
    <w:link w:val="ConsNonformat0"/>
    <w:rsid w:val="00EF6E17"/>
    <w:pPr>
      <w:ind w:right="19772"/>
    </w:pPr>
    <w:rPr>
      <w:rFonts w:ascii="Courier New" w:hAnsi="Courier New"/>
    </w:rPr>
  </w:style>
  <w:style w:type="character" w:customStyle="1" w:styleId="ConsNonformat0">
    <w:name w:val="ConsNonformat"/>
    <w:link w:val="ConsNonformat"/>
    <w:rsid w:val="00EF6E17"/>
    <w:rPr>
      <w:rFonts w:ascii="Courier New" w:hAnsi="Courier New"/>
    </w:rPr>
  </w:style>
  <w:style w:type="paragraph" w:styleId="91">
    <w:name w:val="toc 9"/>
    <w:basedOn w:val="a"/>
    <w:next w:val="a"/>
    <w:link w:val="92"/>
    <w:uiPriority w:val="39"/>
    <w:rsid w:val="00EF6E17"/>
    <w:pPr>
      <w:spacing w:after="57"/>
      <w:ind w:left="2268"/>
    </w:pPr>
  </w:style>
  <w:style w:type="character" w:customStyle="1" w:styleId="92">
    <w:name w:val="Оглавление 9 Знак"/>
    <w:basedOn w:val="1"/>
    <w:link w:val="91"/>
    <w:rsid w:val="00EF6E17"/>
  </w:style>
  <w:style w:type="paragraph" w:customStyle="1" w:styleId="apple-converted-space">
    <w:name w:val="apple-converted-space"/>
    <w:link w:val="apple-converted-space0"/>
    <w:rsid w:val="00EF6E17"/>
  </w:style>
  <w:style w:type="character" w:customStyle="1" w:styleId="apple-converted-space0">
    <w:name w:val="apple-converted-space"/>
    <w:link w:val="apple-converted-space"/>
    <w:rsid w:val="00EF6E17"/>
  </w:style>
  <w:style w:type="paragraph" w:customStyle="1" w:styleId="formattext">
    <w:name w:val="formattext"/>
    <w:basedOn w:val="a"/>
    <w:link w:val="formattext0"/>
    <w:rsid w:val="00EF6E17"/>
    <w:pPr>
      <w:spacing w:beforeAutospacing="1" w:afterAutospacing="1"/>
    </w:pPr>
    <w:rPr>
      <w:sz w:val="24"/>
    </w:rPr>
  </w:style>
  <w:style w:type="character" w:customStyle="1" w:styleId="formattext0">
    <w:name w:val="formattext"/>
    <w:basedOn w:val="1"/>
    <w:link w:val="formattext"/>
    <w:rsid w:val="00EF6E17"/>
    <w:rPr>
      <w:sz w:val="24"/>
    </w:rPr>
  </w:style>
  <w:style w:type="paragraph" w:styleId="81">
    <w:name w:val="toc 8"/>
    <w:basedOn w:val="a"/>
    <w:next w:val="a"/>
    <w:link w:val="82"/>
    <w:uiPriority w:val="39"/>
    <w:rsid w:val="00EF6E17"/>
    <w:pPr>
      <w:spacing w:after="57"/>
      <w:ind w:left="1984"/>
    </w:pPr>
  </w:style>
  <w:style w:type="character" w:customStyle="1" w:styleId="82">
    <w:name w:val="Оглавление 8 Знак"/>
    <w:basedOn w:val="1"/>
    <w:link w:val="81"/>
    <w:rsid w:val="00EF6E17"/>
  </w:style>
  <w:style w:type="paragraph" w:customStyle="1" w:styleId="ConsPlusNonformat">
    <w:name w:val="ConsPlusNonformat"/>
    <w:link w:val="ConsPlusNonformat0"/>
    <w:rsid w:val="00EF6E17"/>
    <w:pPr>
      <w:widowControl w:val="0"/>
    </w:pPr>
    <w:rPr>
      <w:rFonts w:ascii="Courier New" w:hAnsi="Courier New"/>
    </w:rPr>
  </w:style>
  <w:style w:type="character" w:customStyle="1" w:styleId="ConsPlusNonformat0">
    <w:name w:val="ConsPlusNonformat"/>
    <w:link w:val="ConsPlusNonformat"/>
    <w:rsid w:val="00EF6E17"/>
    <w:rPr>
      <w:rFonts w:ascii="Courier New" w:hAnsi="Courier New"/>
    </w:rPr>
  </w:style>
  <w:style w:type="paragraph" w:customStyle="1" w:styleId="ConsPlusNormal">
    <w:name w:val="ConsPlusNormal"/>
    <w:link w:val="ConsPlusNormal0"/>
    <w:rsid w:val="00EF6E17"/>
    <w:pPr>
      <w:widowControl w:val="0"/>
      <w:ind w:firstLine="720"/>
    </w:pPr>
    <w:rPr>
      <w:rFonts w:ascii="Arial" w:hAnsi="Arial"/>
    </w:rPr>
  </w:style>
  <w:style w:type="character" w:customStyle="1" w:styleId="ConsPlusNormal0">
    <w:name w:val="ConsPlusNormal"/>
    <w:link w:val="ConsPlusNormal"/>
    <w:rsid w:val="00EF6E17"/>
    <w:rPr>
      <w:rFonts w:ascii="Arial" w:hAnsi="Arial"/>
    </w:rPr>
  </w:style>
  <w:style w:type="paragraph" w:customStyle="1" w:styleId="afa">
    <w:name w:val="Абзац"/>
    <w:basedOn w:val="a"/>
    <w:link w:val="afb"/>
    <w:rsid w:val="00EF6E17"/>
    <w:pPr>
      <w:ind w:firstLine="709"/>
      <w:jc w:val="both"/>
    </w:pPr>
    <w:rPr>
      <w:sz w:val="28"/>
    </w:rPr>
  </w:style>
  <w:style w:type="character" w:customStyle="1" w:styleId="afb">
    <w:name w:val="Абзац"/>
    <w:basedOn w:val="1"/>
    <w:link w:val="afa"/>
    <w:rsid w:val="00EF6E17"/>
    <w:rPr>
      <w:sz w:val="28"/>
    </w:rPr>
  </w:style>
  <w:style w:type="paragraph" w:customStyle="1" w:styleId="1c">
    <w:name w:val="Текст сноски Знак1"/>
    <w:basedOn w:val="a5"/>
    <w:link w:val="1d"/>
    <w:rsid w:val="00EF6E17"/>
  </w:style>
  <w:style w:type="character" w:customStyle="1" w:styleId="1d">
    <w:name w:val="Текст сноски Знак1"/>
    <w:basedOn w:val="a6"/>
    <w:link w:val="1c"/>
    <w:rsid w:val="00EF6E17"/>
  </w:style>
  <w:style w:type="paragraph" w:styleId="afc">
    <w:name w:val="Balloon Text"/>
    <w:basedOn w:val="a"/>
    <w:link w:val="afd"/>
    <w:rsid w:val="00EF6E17"/>
    <w:rPr>
      <w:rFonts w:ascii="Tahoma" w:hAnsi="Tahoma"/>
      <w:sz w:val="16"/>
    </w:rPr>
  </w:style>
  <w:style w:type="character" w:customStyle="1" w:styleId="afd">
    <w:name w:val="Текст выноски Знак"/>
    <w:basedOn w:val="1"/>
    <w:link w:val="afc"/>
    <w:rsid w:val="00EF6E17"/>
    <w:rPr>
      <w:rFonts w:ascii="Tahoma" w:hAnsi="Tahoma"/>
      <w:sz w:val="16"/>
    </w:rPr>
  </w:style>
  <w:style w:type="paragraph" w:styleId="51">
    <w:name w:val="toc 5"/>
    <w:basedOn w:val="a"/>
    <w:next w:val="a"/>
    <w:link w:val="52"/>
    <w:uiPriority w:val="39"/>
    <w:rsid w:val="00EF6E17"/>
    <w:pPr>
      <w:spacing w:after="57"/>
      <w:ind w:left="1134"/>
    </w:pPr>
  </w:style>
  <w:style w:type="character" w:customStyle="1" w:styleId="52">
    <w:name w:val="Оглавление 5 Знак"/>
    <w:basedOn w:val="1"/>
    <w:link w:val="51"/>
    <w:rsid w:val="00EF6E17"/>
  </w:style>
  <w:style w:type="paragraph" w:styleId="afe">
    <w:name w:val="Normal (Web)"/>
    <w:basedOn w:val="a"/>
    <w:link w:val="aff"/>
    <w:uiPriority w:val="99"/>
    <w:rsid w:val="00EF6E17"/>
    <w:pPr>
      <w:spacing w:beforeAutospacing="1" w:afterAutospacing="1"/>
    </w:pPr>
    <w:rPr>
      <w:sz w:val="24"/>
    </w:rPr>
  </w:style>
  <w:style w:type="character" w:customStyle="1" w:styleId="aff">
    <w:name w:val="Обычный (веб) Знак"/>
    <w:basedOn w:val="1"/>
    <w:link w:val="afe"/>
    <w:rsid w:val="00EF6E17"/>
    <w:rPr>
      <w:sz w:val="24"/>
    </w:rPr>
  </w:style>
  <w:style w:type="paragraph" w:styleId="25">
    <w:name w:val="Body Text 2"/>
    <w:basedOn w:val="a"/>
    <w:link w:val="26"/>
    <w:rsid w:val="00EF6E17"/>
    <w:rPr>
      <w:sz w:val="28"/>
    </w:rPr>
  </w:style>
  <w:style w:type="character" w:customStyle="1" w:styleId="26">
    <w:name w:val="Основной текст 2 Знак"/>
    <w:basedOn w:val="1"/>
    <w:link w:val="25"/>
    <w:rsid w:val="00EF6E17"/>
    <w:rPr>
      <w:sz w:val="28"/>
    </w:rPr>
  </w:style>
  <w:style w:type="paragraph" w:styleId="27">
    <w:name w:val="Quote"/>
    <w:basedOn w:val="a"/>
    <w:next w:val="a"/>
    <w:link w:val="28"/>
    <w:rsid w:val="00EF6E17"/>
    <w:pPr>
      <w:ind w:left="720" w:right="720"/>
    </w:pPr>
    <w:rPr>
      <w:i/>
    </w:rPr>
  </w:style>
  <w:style w:type="character" w:customStyle="1" w:styleId="28">
    <w:name w:val="Цитата 2 Знак"/>
    <w:basedOn w:val="1"/>
    <w:link w:val="27"/>
    <w:rsid w:val="00EF6E17"/>
    <w:rPr>
      <w:i/>
    </w:rPr>
  </w:style>
  <w:style w:type="paragraph" w:customStyle="1" w:styleId="1e">
    <w:name w:val="Знак сноски1"/>
    <w:link w:val="aff0"/>
    <w:rsid w:val="00EF6E17"/>
    <w:rPr>
      <w:vertAlign w:val="superscript"/>
    </w:rPr>
  </w:style>
  <w:style w:type="character" w:styleId="aff0">
    <w:name w:val="footnote reference"/>
    <w:link w:val="1e"/>
    <w:rsid w:val="00EF6E17"/>
    <w:rPr>
      <w:vertAlign w:val="superscript"/>
    </w:rPr>
  </w:style>
  <w:style w:type="paragraph" w:styleId="aff1">
    <w:name w:val="table of figures"/>
    <w:basedOn w:val="a"/>
    <w:next w:val="a"/>
    <w:link w:val="aff2"/>
    <w:rsid w:val="00EF6E17"/>
  </w:style>
  <w:style w:type="character" w:customStyle="1" w:styleId="aff2">
    <w:name w:val="Перечень рисунков Знак"/>
    <w:basedOn w:val="1"/>
    <w:link w:val="aff1"/>
    <w:rsid w:val="00EF6E17"/>
  </w:style>
  <w:style w:type="paragraph" w:styleId="aff3">
    <w:name w:val="Subtitle"/>
    <w:basedOn w:val="a"/>
    <w:next w:val="a"/>
    <w:link w:val="aff4"/>
    <w:uiPriority w:val="11"/>
    <w:qFormat/>
    <w:rsid w:val="00EF6E17"/>
    <w:pPr>
      <w:spacing w:before="200" w:after="200"/>
    </w:pPr>
    <w:rPr>
      <w:sz w:val="24"/>
    </w:rPr>
  </w:style>
  <w:style w:type="character" w:customStyle="1" w:styleId="aff4">
    <w:name w:val="Подзаголовок Знак"/>
    <w:basedOn w:val="1"/>
    <w:link w:val="aff3"/>
    <w:rsid w:val="00EF6E17"/>
    <w:rPr>
      <w:sz w:val="24"/>
    </w:rPr>
  </w:style>
  <w:style w:type="paragraph" w:customStyle="1" w:styleId="EndnoteTextChar">
    <w:name w:val="Endnote Text Char"/>
    <w:link w:val="EndnoteTextChar0"/>
    <w:rsid w:val="00EF6E17"/>
    <w:rPr>
      <w:sz w:val="20"/>
    </w:rPr>
  </w:style>
  <w:style w:type="character" w:customStyle="1" w:styleId="EndnoteTextChar0">
    <w:name w:val="Endnote Text Char"/>
    <w:link w:val="EndnoteTextChar"/>
    <w:rsid w:val="00EF6E17"/>
    <w:rPr>
      <w:sz w:val="20"/>
    </w:rPr>
  </w:style>
  <w:style w:type="paragraph" w:styleId="aff5">
    <w:name w:val="Title"/>
    <w:basedOn w:val="a"/>
    <w:next w:val="a"/>
    <w:link w:val="aff6"/>
    <w:uiPriority w:val="10"/>
    <w:qFormat/>
    <w:rsid w:val="00EF6E17"/>
    <w:pPr>
      <w:spacing w:before="300" w:after="200"/>
      <w:contextualSpacing/>
    </w:pPr>
    <w:rPr>
      <w:sz w:val="48"/>
    </w:rPr>
  </w:style>
  <w:style w:type="character" w:customStyle="1" w:styleId="aff6">
    <w:name w:val="Название Знак"/>
    <w:basedOn w:val="1"/>
    <w:link w:val="aff5"/>
    <w:rsid w:val="00EF6E17"/>
    <w:rPr>
      <w:sz w:val="48"/>
    </w:rPr>
  </w:style>
  <w:style w:type="character" w:customStyle="1" w:styleId="40">
    <w:name w:val="Заголовок 4 Знак"/>
    <w:basedOn w:val="1"/>
    <w:link w:val="4"/>
    <w:rsid w:val="00EF6E17"/>
    <w:rPr>
      <w:rFonts w:ascii="Arial" w:hAnsi="Arial"/>
      <w:b/>
    </w:rPr>
  </w:style>
  <w:style w:type="paragraph" w:styleId="HTML">
    <w:name w:val="HTML Preformatted"/>
    <w:basedOn w:val="a"/>
    <w:link w:val="HTML0"/>
    <w:rsid w:val="00EF6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sid w:val="00EF6E17"/>
    <w:rPr>
      <w:rFonts w:ascii="Courier New" w:hAnsi="Courier New"/>
      <w:sz w:val="20"/>
    </w:rPr>
  </w:style>
  <w:style w:type="paragraph" w:customStyle="1" w:styleId="Footer1">
    <w:name w:val="Footer"/>
    <w:basedOn w:val="a"/>
    <w:link w:val="Footer2"/>
    <w:rsid w:val="00EF6E17"/>
    <w:pPr>
      <w:tabs>
        <w:tab w:val="center" w:pos="4677"/>
        <w:tab w:val="right" w:pos="9355"/>
      </w:tabs>
    </w:pPr>
  </w:style>
  <w:style w:type="character" w:customStyle="1" w:styleId="Footer2">
    <w:name w:val="Footer"/>
    <w:basedOn w:val="1"/>
    <w:link w:val="Footer1"/>
    <w:rsid w:val="00EF6E17"/>
  </w:style>
  <w:style w:type="character" w:customStyle="1" w:styleId="20">
    <w:name w:val="Заголовок 2 Знак"/>
    <w:basedOn w:val="1"/>
    <w:link w:val="2"/>
    <w:rsid w:val="00EF6E17"/>
    <w:rPr>
      <w:rFonts w:ascii="Cambria" w:hAnsi="Cambria"/>
      <w:b/>
      <w:i/>
      <w:sz w:val="28"/>
    </w:rPr>
  </w:style>
  <w:style w:type="character" w:customStyle="1" w:styleId="60">
    <w:name w:val="Заголовок 6 Знак"/>
    <w:basedOn w:val="1"/>
    <w:link w:val="6"/>
    <w:rsid w:val="00EF6E17"/>
    <w:rPr>
      <w:rFonts w:ascii="Arial" w:hAnsi="Arial"/>
      <w:b/>
      <w:sz w:val="22"/>
    </w:rPr>
  </w:style>
  <w:style w:type="table" w:customStyle="1" w:styleId="ListTable7Colorful-Accent6">
    <w:name w:val="List Table 7 Colorful - Accent 6"/>
    <w:rsid w:val="00EF6E17"/>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5Dark-Accent4">
    <w:name w:val="List Table 5 Dark - Accent 4"/>
    <w:rsid w:val="00EF6E17"/>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EF6E17"/>
    <w:tblPr>
      <w:tblInd w:w="0" w:type="dxa"/>
      <w:tblCellMar>
        <w:top w:w="0" w:type="dxa"/>
        <w:left w:w="0" w:type="dxa"/>
        <w:bottom w:w="0" w:type="dxa"/>
        <w:right w:w="0" w:type="dxa"/>
      </w:tblCellMar>
    </w:tblPr>
  </w:style>
  <w:style w:type="table" w:customStyle="1" w:styleId="PlainTable1">
    <w:name w:val="Plain Table 1"/>
    <w:rsid w:val="00EF6E1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6Colorful">
    <w:name w:val="List Table 6 Colorful"/>
    <w:rsid w:val="00EF6E17"/>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7Colorful-Accent4">
    <w:name w:val="List Table 7 Colorful - Accent 4"/>
    <w:rsid w:val="00EF6E17"/>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6Colorful-Accent3">
    <w:name w:val="Grid Table 6 Colorful - Accent 3"/>
    <w:rsid w:val="00EF6E17"/>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3-Accent5">
    <w:name w:val="List Table 3 - Accent 5"/>
    <w:rsid w:val="00EF6E17"/>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4-Accent6">
    <w:name w:val="Grid Table 4 - Accent 6"/>
    <w:rsid w:val="00EF6E17"/>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1">
    <w:name w:val="List Table 4 - Accent 1"/>
    <w:rsid w:val="00EF6E17"/>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5Dark-Accent4">
    <w:name w:val="Grid Table 5 Dark- Accent 4"/>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1Light">
    <w:name w:val="List Table 1 Light"/>
    <w:rsid w:val="00EF6E17"/>
    <w:tblPr>
      <w:tblInd w:w="0" w:type="dxa"/>
      <w:tblCellMar>
        <w:top w:w="0" w:type="dxa"/>
        <w:left w:w="0" w:type="dxa"/>
        <w:bottom w:w="0" w:type="dxa"/>
        <w:right w:w="0" w:type="dxa"/>
      </w:tblCellMar>
    </w:tblPr>
  </w:style>
  <w:style w:type="table" w:customStyle="1" w:styleId="GridTable3-Accent4">
    <w:name w:val="Grid Table 3 - Accent 4"/>
    <w:rsid w:val="00EF6E17"/>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1Light-Accent6">
    <w:name w:val="List Table 1 Light - Accent 6"/>
    <w:rsid w:val="00EF6E17"/>
    <w:tblPr>
      <w:tblInd w:w="0" w:type="dxa"/>
      <w:tblCellMar>
        <w:top w:w="0" w:type="dxa"/>
        <w:left w:w="0" w:type="dxa"/>
        <w:bottom w:w="0" w:type="dxa"/>
        <w:right w:w="0" w:type="dxa"/>
      </w:tblCellMar>
    </w:tblPr>
  </w:style>
  <w:style w:type="table" w:customStyle="1" w:styleId="GridTable5Dark-Accent1">
    <w:name w:val="Grid Table 5 Dark- Accent 1"/>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EF6E17"/>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5Dark-Accent2">
    <w:name w:val="Grid Table 5 Dark - Accent 2"/>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4-Accent2">
    <w:name w:val="Grid Table 4 - Accent 2"/>
    <w:rsid w:val="00EF6E17"/>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BorderedLined-Accent4">
    <w:name w:val="Bordered &amp; Lined - Accent 4"/>
    <w:rsid w:val="00EF6E17"/>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2-Accent5">
    <w:name w:val="Grid Table 2 - Accent 5"/>
    <w:rsid w:val="00EF6E17"/>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ned-Accent3">
    <w:name w:val="Lined - Accent 3"/>
    <w:rsid w:val="00EF6E17"/>
    <w:rPr>
      <w:color w:val="404040"/>
    </w:rPr>
    <w:tblPr>
      <w:tblInd w:w="0" w:type="dxa"/>
      <w:tblCellMar>
        <w:top w:w="0" w:type="dxa"/>
        <w:left w:w="0" w:type="dxa"/>
        <w:bottom w:w="0" w:type="dxa"/>
        <w:right w:w="0" w:type="dxa"/>
      </w:tblCellMar>
    </w:tblPr>
  </w:style>
  <w:style w:type="table" w:customStyle="1" w:styleId="GridTable4-Accent4">
    <w:name w:val="Grid Table 4 - Accent 4"/>
    <w:rsid w:val="00EF6E17"/>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ListTable3-Accent2">
    <w:name w:val="List Table 3 - Accent 2"/>
    <w:rsid w:val="00EF6E17"/>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TableGridLight">
    <w:name w:val="Table Grid Light"/>
    <w:rsid w:val="00EF6E1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1Light-Accent3">
    <w:name w:val="List Table 1 Light - Accent 3"/>
    <w:rsid w:val="00EF6E17"/>
    <w:tblPr>
      <w:tblInd w:w="0" w:type="dxa"/>
      <w:tblCellMar>
        <w:top w:w="0" w:type="dxa"/>
        <w:left w:w="0" w:type="dxa"/>
        <w:bottom w:w="0" w:type="dxa"/>
        <w:right w:w="0" w:type="dxa"/>
      </w:tblCellMar>
    </w:tblPr>
  </w:style>
  <w:style w:type="table" w:customStyle="1" w:styleId="ListTable4">
    <w:name w:val="List Table 4"/>
    <w:rsid w:val="00EF6E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PlainTable4">
    <w:name w:val="Plain Table 4"/>
    <w:rsid w:val="00EF6E17"/>
    <w:tblPr>
      <w:tblInd w:w="0" w:type="dxa"/>
      <w:tblCellMar>
        <w:top w:w="0" w:type="dxa"/>
        <w:left w:w="0" w:type="dxa"/>
        <w:bottom w:w="0" w:type="dxa"/>
        <w:right w:w="0" w:type="dxa"/>
      </w:tblCellMar>
    </w:tblPr>
  </w:style>
  <w:style w:type="table" w:customStyle="1" w:styleId="Bordered-Accent4">
    <w:name w:val="Bordered - Accent 4"/>
    <w:rsid w:val="00EF6E17"/>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7Colorful-Accent3">
    <w:name w:val="List Table 7 Colorful - Accent 3"/>
    <w:rsid w:val="00EF6E17"/>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5Dark-Accent1">
    <w:name w:val="List Table 5 Dark - Accent 1"/>
    <w:rsid w:val="00EF6E17"/>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2">
    <w:name w:val="Grid Table 2"/>
    <w:rsid w:val="00EF6E17"/>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ListTable3-Accent1">
    <w:name w:val="List Table 3 - Accent 1"/>
    <w:rsid w:val="00EF6E17"/>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GridTable1Light-Accent2">
    <w:name w:val="Grid Table 1 Light - Accent 2"/>
    <w:rsid w:val="00EF6E17"/>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GridTable1Light">
    <w:name w:val="Grid Table 1 Light"/>
    <w:rsid w:val="00EF6E17"/>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GridTable1Light-Accent1">
    <w:name w:val="Grid Table 1 Light - Accent 1"/>
    <w:rsid w:val="00EF6E17"/>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ListTable6Colorful-Accent2">
    <w:name w:val="List Table 6 Colorful - Accent 2"/>
    <w:rsid w:val="00EF6E17"/>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ListTable4-Accent4">
    <w:name w:val="List Table 4 - Accent 4"/>
    <w:rsid w:val="00EF6E17"/>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GridTable2-Accent1">
    <w:name w:val="Grid Table 2 - Accent 1"/>
    <w:rsid w:val="00EF6E17"/>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Bordered-Accent5">
    <w:name w:val="Bordered - Accent 5"/>
    <w:rsid w:val="00EF6E17"/>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4">
    <w:name w:val="Grid Table 4"/>
    <w:rsid w:val="00EF6E17"/>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7Colorful-Accent2">
    <w:name w:val="Grid Table 7 Colorful - Accent 2"/>
    <w:rsid w:val="00EF6E17"/>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3-Accent3">
    <w:name w:val="List Table 3 - Accent 3"/>
    <w:rsid w:val="00EF6E17"/>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5Dark-Accent6">
    <w:name w:val="Grid Table 5 Dark - Accent 6"/>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3">
    <w:name w:val="Grid Table 3 - Accent 3"/>
    <w:rsid w:val="00EF6E17"/>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5Dark-Accent5">
    <w:name w:val="Grid Table 5 Dark - Accent 5"/>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1Light-Accent3">
    <w:name w:val="Grid Table 1 Light - Accent 3"/>
    <w:rsid w:val="00EF6E17"/>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GridTable6Colorful-Accent1">
    <w:name w:val="Grid Table 6 Colorful - Accent 1"/>
    <w:rsid w:val="00EF6E17"/>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Bordered-Accent1">
    <w:name w:val="Bordered - Accent 1"/>
    <w:rsid w:val="00EF6E17"/>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Bordered-Accent6">
    <w:name w:val="Bordered - Accent 6"/>
    <w:rsid w:val="00EF6E17"/>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2-Accent3">
    <w:name w:val="Grid Table 2 - Accent 3"/>
    <w:rsid w:val="00EF6E17"/>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5">
    <w:name w:val="Grid Table 3 - Accent 5"/>
    <w:rsid w:val="00EF6E17"/>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3">
    <w:name w:val="List Table 3"/>
    <w:rsid w:val="00EF6E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PlainTable5">
    <w:name w:val="Plain Table 5"/>
    <w:rsid w:val="00EF6E17"/>
    <w:tblPr>
      <w:tblInd w:w="0" w:type="dxa"/>
      <w:tblCellMar>
        <w:top w:w="0" w:type="dxa"/>
        <w:left w:w="0" w:type="dxa"/>
        <w:bottom w:w="0" w:type="dxa"/>
        <w:right w:w="0" w:type="dxa"/>
      </w:tblCellMar>
    </w:tblPr>
  </w:style>
  <w:style w:type="table" w:customStyle="1" w:styleId="GridTable3-Accent1">
    <w:name w:val="Grid Table 3 - Accent 1"/>
    <w:rsid w:val="00EF6E17"/>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Lined-Accent6">
    <w:name w:val="Lined - Accent 6"/>
    <w:rsid w:val="00EF6E17"/>
    <w:rPr>
      <w:color w:val="404040"/>
    </w:rPr>
    <w:tblPr>
      <w:tblInd w:w="0" w:type="dxa"/>
      <w:tblCellMar>
        <w:top w:w="0" w:type="dxa"/>
        <w:left w:w="0" w:type="dxa"/>
        <w:bottom w:w="0" w:type="dxa"/>
        <w:right w:w="0" w:type="dxa"/>
      </w:tblCellMar>
    </w:tblPr>
  </w:style>
  <w:style w:type="table" w:customStyle="1" w:styleId="ListTable7Colorful">
    <w:name w:val="List Table 7 Colorful"/>
    <w:rsid w:val="00EF6E17"/>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GridTable4-Accent5">
    <w:name w:val="Grid Table 4 - Accent 5"/>
    <w:rsid w:val="00EF6E17"/>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6Colorful-Accent3">
    <w:name w:val="List Table 6 Colorful - Accent 3"/>
    <w:rsid w:val="00EF6E17"/>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3-Accent2">
    <w:name w:val="Grid Table 3 - Accent 2"/>
    <w:rsid w:val="00EF6E17"/>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Bordered">
    <w:name w:val="Bordered"/>
    <w:rsid w:val="00EF6E17"/>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ListTable6Colorful-Accent5">
    <w:name w:val="List Table 6 Colorful - Accent 5"/>
    <w:rsid w:val="00EF6E17"/>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ListTable7Colorful-Accent5">
    <w:name w:val="List Table 7 Colorful - Accent 5"/>
    <w:rsid w:val="00EF6E17"/>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4-Accent3">
    <w:name w:val="Grid Table 4 - Accent 3"/>
    <w:rsid w:val="00EF6E17"/>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2-Accent4">
    <w:name w:val="List Table 2 - Accent 4"/>
    <w:rsid w:val="00EF6E17"/>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BorderedLined-Accent6">
    <w:name w:val="Bordered &amp; Lined - Accent 6"/>
    <w:rsid w:val="00EF6E17"/>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6Colorful-Accent5">
    <w:name w:val="Grid Table 6 Colorful - Accent 5"/>
    <w:rsid w:val="00EF6E17"/>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2">
    <w:name w:val="List Table 2 - Accent 2"/>
    <w:rsid w:val="00EF6E17"/>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6Colorful-Accent2">
    <w:name w:val="Grid Table 6 Colorful - Accent 2"/>
    <w:rsid w:val="00EF6E17"/>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1Light-Accent2">
    <w:name w:val="List Table 1 Light - Accent 2"/>
    <w:rsid w:val="00EF6E17"/>
    <w:tblPr>
      <w:tblInd w:w="0" w:type="dxa"/>
      <w:tblCellMar>
        <w:top w:w="0" w:type="dxa"/>
        <w:left w:w="0" w:type="dxa"/>
        <w:bottom w:w="0" w:type="dxa"/>
        <w:right w:w="0" w:type="dxa"/>
      </w:tblCellMar>
    </w:tblPr>
  </w:style>
  <w:style w:type="table" w:customStyle="1" w:styleId="ListTable2">
    <w:name w:val="List Table 2"/>
    <w:rsid w:val="00EF6E17"/>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GridTable7Colorful">
    <w:name w:val="Grid Table 7 Colorful"/>
    <w:rsid w:val="00EF6E17"/>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1Light-Accent6">
    <w:name w:val="Grid Table 1 Light - Accent 6"/>
    <w:rsid w:val="00EF6E17"/>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ListTable3-Accent4">
    <w:name w:val="List Table 3 - Accent 4"/>
    <w:rsid w:val="00EF6E17"/>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ned-Accent">
    <w:name w:val="Lined - Accent"/>
    <w:rsid w:val="00EF6E17"/>
    <w:rPr>
      <w:color w:val="404040"/>
    </w:rPr>
    <w:tblPr>
      <w:tblInd w:w="0" w:type="dxa"/>
      <w:tblCellMar>
        <w:top w:w="0" w:type="dxa"/>
        <w:left w:w="0" w:type="dxa"/>
        <w:bottom w:w="0" w:type="dxa"/>
        <w:right w:w="0" w:type="dxa"/>
      </w:tblCellMar>
    </w:tblPr>
  </w:style>
  <w:style w:type="table" w:customStyle="1" w:styleId="GridTable7Colorful-Accent3">
    <w:name w:val="Grid Table 7 Colorful - Accent 3"/>
    <w:rsid w:val="00EF6E17"/>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1Light-Accent5">
    <w:name w:val="List Table 1 Light - Accent 5"/>
    <w:rsid w:val="00EF6E17"/>
    <w:tblPr>
      <w:tblInd w:w="0" w:type="dxa"/>
      <w:tblCellMar>
        <w:top w:w="0" w:type="dxa"/>
        <w:left w:w="0" w:type="dxa"/>
        <w:bottom w:w="0" w:type="dxa"/>
        <w:right w:w="0" w:type="dxa"/>
      </w:tblCellMar>
    </w:tblPr>
  </w:style>
  <w:style w:type="table" w:customStyle="1" w:styleId="ListTable2-Accent1">
    <w:name w:val="List Table 2 - Accent 1"/>
    <w:rsid w:val="00EF6E17"/>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6Colorful-Accent4">
    <w:name w:val="Grid Table 6 Colorful - Accent 4"/>
    <w:rsid w:val="00EF6E17"/>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7Colorful-Accent4">
    <w:name w:val="Grid Table 7 Colorful - Accent 4"/>
    <w:rsid w:val="00EF6E17"/>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
    <w:name w:val="List Table 5 Dark"/>
    <w:rsid w:val="00EF6E17"/>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ned-Accent2">
    <w:name w:val="Lined - Accent 2"/>
    <w:rsid w:val="00EF6E17"/>
    <w:rPr>
      <w:color w:val="404040"/>
    </w:rPr>
    <w:tblPr>
      <w:tblInd w:w="0" w:type="dxa"/>
      <w:tblCellMar>
        <w:top w:w="0" w:type="dxa"/>
        <w:left w:w="0" w:type="dxa"/>
        <w:bottom w:w="0" w:type="dxa"/>
        <w:right w:w="0" w:type="dxa"/>
      </w:tblCellMar>
    </w:tblPr>
  </w:style>
  <w:style w:type="table" w:customStyle="1" w:styleId="BorderedLined-Accent">
    <w:name w:val="Bordered &amp; Lined - Accent"/>
    <w:rsid w:val="00EF6E17"/>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3-Accent6">
    <w:name w:val="List Table 3 - Accent 6"/>
    <w:rsid w:val="00EF6E17"/>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5Dark-Accent2">
    <w:name w:val="List Table 5 Dark - Accent 2"/>
    <w:rsid w:val="00EF6E17"/>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2-Accent6">
    <w:name w:val="List Table 2 - Accent 6"/>
    <w:rsid w:val="00EF6E17"/>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GridTable5Dark-Accent3">
    <w:name w:val="Grid Table 5 Dark - Accent 3"/>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
    <w:name w:val="Grid Table 3"/>
    <w:rsid w:val="00EF6E17"/>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Bordered-Accent2">
    <w:name w:val="Bordered - Accent 2"/>
    <w:rsid w:val="00EF6E17"/>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GridTable2-Accent2">
    <w:name w:val="Grid Table 2 - Accent 2"/>
    <w:rsid w:val="00EF6E17"/>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1Light-Accent4">
    <w:name w:val="Grid Table 1 Light - Accent 4"/>
    <w:rsid w:val="00EF6E17"/>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BorderedLined-Accent1">
    <w:name w:val="Bordered &amp; Lined - Accent 1"/>
    <w:rsid w:val="00EF6E17"/>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ListTable2-Accent5">
    <w:name w:val="List Table 2 - Accent 5"/>
    <w:rsid w:val="00EF6E17"/>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7Colorful-Accent5">
    <w:name w:val="Grid Table 7 Colorful - Accent 5"/>
    <w:rsid w:val="00EF6E17"/>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6Colorful-Accent4">
    <w:name w:val="List Table 6 Colorful - Accent 4"/>
    <w:rsid w:val="00EF6E17"/>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ListTable5Dark-Accent5">
    <w:name w:val="List Table 5 Dark - Accent 5"/>
    <w:rsid w:val="00EF6E17"/>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BorderedLined-Accent2">
    <w:name w:val="Bordered &amp; Lined - Accent 2"/>
    <w:rsid w:val="00EF6E17"/>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ListTable6Colorful-Accent1">
    <w:name w:val="List Table 6 Colorful - Accent 1"/>
    <w:rsid w:val="00EF6E17"/>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ListTable5Dark-Accent3">
    <w:name w:val="List Table 5 Dark - Accent 3"/>
    <w:rsid w:val="00EF6E17"/>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Lined-Accent1">
    <w:name w:val="Lined - Accent 1"/>
    <w:rsid w:val="00EF6E17"/>
    <w:rPr>
      <w:color w:val="404040"/>
    </w:rPr>
    <w:tblPr>
      <w:tblInd w:w="0" w:type="dxa"/>
      <w:tblCellMar>
        <w:top w:w="0" w:type="dxa"/>
        <w:left w:w="0" w:type="dxa"/>
        <w:bottom w:w="0" w:type="dxa"/>
        <w:right w:w="0" w:type="dxa"/>
      </w:tblCellMar>
    </w:tblPr>
  </w:style>
  <w:style w:type="table" w:customStyle="1" w:styleId="PlainTable3">
    <w:name w:val="Plain Table 3"/>
    <w:rsid w:val="00EF6E17"/>
    <w:tblPr>
      <w:tblInd w:w="0" w:type="dxa"/>
      <w:tblCellMar>
        <w:top w:w="0" w:type="dxa"/>
        <w:left w:w="0" w:type="dxa"/>
        <w:bottom w:w="0" w:type="dxa"/>
        <w:right w:w="0" w:type="dxa"/>
      </w:tblCellMar>
    </w:tblPr>
  </w:style>
  <w:style w:type="table" w:customStyle="1" w:styleId="Lined-Accent5">
    <w:name w:val="Lined - Accent 5"/>
    <w:rsid w:val="00EF6E17"/>
    <w:rPr>
      <w:color w:val="404040"/>
    </w:rPr>
    <w:tblPr>
      <w:tblInd w:w="0" w:type="dxa"/>
      <w:tblCellMar>
        <w:top w:w="0" w:type="dxa"/>
        <w:left w:w="0" w:type="dxa"/>
        <w:bottom w:w="0" w:type="dxa"/>
        <w:right w:w="0" w:type="dxa"/>
      </w:tblCellMar>
    </w:tblPr>
  </w:style>
  <w:style w:type="table" w:customStyle="1" w:styleId="ListTable4-Accent6">
    <w:name w:val="List Table 4 - Accent 6"/>
    <w:rsid w:val="00EF6E17"/>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6Colorful-Accent6">
    <w:name w:val="List Table 6 Colorful - Accent 6"/>
    <w:rsid w:val="00EF6E17"/>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customStyle="1" w:styleId="GridTable3-Accent6">
    <w:name w:val="Grid Table 3 - Accent 6"/>
    <w:rsid w:val="00EF6E17"/>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GridTable5Dark">
    <w:name w:val="Grid Table 5 Dark"/>
    <w:rsid w:val="00EF6E17"/>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7Colorful-Accent6">
    <w:name w:val="Grid Table 7 Colorful - Accent 6"/>
    <w:rsid w:val="00EF6E17"/>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2-Accent6">
    <w:name w:val="Grid Table 2 - Accent 6"/>
    <w:rsid w:val="00EF6E17"/>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GridTable4-Accent1">
    <w:name w:val="Grid Table 4 - Accent 1"/>
    <w:rsid w:val="00EF6E17"/>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ListTable1Light-Accent1">
    <w:name w:val="List Table 1 Light - Accent 1"/>
    <w:rsid w:val="00EF6E17"/>
    <w:tblPr>
      <w:tblInd w:w="0" w:type="dxa"/>
      <w:tblCellMar>
        <w:top w:w="0" w:type="dxa"/>
        <w:left w:w="0" w:type="dxa"/>
        <w:bottom w:w="0" w:type="dxa"/>
        <w:right w:w="0" w:type="dxa"/>
      </w:tblCellMar>
    </w:tblPr>
  </w:style>
  <w:style w:type="table" w:customStyle="1" w:styleId="ListTable5Dark-Accent6">
    <w:name w:val="List Table 5 Dark - Accent 6"/>
    <w:rsid w:val="00EF6E17"/>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Bordered-Accent3">
    <w:name w:val="Bordered - Accent 3"/>
    <w:rsid w:val="00EF6E17"/>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BorderedLined-Accent3">
    <w:name w:val="Bordered &amp; Lined - Accent 3"/>
    <w:rsid w:val="00EF6E17"/>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2-Accent3">
    <w:name w:val="List Table 2 - Accent 3"/>
    <w:rsid w:val="00EF6E17"/>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BorderedLined-Accent5">
    <w:name w:val="Bordered &amp; Lined - Accent 5"/>
    <w:rsid w:val="00EF6E17"/>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ListTable4-Accent2">
    <w:name w:val="List Table 4 - Accent 2"/>
    <w:rsid w:val="00EF6E17"/>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1Light-Accent5">
    <w:name w:val="Grid Table 1 Light - Accent 5"/>
    <w:rsid w:val="00EF6E17"/>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7Colorful-Accent1">
    <w:name w:val="List Table 7 Colorful - Accent 1"/>
    <w:rsid w:val="00EF6E17"/>
    <w:tblPr>
      <w:tblInd w:w="0" w:type="dxa"/>
      <w:tblBorders>
        <w:right w:val="single" w:sz="4" w:space="0" w:color="4F81BD" w:themeColor="accent1"/>
      </w:tblBorders>
      <w:tblCellMar>
        <w:top w:w="0" w:type="dxa"/>
        <w:left w:w="0" w:type="dxa"/>
        <w:bottom w:w="0" w:type="dxa"/>
        <w:right w:w="0" w:type="dxa"/>
      </w:tblCellMar>
    </w:tblPr>
  </w:style>
  <w:style w:type="table" w:customStyle="1" w:styleId="GridTable7Colorful-Accent1">
    <w:name w:val="Grid Table 7 Colorful - Accent 1"/>
    <w:rsid w:val="00EF6E17"/>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4-Accent3">
    <w:name w:val="List Table 4 - Accent 3"/>
    <w:rsid w:val="00EF6E17"/>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7Colorful-Accent2">
    <w:name w:val="List Table 7 Colorful - Accent 2"/>
    <w:rsid w:val="00EF6E17"/>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EF6E17"/>
    <w:rPr>
      <w:color w:val="404040"/>
    </w:rPr>
    <w:tblPr>
      <w:tblInd w:w="0" w:type="dxa"/>
      <w:tblCellMar>
        <w:top w:w="0" w:type="dxa"/>
        <w:left w:w="0" w:type="dxa"/>
        <w:bottom w:w="0" w:type="dxa"/>
        <w:right w:w="0" w:type="dxa"/>
      </w:tblCellMar>
    </w:tblPr>
  </w:style>
  <w:style w:type="table" w:customStyle="1" w:styleId="PlainTable2">
    <w:name w:val="Plain Table 2"/>
    <w:rsid w:val="00EF6E17"/>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2-Accent4">
    <w:name w:val="Grid Table 2 - Accent 4"/>
    <w:rsid w:val="00EF6E17"/>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6Colorful">
    <w:name w:val="Grid Table 6 Colorful"/>
    <w:rsid w:val="00EF6E17"/>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styleId="aff7">
    <w:name w:val="Table Grid"/>
    <w:basedOn w:val="a1"/>
    <w:rsid w:val="00EF6E17"/>
    <w:tblPr>
      <w:tblInd w:w="0" w:type="dxa"/>
      <w:tblCellMar>
        <w:top w:w="0" w:type="dxa"/>
        <w:left w:w="108" w:type="dxa"/>
        <w:bottom w:w="0" w:type="dxa"/>
        <w:right w:w="108" w:type="dxa"/>
      </w:tblCellMar>
    </w:tblPr>
  </w:style>
  <w:style w:type="table" w:customStyle="1" w:styleId="GridTable6Colorful-Accent6">
    <w:name w:val="Grid Table 6 Colorful - Accent 6"/>
    <w:rsid w:val="00EF6E17"/>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character" w:styleId="aff8">
    <w:name w:val="Emphasis"/>
    <w:qFormat/>
    <w:rsid w:val="00BA6CAF"/>
    <w:rPr>
      <w:i/>
      <w:i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3045028">
      <w:bodyDiv w:val="1"/>
      <w:marLeft w:val="0"/>
      <w:marRight w:val="0"/>
      <w:marTop w:val="0"/>
      <w:marBottom w:val="0"/>
      <w:divBdr>
        <w:top w:val="none" w:sz="0" w:space="0" w:color="auto"/>
        <w:left w:val="none" w:sz="0" w:space="0" w:color="auto"/>
        <w:bottom w:val="none" w:sz="0" w:space="0" w:color="auto"/>
        <w:right w:val="none" w:sz="0" w:space="0" w:color="auto"/>
      </w:divBdr>
    </w:div>
    <w:div w:id="638076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708&amp;field=134&amp;date=12.02.202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RLAW077&amp;n=224149&amp;dst=100223&amp;field=134&amp;date=28.03.2025"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178&amp;field=134&amp;date=28.03.20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95001&amp;dst=100225&amp;field=134&amp;date=12.02.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711&amp;field=134&amp;date=12.02.2025"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2025</Words>
  <Characters>11548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407402427</cp:lastModifiedBy>
  <cp:revision>8</cp:revision>
  <dcterms:created xsi:type="dcterms:W3CDTF">2024-05-06T12:02:00Z</dcterms:created>
  <dcterms:modified xsi:type="dcterms:W3CDTF">2025-03-28T12:06:00Z</dcterms:modified>
</cp:coreProperties>
</file>