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</w:pPr>
      <w:r/>
      <w:r/>
    </w:p>
    <w:tbl>
      <w:tblPr>
        <w:tblpPr w:horzAnchor="text" w:tblpXSpec="center" w:vertAnchor="text" w:tblpY="1" w:leftFromText="180" w:topFromText="0" w:rightFromText="180" w:bottomFromText="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850"/>
        <w:gridCol w:w="1950"/>
      </w:tblGrid>
      <w:tr>
        <w:trPr>
          <w:trHeight w:val="1290"/>
        </w:trPr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57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СРЕДНИЕ ЦЕНЫ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сложившиеся на территории города Ставрополя по состоянию на 01 апреля 2023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года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</w:tr>
      <w:tr>
        <w:trPr>
          <w:trHeight w:val="329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№ п/п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Наименование товаров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Ед. изм.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Средняя</w:t>
            </w:r>
            <w:r>
              <w:rPr>
                <w:sz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цена, руб.</w:t>
            </w:r>
            <w:r>
              <w:rPr>
                <w:sz w:val="24"/>
              </w:rPr>
            </w:r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Системные блоки в сборе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r>
            <w:r>
              <w:rPr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Процессор Intel core i3 10100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8560,00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Материнская плата Gigabyte H410M S2H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4868,00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4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Оперативная память Patriot PSD48G266681 8GB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2135,83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Жесткий диск Western WD10EZEX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3786,67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SSD накопитель SAMSUNG evo 250gb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3732,50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Оптический привод ASUS DRW-24D5MT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1204,75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Блокпитания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AeroCool KCAS PLUS 400W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2806,67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Корпус AeroCool CS-103 Black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2586,67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Итого в сборе: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4"/>
                <w:u w:val="none"/>
              </w:rPr>
              <w:t xml:space="preserve">32689,75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Процессор Intel core i3 10100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8560,00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Материнская плата Gigabyte H410M S2H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4868,00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Оперативная память samsung m378a1k43cb2-ctd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2502,33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Жесткий диск hdd Toshiba p300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3899,67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SSD накопитель SAMSUNG evo 250gb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3732,50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Блокпитания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AeroCool KCAS PLUS 400W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2806,67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Корпус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miditower exegate ab-221u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2601,83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Итого в сборе: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4"/>
                <w:u w:val="none"/>
              </w:rPr>
              <w:t xml:space="preserve">28787,67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Intel Core i5 7500 3.4GHz oem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17106,67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4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Материнская плата MSI H310M PRO-VDH PLUS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4336,67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2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Оперативная память Patriot PSD48G266681 8GB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2135,83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Жесткий диск hdd Toshiba p300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4730,00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4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Вентилятор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Cooler Master X Dream P115 (RR-X115-40PK-R1)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733,33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Оптический привод ASUS DRW-24D5MT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1204,75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Корпус ATX AEROCOOL CS-1102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2777,50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Блок питания ACCORD ACC-350W-12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1140,00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94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Итого в сборе: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color w:val="000000"/>
                <w:sz w:val="24"/>
                <w:u w:val="none"/>
              </w:rPr>
              <w:t xml:space="preserve">37200,08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Моноблок Acer Aspire C22-820, 21.5", Intel Pentium Silver J5040, 4ГБ, 128ГБ SSD, Intel UHD Graphics 605, Endless, серебристый и черный [dq.bdzer.008]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55150,00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74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Моноблок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 Lenovo IdeaCentre A340-24IGM, 23.8"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, Intel Pentium Silver J5040, 4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ГБ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, 256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ГБ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 SSD, Intel UHD Graphics 605, Free DOS, 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черный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 [f0e70056rk]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50120,00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Процессоры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Intel Core i3-6100 3.7GHz oem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8463,33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Intel Core i3-7100 3.9GHz oem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10485,00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Intel Core i5 7500 3.4GHz oem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15050,00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Intel Core i7-7700 oem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22603,33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Процессор Intel Сore i3-10100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8560,00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Накопители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Жесткий диск Western WD10EZEX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3786,67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Жесткий диск hdd Toshiba p300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3899,67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13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Жесткийдиск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1Tb Western Digital Blue 5400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(WD10EZRZ)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4366,33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14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Жесткийдиск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2Tb SATA-III Seagate Barracuda (ST2000DM006)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3980,00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Оперативная память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15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amsung m378a1k43cb2-ctd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2502,33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26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Оперативная память 4GB DDR4 Samsung M378A5244CB0-CRC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2503,67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33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17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Оперативная память Patriot PSD48G266681 8GB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2135,83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Видеокарты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46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nVidia ASUS GeForce GTX 1050 2G ROG (STRIX-GTX1050-2G-GAMING)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14130,00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473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19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nVidia MSI GeForce GT1030 2048Mb (GT 1030 2G LP OC)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6754,00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Материнские платы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20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Материнская плата ASRock H310CM-DVS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4047,50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21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Материнская плата Gigabyte H410M S2H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4868,00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22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Материнская плата MSI H310M PRO-VDH PLUS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4336,67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Ноутбуки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866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23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Ноутбук Acer Aspire 3 A315-56-38MN, NX.HS5ER.00B, черный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49430,00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482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Ноутбук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Acer Aspire 3 A315-56-33X5, NX.HS5ER.00C,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черный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45757,00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462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25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Ноутбук Lenovo IdeaPad S145-15IIL, 81W800HHRK, черный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48639,50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Мониторы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24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26 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Монитор AOC 24V2Q 23.8"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12132,33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18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27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Монитор ASUS VP228DE 21.5"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10605,00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15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28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Монитор Samsung 24" S24D300H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15770,00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29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Монитор Acer EK241Ybix 23.8"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15978,33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184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30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Монитор Acer K242HLbid 24"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11840,00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Принтеры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3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31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Принтер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canon i-sensys LB6030B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15446,67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13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32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Принтер Brother HL-1110R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16398,00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22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33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Принтер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HP LaserJet Pro M404dn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21823,33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34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Принтер Xerox VersaLink C400DN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88628,00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266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35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Принтер лазерный HP Laser 107r [черно-белая печать, A4, 1200x1200 dpi, ч/б - 20 стр/мин (A4), USB 2.0]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12909,67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МФУ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26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36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МФУ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HP LaserJet Pro MFP M132a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41620,00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282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37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МФУ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Canon i-SENSYS MF3010 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26656,67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13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38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МФУ Kyocera Ecosys M5521cdn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74800,00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12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39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МФУ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Canon s-SENSYS MF237w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57458,50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40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МФУ Epson L4160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33826,67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69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41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МФУ лазерное Ricoh M C240FW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68594,50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13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42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МФУлазерное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HP LaserJet Pro M227sdn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41444,50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13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43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МФУструйное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Epson WorkForce Pro WF-M5690DWF,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, A4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36994,00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Лицензионное программное обеспечение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63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44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 Microsoft Office Home and Business 2016 32-bit/x64 Russian DVD (T5D-02705)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15243,33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45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Windows 10 Pro 32/64 bit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14661,00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ИБП, источник бесперебойного питания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46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ИБП CyberPower UTC850EI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3316,00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47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POWERCOM Raptor RPT-800A EURO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4082,00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Картриджи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63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48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Картридж Q6001A для HP CLJ 1600/2600/2605 CM 1015/1017 (2000 стр.) голубой, Easy Print 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4476,86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49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Canon 703 (7616A005)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4820,33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126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50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HP C1Q18A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12783,33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63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51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Q6000A для HP CLJ 1600/2600/2605</w:t>
            </w:r>
            <w:r>
              <w:rPr>
                <w:sz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(2500 стр.) черный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5510,00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52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Canon 719 (3479B002)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7269,60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53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Canon 712 (1870B002)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5188,00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54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Картриджи струйный HP 21 C9351AE (черный)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3820,50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40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55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HP C9352AE(оригинал)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4220,67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56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Canon 703 7616A005 оригинальный картридж для принтера Canon LBP-2900, LBP-3000 black 2000 страниц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7168,50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61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57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Принт-картридж HP CE505X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6450,00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58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Лазерный картридж оригинальный HP CB540A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5599,50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59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Лазерный картридж оригинальный HP CB541A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5479,00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60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Лазерный картридж оригинальный HP CB543A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5609,00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61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лазерный CANON (725) LBP6000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2987,00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62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Cactus CS-C703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738,67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63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Xerox 106R01400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9395,67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64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XEROX 006R01606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14882,67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29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65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Konica-Minolta TN-323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6175,50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66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T-1640E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2481,00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67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T-1800E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2481,00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68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T-1810E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2481,00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69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T-2507E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2481,00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70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T-2840E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2407,33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71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Toshiba T-2802E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2481,00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72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T-2309E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2481,00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73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Hewlett packard 201A (CF400A)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5870,00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74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Hewlett packard 201A (CF401A)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6169,00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75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Hewlett packard 201A (CF402A)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6134,00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76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Hewlett packard 201A (CF403A)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5828,50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77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Набор картриджей Epson C13T079A4A10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6817,40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78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Epson C13T77414A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2546,33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79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HP CF226A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7879,00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80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cactus CS-TK450, совместимый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2214,00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81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Epson C13T973200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15747,00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82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Epson C13T973400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15747,00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83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Epson C13T973300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15747,00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84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Epson C13T973100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15747,00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85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NetProduct (N-CB435A)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1095,50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86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NetProduct(N-CE505A)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1095,50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87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NetProduct (N-FX-10/9/Q2612A)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1080,00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88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NetProduct (N-CE278A)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953,00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89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Hi-Black (HB-№045Н ВК)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1457,50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90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Hi-Black (HB-№045Н С)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1292,67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91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Hi-Black (НВ-№045 Y)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1167,00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92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Hi-Black (НВ-№045 М)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1395,00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93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NetProduct (N-CF226X/CRG-052H)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1115,50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94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 NetProduct (N-CE285A)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802,50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95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Hi-Black (HB-CL-446XL)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1637,50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Устройства ввода (мышки, клавиатуры)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96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Мышькомпьютерная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Logitech B100 Optical Mouse USB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459,60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97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Манипулятор Genius NETScroll 100 Silver 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469,25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98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Клавиатура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Logitech Keyboard K120 EER Black USB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1035,20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99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Мышь компьютерная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A4Tech V-Track N-350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563,75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100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Клавиатура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OKLICK 110 M Standard Keyboard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lack USB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610,00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Колонки, наушники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101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Компьютерная акустика SVEN 235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798,00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102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Акустическая система 2.0 Genius SP-Q180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697,75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103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Колонки Sven SPS-605 2.0 (2x3W) дерево, black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1276,00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104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Наушники Sennheiser HD 206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1470,00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Другое оборудование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105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роутер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TP-LINK Archer AX10,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черный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3613,33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106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Коммутатор D-Link DES-1005D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1209,00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62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107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роутер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TP-LINK TL-WR840N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1496,33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44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108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Проектор ACER C120 черный, DLP, 854 x 480, 100lm, 1000:1, широкоформатный, 100"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19280,00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109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Телевизор BBK 43LEM-1071-FTS2C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22110,00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110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Проектор BenQ MS630ST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60195,67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Сетевые кабели и сетевые фильтры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111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Сетевой фильтр Power Cube SPG-B-10-BLACK, 5 розеток, 3 м, с/з, 10А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624,00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112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Кабель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USB 2.0 AM/BM 5.0m VCOM VUS6900-5MTP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219,00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5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113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Кабель USB 2.0 HAMA H-29100, USB A(m) - USB B(m), 3м, серый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318,00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57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114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Кабель VCOM (VVG6448-3M) монитор-SVGA card (15M-15M) 3.0м 2 фильтра 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311,00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115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Buro 500sh-1.8-b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312,67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Блоки питания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116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Блокпитания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AeroCool KCAS PLUS 400W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2806,67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117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Блок питания ACCORD ACC-350W-12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1140,00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Неттоп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414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118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  <w:lang w:val="en-US"/>
              </w:rPr>
              <w:t xml:space="preserve">Lenovo ThinkCentre M75q Tiny 11A7S01C00 (AMD Ryzen 3 PRO 3200GE, 3.3 GHz - 3.8 GHz, 8192 Mb)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50143,33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Моноблоки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4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119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Моноблок 21.5" Acer Aspire C22-963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60704,00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8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120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Моноблок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23.8" Lenovo IdeaCentre AIO 520-24IKU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63364,00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21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8"/>
              </w:rPr>
              <w:t xml:space="preserve">Прочее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121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Кронштейн для проектора Digis DSM 14K (89-162 см)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9726,67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122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Xerox Тонер-картридж оригинальный Xerox 006R04380 черный повышенной емкости 8K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12077,50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  <w:tr>
        <w:trPr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123</w:t>
            </w:r>
            <w:r>
              <w:rPr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09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Картридж Kyocera TK-170 (1T02LZ0NL0) Black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8"/>
              </w:rPr>
              <w:t xml:space="preserve">шт.</w:t>
            </w:r>
            <w:r>
              <w:rPr>
                <w:sz w:val="24"/>
              </w:rPr>
            </w:r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5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11955,00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sz w:val="24"/>
        </w:rPr>
      </w:r>
    </w:p>
    <w:sectPr>
      <w:headerReference w:type="default" r:id="rId8"/>
      <w:footnotePr/>
      <w:endnotePr/>
      <w:type w:val="nextPage"/>
      <w:pgSz w:w="11906" w:h="16838" w:orient="portrait"/>
      <w:pgMar w:top="851" w:right="850" w:bottom="568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99192415"/>
      <w:docPartObj>
        <w:docPartGallery w:val="Page Numbers (Top of Page)"/>
        <w:docPartUnique w:val="true"/>
      </w:docPartObj>
      <w:rPr>
        <w:rFonts w:ascii="Times New Roman" w:hAnsi="Times New Roman" w:cs="Times New Roman"/>
        <w:sz w:val="28"/>
        <w:szCs w:val="28"/>
      </w:rPr>
    </w:sdtPr>
    <w:sdtContent>
      <w:p>
        <w:pPr>
          <w:pStyle w:val="84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Title Char"/>
    <w:basedOn w:val="665"/>
    <w:link w:val="688"/>
    <w:uiPriority w:val="10"/>
    <w:rPr>
      <w:sz w:val="48"/>
      <w:szCs w:val="48"/>
    </w:rPr>
  </w:style>
  <w:style w:type="character" w:styleId="659">
    <w:name w:val="Subtitle Char"/>
    <w:basedOn w:val="665"/>
    <w:link w:val="690"/>
    <w:uiPriority w:val="11"/>
    <w:rPr>
      <w:sz w:val="24"/>
      <w:szCs w:val="24"/>
    </w:rPr>
  </w:style>
  <w:style w:type="character" w:styleId="660">
    <w:name w:val="Quote Char"/>
    <w:link w:val="692"/>
    <w:uiPriority w:val="29"/>
    <w:rPr>
      <w:i/>
    </w:rPr>
  </w:style>
  <w:style w:type="character" w:styleId="661">
    <w:name w:val="Intense Quote Char"/>
    <w:link w:val="694"/>
    <w:uiPriority w:val="30"/>
    <w:rPr>
      <w:i/>
    </w:rPr>
  </w:style>
  <w:style w:type="character" w:styleId="662">
    <w:name w:val="Footnote Text Char"/>
    <w:link w:val="827"/>
    <w:uiPriority w:val="99"/>
    <w:rPr>
      <w:sz w:val="18"/>
    </w:rPr>
  </w:style>
  <w:style w:type="character" w:styleId="663">
    <w:name w:val="Endnote Text Char"/>
    <w:link w:val="830"/>
    <w:uiPriority w:val="99"/>
    <w:rPr>
      <w:sz w:val="20"/>
    </w:rPr>
  </w:style>
  <w:style w:type="paragraph" w:styleId="664" w:default="1">
    <w:name w:val="Normal"/>
    <w:qFormat/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paragraph" w:styleId="668" w:customStyle="1">
    <w:name w:val="Heading 1"/>
    <w:basedOn w:val="664"/>
    <w:next w:val="664"/>
    <w:link w:val="669"/>
    <w:uiPriority w:val="9"/>
    <w:qFormat/>
    <w:pPr>
      <w:keepLines/>
      <w:keepNext/>
      <w:spacing w:before="480"/>
      <w:outlineLvl w:val="0"/>
    </w:pPr>
    <w:rPr>
      <w:rFonts w:ascii="Arial" w:hAnsi="Arial" w:cs="Arial" w:eastAsia="Arial"/>
      <w:sz w:val="40"/>
      <w:szCs w:val="40"/>
    </w:rPr>
  </w:style>
  <w:style w:type="character" w:styleId="669" w:customStyle="1">
    <w:name w:val="Heading 1 Char"/>
    <w:basedOn w:val="665"/>
    <w:link w:val="668"/>
    <w:uiPriority w:val="9"/>
    <w:rPr>
      <w:rFonts w:ascii="Arial" w:hAnsi="Arial" w:cs="Arial" w:eastAsia="Arial"/>
      <w:sz w:val="40"/>
      <w:szCs w:val="40"/>
    </w:rPr>
  </w:style>
  <w:style w:type="paragraph" w:styleId="670" w:customStyle="1">
    <w:name w:val="Heading 2"/>
    <w:basedOn w:val="664"/>
    <w:next w:val="664"/>
    <w:link w:val="671"/>
    <w:uiPriority w:val="9"/>
    <w:unhideWhenUsed/>
    <w:qFormat/>
    <w:pPr>
      <w:keepLines/>
      <w:keepNext/>
      <w:spacing w:before="360"/>
      <w:outlineLvl w:val="1"/>
    </w:pPr>
    <w:rPr>
      <w:rFonts w:ascii="Arial" w:hAnsi="Arial" w:cs="Arial" w:eastAsia="Arial"/>
      <w:sz w:val="34"/>
    </w:rPr>
  </w:style>
  <w:style w:type="character" w:styleId="671" w:customStyle="1">
    <w:name w:val="Heading 2 Char"/>
    <w:basedOn w:val="665"/>
    <w:link w:val="670"/>
    <w:uiPriority w:val="9"/>
    <w:rPr>
      <w:rFonts w:ascii="Arial" w:hAnsi="Arial" w:cs="Arial" w:eastAsia="Arial"/>
      <w:sz w:val="34"/>
    </w:rPr>
  </w:style>
  <w:style w:type="paragraph" w:styleId="672" w:customStyle="1">
    <w:name w:val="Heading 3"/>
    <w:basedOn w:val="664"/>
    <w:next w:val="664"/>
    <w:link w:val="673"/>
    <w:uiPriority w:val="9"/>
    <w:unhideWhenUsed/>
    <w:qFormat/>
    <w:pPr>
      <w:keepLines/>
      <w:keepNext/>
      <w:spacing w:before="320"/>
      <w:outlineLvl w:val="2"/>
    </w:pPr>
    <w:rPr>
      <w:rFonts w:ascii="Arial" w:hAnsi="Arial" w:cs="Arial" w:eastAsia="Arial"/>
      <w:sz w:val="30"/>
      <w:szCs w:val="30"/>
    </w:rPr>
  </w:style>
  <w:style w:type="character" w:styleId="673" w:customStyle="1">
    <w:name w:val="Heading 3 Char"/>
    <w:basedOn w:val="665"/>
    <w:link w:val="672"/>
    <w:uiPriority w:val="9"/>
    <w:rPr>
      <w:rFonts w:ascii="Arial" w:hAnsi="Arial" w:cs="Arial" w:eastAsia="Arial"/>
      <w:sz w:val="30"/>
      <w:szCs w:val="30"/>
    </w:rPr>
  </w:style>
  <w:style w:type="paragraph" w:styleId="674" w:customStyle="1">
    <w:name w:val="Heading 4"/>
    <w:basedOn w:val="664"/>
    <w:next w:val="664"/>
    <w:link w:val="675"/>
    <w:uiPriority w:val="9"/>
    <w:unhideWhenUsed/>
    <w:qFormat/>
    <w:pPr>
      <w:keepLines/>
      <w:keepNext/>
      <w:spacing w:before="32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5" w:customStyle="1">
    <w:name w:val="Heading 4 Char"/>
    <w:basedOn w:val="665"/>
    <w:link w:val="674"/>
    <w:uiPriority w:val="9"/>
    <w:rPr>
      <w:rFonts w:ascii="Arial" w:hAnsi="Arial" w:cs="Arial" w:eastAsia="Arial"/>
      <w:b/>
      <w:bCs/>
      <w:sz w:val="26"/>
      <w:szCs w:val="26"/>
    </w:rPr>
  </w:style>
  <w:style w:type="paragraph" w:styleId="676" w:customStyle="1">
    <w:name w:val="Heading 5"/>
    <w:basedOn w:val="664"/>
    <w:next w:val="664"/>
    <w:link w:val="677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7" w:customStyle="1">
    <w:name w:val="Heading 5 Char"/>
    <w:basedOn w:val="665"/>
    <w:link w:val="676"/>
    <w:uiPriority w:val="9"/>
    <w:rPr>
      <w:rFonts w:ascii="Arial" w:hAnsi="Arial" w:cs="Arial" w:eastAsia="Arial"/>
      <w:b/>
      <w:bCs/>
      <w:sz w:val="24"/>
      <w:szCs w:val="24"/>
    </w:rPr>
  </w:style>
  <w:style w:type="paragraph" w:styleId="678" w:customStyle="1">
    <w:name w:val="Heading 6"/>
    <w:basedOn w:val="664"/>
    <w:next w:val="664"/>
    <w:link w:val="679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character" w:styleId="679" w:customStyle="1">
    <w:name w:val="Heading 6 Char"/>
    <w:basedOn w:val="665"/>
    <w:link w:val="678"/>
    <w:uiPriority w:val="9"/>
    <w:rPr>
      <w:rFonts w:ascii="Arial" w:hAnsi="Arial" w:cs="Arial" w:eastAsia="Arial"/>
      <w:b/>
      <w:bCs/>
      <w:sz w:val="22"/>
      <w:szCs w:val="22"/>
    </w:rPr>
  </w:style>
  <w:style w:type="paragraph" w:styleId="680" w:customStyle="1">
    <w:name w:val="Heading 7"/>
    <w:basedOn w:val="664"/>
    <w:next w:val="664"/>
    <w:link w:val="681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character" w:styleId="681" w:customStyle="1">
    <w:name w:val="Heading 7 Char"/>
    <w:basedOn w:val="665"/>
    <w:link w:val="68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2" w:customStyle="1">
    <w:name w:val="Heading 8"/>
    <w:basedOn w:val="664"/>
    <w:next w:val="664"/>
    <w:link w:val="683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character" w:styleId="683" w:customStyle="1">
    <w:name w:val="Heading 8 Char"/>
    <w:basedOn w:val="665"/>
    <w:link w:val="682"/>
    <w:uiPriority w:val="9"/>
    <w:rPr>
      <w:rFonts w:ascii="Arial" w:hAnsi="Arial" w:cs="Arial" w:eastAsia="Arial"/>
      <w:i/>
      <w:iCs/>
      <w:sz w:val="22"/>
      <w:szCs w:val="22"/>
    </w:rPr>
  </w:style>
  <w:style w:type="paragraph" w:styleId="684" w:customStyle="1">
    <w:name w:val="Heading 9"/>
    <w:basedOn w:val="664"/>
    <w:next w:val="664"/>
    <w:link w:val="685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5" w:customStyle="1">
    <w:name w:val="Heading 9 Char"/>
    <w:basedOn w:val="665"/>
    <w:link w:val="684"/>
    <w:uiPriority w:val="9"/>
    <w:rPr>
      <w:rFonts w:ascii="Arial" w:hAnsi="Arial" w:cs="Arial" w:eastAsia="Arial"/>
      <w:i/>
      <w:iCs/>
      <w:sz w:val="21"/>
      <w:szCs w:val="21"/>
    </w:rPr>
  </w:style>
  <w:style w:type="paragraph" w:styleId="686">
    <w:name w:val="List Paragraph"/>
    <w:basedOn w:val="664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after="0" w:line="240" w:lineRule="auto"/>
    </w:pPr>
  </w:style>
  <w:style w:type="paragraph" w:styleId="688">
    <w:name w:val="Title"/>
    <w:basedOn w:val="664"/>
    <w:next w:val="664"/>
    <w:link w:val="689"/>
    <w:uiPriority w:val="10"/>
    <w:qFormat/>
    <w:pPr>
      <w:contextualSpacing/>
      <w:spacing w:before="300"/>
    </w:pPr>
    <w:rPr>
      <w:sz w:val="48"/>
      <w:szCs w:val="48"/>
    </w:rPr>
  </w:style>
  <w:style w:type="character" w:styleId="689" w:customStyle="1">
    <w:name w:val="Название Знак"/>
    <w:basedOn w:val="665"/>
    <w:link w:val="688"/>
    <w:uiPriority w:val="10"/>
    <w:rPr>
      <w:sz w:val="48"/>
      <w:szCs w:val="48"/>
    </w:rPr>
  </w:style>
  <w:style w:type="paragraph" w:styleId="690">
    <w:name w:val="Subtitle"/>
    <w:basedOn w:val="664"/>
    <w:next w:val="664"/>
    <w:link w:val="691"/>
    <w:uiPriority w:val="11"/>
    <w:qFormat/>
    <w:pPr>
      <w:spacing w:before="200"/>
    </w:pPr>
    <w:rPr>
      <w:sz w:val="24"/>
      <w:szCs w:val="24"/>
    </w:rPr>
  </w:style>
  <w:style w:type="character" w:styleId="691" w:customStyle="1">
    <w:name w:val="Подзаголовок Знак"/>
    <w:basedOn w:val="665"/>
    <w:link w:val="690"/>
    <w:uiPriority w:val="11"/>
    <w:rPr>
      <w:sz w:val="24"/>
      <w:szCs w:val="24"/>
    </w:rPr>
  </w:style>
  <w:style w:type="paragraph" w:styleId="692">
    <w:name w:val="Quote"/>
    <w:basedOn w:val="664"/>
    <w:next w:val="664"/>
    <w:link w:val="693"/>
    <w:uiPriority w:val="29"/>
    <w:qFormat/>
    <w:pPr>
      <w:ind w:left="720" w:right="720"/>
    </w:pPr>
    <w:rPr>
      <w:i/>
    </w:rPr>
  </w:style>
  <w:style w:type="character" w:styleId="693" w:customStyle="1">
    <w:name w:val="Цитата 2 Знак"/>
    <w:link w:val="692"/>
    <w:uiPriority w:val="29"/>
    <w:rPr>
      <w:i/>
    </w:rPr>
  </w:style>
  <w:style w:type="paragraph" w:styleId="694">
    <w:name w:val="Intense Quote"/>
    <w:basedOn w:val="664"/>
    <w:next w:val="664"/>
    <w:link w:val="69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 w:customStyle="1">
    <w:name w:val="Выделенная цитата Знак"/>
    <w:link w:val="694"/>
    <w:uiPriority w:val="30"/>
    <w:rPr>
      <w:i/>
    </w:rPr>
  </w:style>
  <w:style w:type="character" w:styleId="696" w:customStyle="1">
    <w:name w:val="Header Char"/>
    <w:basedOn w:val="665"/>
    <w:link w:val="844"/>
    <w:uiPriority w:val="99"/>
  </w:style>
  <w:style w:type="character" w:styleId="697" w:customStyle="1">
    <w:name w:val="Footer Char"/>
    <w:basedOn w:val="665"/>
    <w:link w:val="846"/>
    <w:uiPriority w:val="99"/>
  </w:style>
  <w:style w:type="paragraph" w:styleId="698" w:customStyle="1">
    <w:name w:val="Caption"/>
    <w:basedOn w:val="664"/>
    <w:next w:val="66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9" w:customStyle="1">
    <w:name w:val="Caption Char"/>
    <w:link w:val="846"/>
    <w:uiPriority w:val="99"/>
  </w:style>
  <w:style w:type="table" w:styleId="700">
    <w:name w:val="Table Grid"/>
    <w:basedOn w:val="6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Table Grid Light"/>
    <w:basedOn w:val="66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 w:customStyle="1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 w:customStyle="1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 w:customStyle="1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 w:customStyle="1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 w:customStyle="1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0" w:customStyle="1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1" w:customStyle="1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2" w:customStyle="1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3" w:customStyle="1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4" w:customStyle="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5" w:customStyle="1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3" w:customStyle="1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4" w:customStyle="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5" w:customStyle="1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6" w:customStyle="1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7" w:customStyle="1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 w:customStyle="1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9" w:customStyle="1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0" w:customStyle="1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1" w:customStyle="1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2" w:customStyle="1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3" w:customStyle="1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4" w:customStyle="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5" w:customStyle="1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6" w:customStyle="1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0" w:customStyle="1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2" w:customStyle="1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3" w:customStyle="1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4" w:customStyle="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5" w:customStyle="1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6" w:customStyle="1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7" w:customStyle="1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8" w:customStyle="1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9" w:customStyle="1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0" w:customStyle="1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1" w:customStyle="1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2" w:customStyle="1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3" w:customStyle="1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Lined - Accent"/>
    <w:basedOn w:val="66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Lined - Accent 1"/>
    <w:basedOn w:val="66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7" w:customStyle="1">
    <w:name w:val="Lined - Accent 2"/>
    <w:basedOn w:val="66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8" w:customStyle="1">
    <w:name w:val="Lined - Accent 3"/>
    <w:basedOn w:val="66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9" w:customStyle="1">
    <w:name w:val="Lined - Accent 4"/>
    <w:basedOn w:val="66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0" w:customStyle="1">
    <w:name w:val="Lined - Accent 5"/>
    <w:basedOn w:val="66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1" w:customStyle="1">
    <w:name w:val="Lined - Accent 6"/>
    <w:basedOn w:val="66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2" w:customStyle="1">
    <w:name w:val="Bordered &amp; Lined - Accent"/>
    <w:basedOn w:val="66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Bordered &amp; Lined - Accent 1"/>
    <w:basedOn w:val="66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4" w:customStyle="1">
    <w:name w:val="Bordered &amp; Lined - Accent 2"/>
    <w:basedOn w:val="66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5" w:customStyle="1">
    <w:name w:val="Bordered &amp; Lined - Accent 3"/>
    <w:basedOn w:val="66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6" w:customStyle="1">
    <w:name w:val="Bordered &amp; Lined - Accent 4"/>
    <w:basedOn w:val="66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7" w:customStyle="1">
    <w:name w:val="Bordered &amp; Lined - Accent 5"/>
    <w:basedOn w:val="66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8" w:customStyle="1">
    <w:name w:val="Bordered &amp; Lined - Accent 6"/>
    <w:basedOn w:val="66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9" w:customStyle="1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0" w:customStyle="1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1" w:customStyle="1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2" w:customStyle="1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3" w:customStyle="1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4" w:customStyle="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5" w:customStyle="1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66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 w:customStyle="1">
    <w:name w:val="Текст сноски Знак"/>
    <w:link w:val="827"/>
    <w:uiPriority w:val="99"/>
    <w:rPr>
      <w:sz w:val="18"/>
    </w:rPr>
  </w:style>
  <w:style w:type="character" w:styleId="829">
    <w:name w:val="footnote reference"/>
    <w:basedOn w:val="665"/>
    <w:uiPriority w:val="99"/>
    <w:unhideWhenUsed/>
    <w:rPr>
      <w:vertAlign w:val="superscript"/>
    </w:rPr>
  </w:style>
  <w:style w:type="paragraph" w:styleId="830">
    <w:name w:val="endnote text"/>
    <w:basedOn w:val="66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 w:customStyle="1">
    <w:name w:val="Текст концевой сноски Знак"/>
    <w:link w:val="830"/>
    <w:uiPriority w:val="99"/>
    <w:rPr>
      <w:sz w:val="20"/>
    </w:rPr>
  </w:style>
  <w:style w:type="character" w:styleId="832">
    <w:name w:val="endnote reference"/>
    <w:basedOn w:val="665"/>
    <w:uiPriority w:val="99"/>
    <w:semiHidden/>
    <w:unhideWhenUsed/>
    <w:rPr>
      <w:vertAlign w:val="superscript"/>
    </w:rPr>
  </w:style>
  <w:style w:type="paragraph" w:styleId="833">
    <w:name w:val="toc 1"/>
    <w:basedOn w:val="664"/>
    <w:next w:val="664"/>
    <w:uiPriority w:val="39"/>
    <w:unhideWhenUsed/>
    <w:pPr>
      <w:spacing w:after="57"/>
    </w:pPr>
  </w:style>
  <w:style w:type="paragraph" w:styleId="834">
    <w:name w:val="toc 2"/>
    <w:basedOn w:val="664"/>
    <w:next w:val="664"/>
    <w:uiPriority w:val="39"/>
    <w:unhideWhenUsed/>
    <w:pPr>
      <w:ind w:left="283"/>
      <w:spacing w:after="57"/>
    </w:pPr>
  </w:style>
  <w:style w:type="paragraph" w:styleId="835">
    <w:name w:val="toc 3"/>
    <w:basedOn w:val="664"/>
    <w:next w:val="664"/>
    <w:uiPriority w:val="39"/>
    <w:unhideWhenUsed/>
    <w:pPr>
      <w:ind w:left="567"/>
      <w:spacing w:after="57"/>
    </w:pPr>
  </w:style>
  <w:style w:type="paragraph" w:styleId="836">
    <w:name w:val="toc 4"/>
    <w:basedOn w:val="664"/>
    <w:next w:val="664"/>
    <w:uiPriority w:val="39"/>
    <w:unhideWhenUsed/>
    <w:pPr>
      <w:ind w:left="850"/>
      <w:spacing w:after="57"/>
    </w:pPr>
  </w:style>
  <w:style w:type="paragraph" w:styleId="837">
    <w:name w:val="toc 5"/>
    <w:basedOn w:val="664"/>
    <w:next w:val="664"/>
    <w:uiPriority w:val="39"/>
    <w:unhideWhenUsed/>
    <w:pPr>
      <w:ind w:left="1134"/>
      <w:spacing w:after="57"/>
    </w:pPr>
  </w:style>
  <w:style w:type="paragraph" w:styleId="838">
    <w:name w:val="toc 6"/>
    <w:basedOn w:val="664"/>
    <w:next w:val="664"/>
    <w:uiPriority w:val="39"/>
    <w:unhideWhenUsed/>
    <w:pPr>
      <w:ind w:left="1417"/>
      <w:spacing w:after="57"/>
    </w:pPr>
  </w:style>
  <w:style w:type="paragraph" w:styleId="839">
    <w:name w:val="toc 7"/>
    <w:basedOn w:val="664"/>
    <w:next w:val="664"/>
    <w:uiPriority w:val="39"/>
    <w:unhideWhenUsed/>
    <w:pPr>
      <w:ind w:left="1701"/>
      <w:spacing w:after="57"/>
    </w:pPr>
  </w:style>
  <w:style w:type="paragraph" w:styleId="840">
    <w:name w:val="toc 8"/>
    <w:basedOn w:val="664"/>
    <w:next w:val="664"/>
    <w:uiPriority w:val="39"/>
    <w:unhideWhenUsed/>
    <w:pPr>
      <w:ind w:left="1984"/>
      <w:spacing w:after="57"/>
    </w:pPr>
  </w:style>
  <w:style w:type="paragraph" w:styleId="841">
    <w:name w:val="toc 9"/>
    <w:basedOn w:val="664"/>
    <w:next w:val="664"/>
    <w:uiPriority w:val="39"/>
    <w:unhideWhenUsed/>
    <w:pPr>
      <w:ind w:left="2268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664"/>
    <w:next w:val="664"/>
    <w:uiPriority w:val="99"/>
    <w:unhideWhenUsed/>
    <w:pPr>
      <w:spacing w:after="0"/>
    </w:pPr>
  </w:style>
  <w:style w:type="paragraph" w:styleId="844" w:customStyle="1">
    <w:name w:val="Header"/>
    <w:basedOn w:val="664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Верхний колонтитул Знак"/>
    <w:basedOn w:val="665"/>
    <w:link w:val="844"/>
    <w:uiPriority w:val="99"/>
  </w:style>
  <w:style w:type="paragraph" w:styleId="846" w:customStyle="1">
    <w:name w:val="Footer"/>
    <w:basedOn w:val="664"/>
    <w:link w:val="84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7" w:customStyle="1">
    <w:name w:val="Нижний колонтитул Знак"/>
    <w:basedOn w:val="665"/>
    <w:link w:val="846"/>
    <w:uiPriority w:val="99"/>
  </w:style>
  <w:style w:type="paragraph" w:styleId="848">
    <w:name w:val="Balloon Text"/>
    <w:basedOn w:val="664"/>
    <w:link w:val="84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9" w:customStyle="1">
    <w:name w:val="Текст выноски Знак"/>
    <w:basedOn w:val="665"/>
    <w:link w:val="84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B55060D2-0601-498C-BB74-EE90A1602D0C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КМЗиТ г. Ставрополь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revision>7</cp:revision>
  <dcterms:created xsi:type="dcterms:W3CDTF">2023-01-30T07:33:00Z</dcterms:created>
  <dcterms:modified xsi:type="dcterms:W3CDTF">2023-03-29T13:11:06Z</dcterms:modified>
</cp:coreProperties>
</file>