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4A" w:rsidRDefault="0028274A">
      <w:pPr>
        <w:spacing w:line="240" w:lineRule="auto"/>
      </w:pPr>
    </w:p>
    <w:tbl>
      <w:tblPr>
        <w:tblpPr w:leftFromText="180" w:rightFromText="180" w:vertAnchor="text" w:tblpXSpec="center" w:tblpY="1"/>
        <w:tblW w:w="0" w:type="auto"/>
        <w:tblLayout w:type="fixed"/>
        <w:tblLook w:val="04A0"/>
      </w:tblPr>
      <w:tblGrid>
        <w:gridCol w:w="675"/>
        <w:gridCol w:w="6096"/>
        <w:gridCol w:w="850"/>
        <w:gridCol w:w="1950"/>
      </w:tblGrid>
      <w:tr w:rsidR="0028274A">
        <w:trPr>
          <w:trHeight w:val="1290"/>
        </w:trPr>
        <w:tc>
          <w:tcPr>
            <w:tcW w:w="9571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сложившиеся на территории города Ставрополя по состоянию на 01 </w:t>
            </w:r>
            <w:r w:rsidR="00AE6E1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</w:t>
            </w:r>
            <w:r w:rsidR="000B1AD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bookmarkStart w:id="0" w:name="_GoBack"/>
            <w:bookmarkEnd w:id="0"/>
            <w:r w:rsidR="00CA2D6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6C5F45" w:rsidRDefault="006C5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74A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28274A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8274A" w:rsidRDefault="00BE3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Системные блоки в сборе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274A" w:rsidRDefault="00282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B3739" w:rsidTr="001B4CC1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 Intel core i3 10100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11282,75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739" w:rsidRDefault="00EB3739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7466,40</w:t>
            </w:r>
          </w:p>
        </w:tc>
      </w:tr>
      <w:tr w:rsidR="00EB3739" w:rsidTr="001B4CC1">
        <w:trPr>
          <w:trHeight w:val="4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739" w:rsidRDefault="00EB3739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1867,50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739" w:rsidRDefault="00EB3739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6758,33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739" w:rsidRDefault="00EB3739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5462,25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739" w:rsidRDefault="00EB3739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2020,00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739" w:rsidRDefault="00EB3739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3633,33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739" w:rsidRDefault="00EB3739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 AeroCool CS-103 Black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3995,00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739" w:rsidRDefault="00EB3739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tabs>
                <w:tab w:val="left" w:pos="195"/>
                <w:tab w:val="center" w:pos="8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42485,57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 Intel core i3 10100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11282,75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739" w:rsidRDefault="00EB3739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7466,40</w:t>
            </w:r>
          </w:p>
        </w:tc>
      </w:tr>
      <w:tr w:rsidR="00EB3739" w:rsidTr="001B4CC1">
        <w:trPr>
          <w:trHeight w:val="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739" w:rsidRDefault="00EB3739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C5F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samsung DDR4 8GB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2538,33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739" w:rsidRDefault="00EB3739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6596,67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739" w:rsidRDefault="00EB3739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5462,25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739" w:rsidRDefault="00EB3739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3633,33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739" w:rsidRDefault="00EB3739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miditower exegate ab-221u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2851,83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739" w:rsidRDefault="00EB3739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39831,57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9433,50</w:t>
            </w:r>
          </w:p>
        </w:tc>
      </w:tr>
      <w:tr w:rsidR="00EB3739" w:rsidTr="001B4CC1">
        <w:trPr>
          <w:trHeight w:val="4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739" w:rsidRDefault="00EB3739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6604,00</w:t>
            </w:r>
          </w:p>
        </w:tc>
      </w:tr>
      <w:tr w:rsidR="00EB3739" w:rsidTr="001B4CC1">
        <w:trPr>
          <w:trHeight w:val="2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739" w:rsidRDefault="00EB3739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1867,50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739" w:rsidRDefault="00EB3739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6596,67</w:t>
            </w:r>
          </w:p>
        </w:tc>
      </w:tr>
      <w:tr w:rsidR="00EB3739" w:rsidTr="001B4CC1">
        <w:trPr>
          <w:trHeight w:val="47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739" w:rsidRDefault="00EB3739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Вентилятор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847,67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739" w:rsidRDefault="00EB3739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2020,00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739" w:rsidRDefault="00EB3739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3225,00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739" w:rsidRDefault="00EB3739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1590,00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739" w:rsidRDefault="00EB3739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32184,33</w:t>
            </w:r>
          </w:p>
        </w:tc>
      </w:tr>
      <w:tr w:rsidR="00EB3739" w:rsidTr="001B4CC1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 Acer Aspire C22-820, 21.5", Intel Pentium Silver J5040, 4ГБ, 128ГБ SSD, Intel UHD Graphics 605, Endless, серебристый и черный [dq.bdzer.008]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59247,50</w:t>
            </w:r>
          </w:p>
        </w:tc>
      </w:tr>
      <w:tr w:rsidR="00EB3739" w:rsidTr="001B4CC1">
        <w:trPr>
          <w:trHeight w:val="7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Lenovo IdeaCentre A340-24IGM, 23.8", Intel Pentium Silver J5040,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256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SSD, Intel UHD Graphics 605, Free DOS,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[f0e70056rk]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53530,00</w:t>
            </w:r>
          </w:p>
        </w:tc>
      </w:tr>
      <w:tr w:rsidR="00EB3739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Процессоры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i3-6100 3.7GHz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4070,00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i3-7100 3.9GHz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7210,00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9433,50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i7-7700 oem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19791,00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 Intel Сore i3-10100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11282,75</w:t>
            </w:r>
          </w:p>
        </w:tc>
      </w:tr>
      <w:tr w:rsidR="00EB3739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Накопители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6758,33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6596,67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1Tb Western Digital Blue 5400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(WD10EZRZ)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6530,00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Жесткий 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2Tb SATA-III Seagate Barracuda (ST2000DM006)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6990,00</w:t>
            </w:r>
          </w:p>
        </w:tc>
      </w:tr>
      <w:tr w:rsidR="00EB3739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Оперативная память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0C5F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samsung DDR4 8GB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2538,33</w:t>
            </w:r>
          </w:p>
        </w:tc>
      </w:tr>
      <w:tr w:rsidR="00EB3739" w:rsidTr="001B4CC1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4GB DDR4 Samsung M378A5244CB0-CRC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1589,50</w:t>
            </w:r>
          </w:p>
        </w:tc>
      </w:tr>
      <w:tr w:rsidR="00EB3739" w:rsidTr="001B4CC1">
        <w:trPr>
          <w:trHeight w:val="3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1867,50</w:t>
            </w:r>
          </w:p>
        </w:tc>
      </w:tr>
      <w:tr w:rsidR="00EB3739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Видеокарты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39" w:rsidTr="001B4CC1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ASUS GeForce GTX 1050 2G ROG (STRIX-GTX1050-2G-GAMING)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16313,00</w:t>
            </w:r>
          </w:p>
        </w:tc>
      </w:tr>
      <w:tr w:rsidR="00EB3739" w:rsidTr="001B4CC1">
        <w:trPr>
          <w:trHeight w:val="4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MSI GeForce GT1030 2048Mb (GT 1030 2G LP OC)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8986,67</w:t>
            </w:r>
          </w:p>
        </w:tc>
      </w:tr>
      <w:tr w:rsidR="00EB3739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Материнские платы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ASRock H310CM-DVS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5728,00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7466,40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6604,00</w:t>
            </w:r>
          </w:p>
        </w:tc>
      </w:tr>
      <w:tr w:rsidR="00EB3739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Ноутбуки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39" w:rsidTr="001B4CC1">
        <w:trPr>
          <w:trHeight w:val="8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Ноутбук Acer Aspire 3 A315-56-38MN, NX.HS5ER.00B,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55930,00</w:t>
            </w:r>
          </w:p>
        </w:tc>
      </w:tr>
      <w:tr w:rsidR="00EB3739" w:rsidTr="001B4CC1">
        <w:trPr>
          <w:trHeight w:val="4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15.6" Ноутбук Acer A315-56-50Z5 1920x1080, NX.HS5ER.008,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56810,00</w:t>
            </w:r>
          </w:p>
        </w:tc>
      </w:tr>
      <w:tr w:rsidR="00EB3739" w:rsidTr="001B4CC1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 Lenovo IdeaPad S145-15IIL, 81W800HHRK,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45954,00</w:t>
            </w:r>
          </w:p>
        </w:tc>
      </w:tr>
      <w:tr w:rsidR="00EB3739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Мониторы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39" w:rsidTr="001B4CC1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 AOC 24V2Q 23.8"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19676,67</w:t>
            </w:r>
          </w:p>
        </w:tc>
      </w:tr>
      <w:tr w:rsidR="00EB3739" w:rsidTr="001B4CC1">
        <w:trPr>
          <w:trHeight w:val="1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Монитор Acer SA220QAbi 21.5",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13758,00</w:t>
            </w:r>
          </w:p>
        </w:tc>
      </w:tr>
      <w:tr w:rsidR="00EB3739" w:rsidTr="001B4CC1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23.8" Монитор ARDOR GAMING PORTAL AF24H1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14574,50</w:t>
            </w:r>
          </w:p>
        </w:tc>
      </w:tr>
      <w:tr w:rsidR="00EB3739" w:rsidTr="001B4CC1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23.8" Монитор ASUS VP249QGR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15978,00</w:t>
            </w:r>
          </w:p>
        </w:tc>
      </w:tr>
      <w:tr w:rsidR="00EB3739" w:rsidTr="001B4CC1">
        <w:trPr>
          <w:trHeight w:val="1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23.8" Монитор ASUS VA24EHE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13945,00</w:t>
            </w:r>
          </w:p>
        </w:tc>
      </w:tr>
      <w:tr w:rsidR="00EB3739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Принтеры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39" w:rsidTr="001B4CC1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LB6030B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21131,00</w:t>
            </w:r>
          </w:p>
        </w:tc>
      </w:tr>
      <w:tr w:rsidR="00EB3739" w:rsidTr="001B4CC1">
        <w:trPr>
          <w:trHeight w:val="1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Brother HL-1110R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19160,00</w:t>
            </w:r>
          </w:p>
        </w:tc>
      </w:tr>
      <w:tr w:rsidR="00EB3739" w:rsidTr="001B4CC1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M404dn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41452,67</w:t>
            </w:r>
          </w:p>
        </w:tc>
      </w:tr>
      <w:tr w:rsidR="00EB3739" w:rsidTr="001B4CC1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Принтер лазерный Kyocera Ecosys P2040dn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42156,33</w:t>
            </w:r>
          </w:p>
        </w:tc>
      </w:tr>
      <w:tr w:rsidR="00EB3739" w:rsidTr="001B4CC1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Принтер лазерный HP LaserJet 107w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19496,33</w:t>
            </w:r>
          </w:p>
        </w:tc>
      </w:tr>
      <w:tr w:rsidR="00EB3739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МФУ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39" w:rsidTr="001B4CC1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МФУ лазерное HP Laser 137fnw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31399,50</w:t>
            </w:r>
          </w:p>
        </w:tc>
      </w:tr>
      <w:tr w:rsidR="00EB3739" w:rsidTr="001B4CC1">
        <w:trPr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MF3010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31146,67</w:t>
            </w:r>
          </w:p>
        </w:tc>
      </w:tr>
      <w:tr w:rsidR="00EB3739" w:rsidTr="001B4CC1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МФУ лазерное KYOCERA ECOSYS M2640idw, ч/б, A4, белый/черный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110900,00</w:t>
            </w:r>
          </w:p>
        </w:tc>
      </w:tr>
      <w:tr w:rsidR="00EB3739" w:rsidTr="001B4CC1">
        <w:trPr>
          <w:trHeight w:val="1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s-SENSYS MF237w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56148,00</w:t>
            </w:r>
          </w:p>
        </w:tc>
      </w:tr>
      <w:tr w:rsidR="00EB3739" w:rsidTr="001B4CC1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МФУ лазерный Kyocera FS-1025MFP черно-белая печать, A4, цвет белый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48923,67</w:t>
            </w:r>
          </w:p>
        </w:tc>
      </w:tr>
      <w:tr w:rsidR="00EB3739" w:rsidTr="001B4CC1">
        <w:trPr>
          <w:trHeight w:val="3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 лазерное Ricoh M C240FW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48723,25</w:t>
            </w:r>
          </w:p>
        </w:tc>
      </w:tr>
      <w:tr w:rsidR="00EB3739" w:rsidTr="001B4CC1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МФУ лазерное HP LaserJet Pro MFP M227fdw, ч/б, A4, белый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56800,00</w:t>
            </w:r>
          </w:p>
        </w:tc>
      </w:tr>
      <w:tr w:rsidR="00EB3739" w:rsidTr="001B4CC1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3B91">
              <w:rPr>
                <w:rFonts w:ascii="Times New Roman" w:hAnsi="Times New Roman" w:cs="Times New Roman"/>
                <w:sz w:val="28"/>
                <w:szCs w:val="28"/>
              </w:rPr>
              <w:t>МФУ струйное Epson L850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50895,00</w:t>
            </w:r>
          </w:p>
        </w:tc>
      </w:tr>
      <w:tr w:rsidR="00EB3739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39" w:rsidTr="001B4CC1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15587,00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Windows 10 Pro 32/64 bit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15281,00</w:t>
            </w:r>
          </w:p>
        </w:tc>
      </w:tr>
      <w:tr w:rsidR="00EB3739" w:rsidTr="001B4CC1">
        <w:trPr>
          <w:trHeight w:val="52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Альт Рабочая станция 10 Лицензия на право использования / бессрочная / арх.64 бит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5280,00</w:t>
            </w:r>
          </w:p>
        </w:tc>
      </w:tr>
      <w:tr w:rsidR="00EB3739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ИБП CyberPower UTC850EI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5158,04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POWERCOM Raptor RPT-800A EURO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6223,33</w:t>
            </w:r>
          </w:p>
        </w:tc>
      </w:tr>
      <w:tr w:rsidR="00EB3739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Картриджи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39" w:rsidTr="001B4CC1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Q6001A для HP CLJ 1600/2600/2605 CM 1015/1017 (2000 стр.) голубой, Easy Print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2518,67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703 (7616A005)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6726,67</w:t>
            </w:r>
          </w:p>
        </w:tc>
      </w:tr>
      <w:tr w:rsidR="00EB3739" w:rsidTr="001B4CC1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C1Q18A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23804,00</w:t>
            </w:r>
          </w:p>
        </w:tc>
      </w:tr>
      <w:tr w:rsidR="00EB3739" w:rsidTr="001B4CC1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Q6000A для HP CLJ 1600/2600/2605</w:t>
            </w:r>
          </w:p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(2500 стр.)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2825,00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719 (3479B002)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7129,67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712 (1870B002)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4500,00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3200,50</w:t>
            </w:r>
          </w:p>
        </w:tc>
      </w:tr>
      <w:tr w:rsidR="00EB3739" w:rsidTr="001B4CC1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C9352AE(оригинал)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4194,00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Canon 703 7616A005 оригинальный картридж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для принтера Canon LBP-2900, LBP-3000 black 2000 страниц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4280,00</w:t>
            </w:r>
          </w:p>
        </w:tc>
      </w:tr>
      <w:tr w:rsidR="00EB3739" w:rsidTr="001B4CC1">
        <w:trPr>
          <w:trHeight w:val="6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CE505X (05X), 6500 стр, черный, оригинал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6055,00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CB540A, 2200 стр,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4125,00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4670,00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4410,00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3032,00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CS-C703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593,33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106R01400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5623,33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006R01659, 30000 стр,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16026,67</w:t>
            </w:r>
          </w:p>
        </w:tc>
      </w:tr>
      <w:tr w:rsidR="00EB3739" w:rsidTr="001B4CC1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Konica-Minolta TN-323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3019,00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T-1640E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3510,00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T-1800E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3510,00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T-1810E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3510,00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T-2507E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3510,00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T-2840E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3510,00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T-2802E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3510,00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T-2309E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3510,00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(CF400A)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7372,50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(CF401A)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7372,50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(CF402A)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7372,50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(CF403A)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7372,50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картриджей Epson C13T079A4A10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7617,50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Чернила Epson C13T77414A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1989,00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CF226A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12445,00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CS-TK450, совместимый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2475,50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C13T973200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21120,00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C13T973400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21120,00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C13T973300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21120,00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C13T973100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21120,00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(N-CB435A)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668,50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NetProduct(N-CE505A)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668,50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(N-FX-10/9/Q2612A)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668,50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(N-CE278A)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668,50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ВК)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1380,50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С)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1296,00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Y)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1380,50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М)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1337,00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(N-CF226X/CRG-052H)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1380,50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(N-CE285A)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881,00</w:t>
            </w:r>
          </w:p>
        </w:tc>
      </w:tr>
      <w:tr w:rsidR="00EB3739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Hi-Black (HB-CL-446XL)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1720,50</w:t>
            </w:r>
          </w:p>
        </w:tc>
      </w:tr>
      <w:tr w:rsidR="00EB3739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Устройства ввода (мышки, клавиатуры)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39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Мышькомпьютерная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Logitech B100 Optical Mouse USB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659,75</w:t>
            </w:r>
          </w:p>
        </w:tc>
      </w:tr>
      <w:tr w:rsidR="00EB3739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Genius NETScroll 100 Silver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536,00</w:t>
            </w:r>
          </w:p>
        </w:tc>
      </w:tr>
      <w:tr w:rsidR="00EB3739" w:rsidTr="00BE23F4">
        <w:trPr>
          <w:trHeight w:val="1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Logitech Keyboard K120 EER Black USB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1498,00</w:t>
            </w:r>
          </w:p>
        </w:tc>
      </w:tr>
      <w:tr w:rsidR="00EB3739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A4Tech V-Track N-350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646,25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OKLICK 110 M Standard Keyboard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lack USB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584,00</w:t>
            </w:r>
          </w:p>
        </w:tc>
      </w:tr>
      <w:tr w:rsidR="00EB3739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Колонки, наушники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39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акустика SVEN 235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1162,50</w:t>
            </w:r>
          </w:p>
        </w:tc>
      </w:tr>
      <w:tr w:rsidR="00EB3739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Акустическая система 2.0 Genius SP-Q180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1132,50</w:t>
            </w:r>
          </w:p>
        </w:tc>
      </w:tr>
      <w:tr w:rsidR="00EB3739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Колонки Sven SPS-605 2.0 (2x3W) дерево, black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1351,33</w:t>
            </w:r>
          </w:p>
        </w:tc>
      </w:tr>
      <w:tr w:rsidR="00EB3739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Наушники Sennheiser HD 206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1834,00</w:t>
            </w:r>
          </w:p>
        </w:tc>
      </w:tr>
      <w:tr w:rsidR="00EB3739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Другое оборудование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39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A56F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Wi-Fi роутер TP-LINK Archer C6 RU, черный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5450,33</w:t>
            </w:r>
          </w:p>
        </w:tc>
      </w:tr>
      <w:tr w:rsidR="00EB3739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Коммутатор D-Link DES-1005D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1899,00</w:t>
            </w:r>
          </w:p>
        </w:tc>
      </w:tr>
      <w:tr w:rsidR="00EB3739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TL-WR840N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2175,67</w:t>
            </w:r>
          </w:p>
        </w:tc>
      </w:tr>
      <w:tr w:rsidR="00EB3739" w:rsidTr="001B4CC1">
        <w:trPr>
          <w:trHeight w:val="4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 ACER C120 черный, DLP, 854 x 480, 100lm, 1000:1, широкоформатный, 100"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23300,50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56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50" (127 см) LED-телевизор DEXP A501 серый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27580,00</w:t>
            </w:r>
          </w:p>
        </w:tc>
      </w:tr>
      <w:tr w:rsidR="00EB3739" w:rsidTr="001B4C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91C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ViewSonic PA503W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61123,50</w:t>
            </w:r>
          </w:p>
        </w:tc>
      </w:tr>
      <w:tr w:rsidR="00EB3739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Сетевой фильтр Power Cube SPG-B-10-BLACK, 5 розеток, 3 м, с/з, 10А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644,33</w:t>
            </w: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511,67</w:t>
            </w:r>
          </w:p>
        </w:tc>
      </w:tr>
      <w:tr w:rsidR="00EB3739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Кабель USB 2.0 HAMA H-29100, USB A(m) - USB B(m), 3м, серый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307,67</w:t>
            </w:r>
          </w:p>
        </w:tc>
      </w:tr>
      <w:tr w:rsidR="00EB3739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 VCOM (VVG6448-3M) монитор-SVGA card (15M-15M) 3.0м 2 фильтра 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424,67</w:t>
            </w:r>
          </w:p>
        </w:tc>
      </w:tr>
      <w:tr w:rsidR="00EB3739" w:rsidTr="001B4C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Buro 500sh-1.8-b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502,00</w:t>
            </w:r>
          </w:p>
        </w:tc>
      </w:tr>
      <w:tr w:rsidR="00EB3739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Блоки питания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39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3633,33</w:t>
            </w:r>
          </w:p>
        </w:tc>
      </w:tr>
      <w:tr w:rsidR="00EB3739" w:rsidTr="00BE23F4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1590,00</w:t>
            </w:r>
          </w:p>
        </w:tc>
      </w:tr>
      <w:tr w:rsidR="00EB3739" w:rsidTr="00BE23F4">
        <w:trPr>
          <w:trHeight w:val="60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Неттоп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39" w:rsidTr="001B4CC1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Lenovo ThinkCentre M75q Tiny 11A7S01C00 (AMD Ryzen 3 PRO 3200GE, 3.3 GHz - 3.8 GHz, 8192 Mb)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49084,33</w:t>
            </w:r>
          </w:p>
        </w:tc>
      </w:tr>
      <w:tr w:rsidR="00EB3739" w:rsidTr="00BA091C">
        <w:trPr>
          <w:trHeight w:val="60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Моноблоки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39" w:rsidTr="001B4CC1">
        <w:trPr>
          <w:trHeight w:val="3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56F0">
              <w:rPr>
                <w:rFonts w:ascii="Times New Roman" w:hAnsi="Times New Roman" w:cs="Times New Roman"/>
                <w:sz w:val="28"/>
                <w:szCs w:val="28"/>
              </w:rPr>
              <w:t>21.5" Моноблок Acer Aspire C22-1610 [DQ.BL9CD.006]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52801,00</w:t>
            </w:r>
          </w:p>
        </w:tc>
      </w:tr>
      <w:tr w:rsidR="00EB3739" w:rsidTr="001B4CC1">
        <w:trPr>
          <w:trHeight w:val="3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121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23.8" Моноблок Lenovo IdeaCentre AIO 3 24ITL6 1920x1080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68949,00</w:t>
            </w:r>
          </w:p>
        </w:tc>
      </w:tr>
      <w:tr w:rsidR="00EB3739">
        <w:trPr>
          <w:trHeight w:val="375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Прочее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39" w:rsidTr="001B4CC1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Кронштейн для проектора Digis DSM 14K (89-162 см)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7635,00</w:t>
            </w:r>
          </w:p>
        </w:tc>
      </w:tr>
      <w:tr w:rsidR="00EB3739" w:rsidTr="001B4C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609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Default="00EB3739" w:rsidP="00EB37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Картридж Kyocera TK-170 (1T02LZ0NL0) Black</w:t>
            </w:r>
          </w:p>
        </w:tc>
        <w:tc>
          <w:tcPr>
            <w:tcW w:w="8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3739" w:rsidRDefault="00EB3739" w:rsidP="00EB3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5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739" w:rsidRPr="00EB3739" w:rsidRDefault="00EB3739" w:rsidP="00EB3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739">
              <w:rPr>
                <w:rFonts w:ascii="Times New Roman" w:hAnsi="Times New Roman" w:cs="Times New Roman"/>
                <w:sz w:val="28"/>
                <w:szCs w:val="28"/>
              </w:rPr>
              <w:t>7217,50</w:t>
            </w:r>
          </w:p>
        </w:tc>
      </w:tr>
    </w:tbl>
    <w:p w:rsidR="0028274A" w:rsidRDefault="0028274A" w:rsidP="00811C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8274A" w:rsidSect="00BA091C">
      <w:headerReference w:type="default" r:id="rId8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1D6" w:rsidRDefault="00A501D6">
      <w:pPr>
        <w:spacing w:after="0" w:line="240" w:lineRule="auto"/>
      </w:pPr>
      <w:r>
        <w:separator/>
      </w:r>
    </w:p>
  </w:endnote>
  <w:endnote w:type="continuationSeparator" w:id="1">
    <w:p w:rsidR="00A501D6" w:rsidRDefault="00A50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1D6" w:rsidRDefault="00A501D6">
      <w:pPr>
        <w:spacing w:after="0" w:line="240" w:lineRule="auto"/>
      </w:pPr>
      <w:r>
        <w:separator/>
      </w:r>
    </w:p>
  </w:footnote>
  <w:footnote w:type="continuationSeparator" w:id="1">
    <w:p w:rsidR="00A501D6" w:rsidRDefault="00A50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Content>
      <w:p w:rsidR="00300C5F" w:rsidRPr="00F37FFD" w:rsidRDefault="008375A7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37F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00C5F" w:rsidRPr="00F37FF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37F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11C00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F37F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274A"/>
    <w:rsid w:val="000304BF"/>
    <w:rsid w:val="0008558F"/>
    <w:rsid w:val="00094B32"/>
    <w:rsid w:val="000964C7"/>
    <w:rsid w:val="000A56F0"/>
    <w:rsid w:val="000A5A40"/>
    <w:rsid w:val="000B1AD8"/>
    <w:rsid w:val="001A72E3"/>
    <w:rsid w:val="001B4CC1"/>
    <w:rsid w:val="002010EF"/>
    <w:rsid w:val="0028274A"/>
    <w:rsid w:val="002F3B83"/>
    <w:rsid w:val="00300C5F"/>
    <w:rsid w:val="00303886"/>
    <w:rsid w:val="003853C9"/>
    <w:rsid w:val="00417CCC"/>
    <w:rsid w:val="004A69FE"/>
    <w:rsid w:val="004E2871"/>
    <w:rsid w:val="004F43EB"/>
    <w:rsid w:val="004F4EB3"/>
    <w:rsid w:val="00531C67"/>
    <w:rsid w:val="00592BE2"/>
    <w:rsid w:val="00610EA9"/>
    <w:rsid w:val="006B7C9A"/>
    <w:rsid w:val="006C5F45"/>
    <w:rsid w:val="006C6E4F"/>
    <w:rsid w:val="006F3A79"/>
    <w:rsid w:val="00775C31"/>
    <w:rsid w:val="007A1BDB"/>
    <w:rsid w:val="007F5758"/>
    <w:rsid w:val="00811C00"/>
    <w:rsid w:val="008375A7"/>
    <w:rsid w:val="008829B3"/>
    <w:rsid w:val="00892B3E"/>
    <w:rsid w:val="008D089F"/>
    <w:rsid w:val="008D65A1"/>
    <w:rsid w:val="00944758"/>
    <w:rsid w:val="009455B8"/>
    <w:rsid w:val="009461B6"/>
    <w:rsid w:val="00990A55"/>
    <w:rsid w:val="00A501D6"/>
    <w:rsid w:val="00A93B91"/>
    <w:rsid w:val="00AB1BE8"/>
    <w:rsid w:val="00AB21D5"/>
    <w:rsid w:val="00AE6E1B"/>
    <w:rsid w:val="00B34FA4"/>
    <w:rsid w:val="00BA091C"/>
    <w:rsid w:val="00BE23F4"/>
    <w:rsid w:val="00BE3212"/>
    <w:rsid w:val="00C02432"/>
    <w:rsid w:val="00C560E2"/>
    <w:rsid w:val="00C95237"/>
    <w:rsid w:val="00CA2D64"/>
    <w:rsid w:val="00CA66DA"/>
    <w:rsid w:val="00CE0053"/>
    <w:rsid w:val="00DC2888"/>
    <w:rsid w:val="00E264FC"/>
    <w:rsid w:val="00E36B09"/>
    <w:rsid w:val="00EB3739"/>
    <w:rsid w:val="00F04D75"/>
    <w:rsid w:val="00F37FFD"/>
    <w:rsid w:val="00F62AEC"/>
    <w:rsid w:val="00F76425"/>
    <w:rsid w:val="00FB7E40"/>
    <w:rsid w:val="00FF1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28274A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28274A"/>
    <w:rPr>
      <w:sz w:val="24"/>
      <w:szCs w:val="24"/>
    </w:rPr>
  </w:style>
  <w:style w:type="character" w:customStyle="1" w:styleId="QuoteChar">
    <w:name w:val="Quote Char"/>
    <w:link w:val="2"/>
    <w:uiPriority w:val="29"/>
    <w:rsid w:val="0028274A"/>
    <w:rPr>
      <w:i/>
    </w:rPr>
  </w:style>
  <w:style w:type="character" w:customStyle="1" w:styleId="IntenseQuoteChar">
    <w:name w:val="Intense Quote Char"/>
    <w:link w:val="a5"/>
    <w:uiPriority w:val="30"/>
    <w:rsid w:val="0028274A"/>
    <w:rPr>
      <w:i/>
    </w:rPr>
  </w:style>
  <w:style w:type="character" w:customStyle="1" w:styleId="FootnoteTextChar">
    <w:name w:val="Footnote Text Char"/>
    <w:link w:val="a6"/>
    <w:uiPriority w:val="99"/>
    <w:rsid w:val="0028274A"/>
    <w:rPr>
      <w:sz w:val="18"/>
    </w:rPr>
  </w:style>
  <w:style w:type="character" w:customStyle="1" w:styleId="EndnoteTextChar">
    <w:name w:val="Endnote Text Char"/>
    <w:link w:val="a7"/>
    <w:uiPriority w:val="99"/>
    <w:rsid w:val="0028274A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28274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8274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8274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8274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8274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8274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8274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8274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8274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8274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8274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8274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8274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8274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8274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8274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8274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8274A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28274A"/>
    <w:pPr>
      <w:ind w:left="720"/>
      <w:contextualSpacing/>
    </w:pPr>
  </w:style>
  <w:style w:type="paragraph" w:styleId="a9">
    <w:name w:val="No Spacing"/>
    <w:uiPriority w:val="1"/>
    <w:qFormat/>
    <w:rsid w:val="0028274A"/>
    <w:pPr>
      <w:spacing w:after="0" w:line="240" w:lineRule="auto"/>
    </w:pPr>
  </w:style>
  <w:style w:type="paragraph" w:styleId="a3">
    <w:name w:val="Title"/>
    <w:basedOn w:val="a"/>
    <w:next w:val="a"/>
    <w:link w:val="aa"/>
    <w:uiPriority w:val="10"/>
    <w:qFormat/>
    <w:rsid w:val="0028274A"/>
    <w:pPr>
      <w:spacing w:before="3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28274A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28274A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28274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8274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8274A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28274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28274A"/>
    <w:rPr>
      <w:i/>
    </w:rPr>
  </w:style>
  <w:style w:type="character" w:customStyle="1" w:styleId="HeaderChar">
    <w:name w:val="Header Char"/>
    <w:basedOn w:val="a0"/>
    <w:link w:val="Header"/>
    <w:uiPriority w:val="99"/>
    <w:rsid w:val="0028274A"/>
  </w:style>
  <w:style w:type="character" w:customStyle="1" w:styleId="FooterChar">
    <w:name w:val="Footer Char"/>
    <w:basedOn w:val="a0"/>
    <w:link w:val="Footer"/>
    <w:uiPriority w:val="99"/>
    <w:rsid w:val="0028274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8274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8274A"/>
  </w:style>
  <w:style w:type="table" w:styleId="ad">
    <w:name w:val="Table Grid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2827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8274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827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28274A"/>
    <w:rPr>
      <w:color w:val="0000FF" w:themeColor="hyperlink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28274A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6"/>
    <w:uiPriority w:val="99"/>
    <w:rsid w:val="0028274A"/>
    <w:rPr>
      <w:sz w:val="18"/>
    </w:rPr>
  </w:style>
  <w:style w:type="character" w:styleId="af0">
    <w:name w:val="footnote reference"/>
    <w:basedOn w:val="a0"/>
    <w:uiPriority w:val="99"/>
    <w:unhideWhenUsed/>
    <w:rsid w:val="0028274A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28274A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7"/>
    <w:uiPriority w:val="99"/>
    <w:rsid w:val="0028274A"/>
    <w:rPr>
      <w:sz w:val="20"/>
    </w:rPr>
  </w:style>
  <w:style w:type="character" w:styleId="af2">
    <w:name w:val="endnote reference"/>
    <w:basedOn w:val="a0"/>
    <w:uiPriority w:val="99"/>
    <w:semiHidden/>
    <w:unhideWhenUsed/>
    <w:rsid w:val="0028274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8274A"/>
    <w:pPr>
      <w:spacing w:after="57"/>
    </w:pPr>
  </w:style>
  <w:style w:type="paragraph" w:styleId="21">
    <w:name w:val="toc 2"/>
    <w:basedOn w:val="a"/>
    <w:next w:val="a"/>
    <w:uiPriority w:val="39"/>
    <w:unhideWhenUsed/>
    <w:rsid w:val="0028274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8274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8274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8274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8274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8274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8274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8274A"/>
    <w:pPr>
      <w:spacing w:after="57"/>
      <w:ind w:left="2268"/>
    </w:pPr>
  </w:style>
  <w:style w:type="paragraph" w:styleId="af3">
    <w:name w:val="TOC Heading"/>
    <w:uiPriority w:val="39"/>
    <w:unhideWhenUsed/>
    <w:rsid w:val="0028274A"/>
  </w:style>
  <w:style w:type="paragraph" w:styleId="af4">
    <w:name w:val="table of figures"/>
    <w:basedOn w:val="a"/>
    <w:next w:val="a"/>
    <w:uiPriority w:val="99"/>
    <w:unhideWhenUsed/>
    <w:rsid w:val="0028274A"/>
    <w:pPr>
      <w:spacing w:after="0"/>
    </w:pPr>
  </w:style>
  <w:style w:type="paragraph" w:customStyle="1" w:styleId="Header">
    <w:name w:val="Header"/>
    <w:basedOn w:val="a"/>
    <w:link w:val="af5"/>
    <w:uiPriority w:val="99"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28274A"/>
  </w:style>
  <w:style w:type="paragraph" w:customStyle="1" w:styleId="Footer">
    <w:name w:val="Footer"/>
    <w:basedOn w:val="a"/>
    <w:link w:val="af6"/>
    <w:uiPriority w:val="99"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28274A"/>
  </w:style>
  <w:style w:type="paragraph" w:styleId="af7">
    <w:name w:val="Balloon Text"/>
    <w:basedOn w:val="a"/>
    <w:link w:val="af8"/>
    <w:uiPriority w:val="99"/>
    <w:semiHidden/>
    <w:unhideWhenUsed/>
    <w:rsid w:val="00282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8274A"/>
    <w:rPr>
      <w:rFonts w:ascii="Tahoma" w:hAnsi="Tahoma" w:cs="Tahoma"/>
      <w:sz w:val="16"/>
      <w:szCs w:val="16"/>
    </w:rPr>
  </w:style>
  <w:style w:type="paragraph" w:customStyle="1" w:styleId="docdata">
    <w:name w:val="docdata"/>
    <w:basedOn w:val="a"/>
    <w:rsid w:val="0028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282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0">
    <w:name w:val="Header"/>
    <w:basedOn w:val="a"/>
    <w:link w:val="10"/>
    <w:uiPriority w:val="99"/>
    <w:semiHidden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Header0"/>
    <w:uiPriority w:val="99"/>
    <w:semiHidden/>
    <w:rsid w:val="0028274A"/>
  </w:style>
  <w:style w:type="paragraph" w:customStyle="1" w:styleId="Footer0">
    <w:name w:val="Footer"/>
    <w:basedOn w:val="a"/>
    <w:link w:val="11"/>
    <w:uiPriority w:val="99"/>
    <w:semiHidden/>
    <w:unhideWhenUsed/>
    <w:rsid w:val="002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Footer0"/>
    <w:uiPriority w:val="99"/>
    <w:semiHidden/>
    <w:rsid w:val="0028274A"/>
  </w:style>
  <w:style w:type="paragraph" w:styleId="afa">
    <w:name w:val="header"/>
    <w:basedOn w:val="a"/>
    <w:link w:val="22"/>
    <w:uiPriority w:val="99"/>
    <w:semiHidden/>
    <w:unhideWhenUsed/>
    <w:rsid w:val="00F3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2">
    <w:name w:val="Верхний колонтитул Знак2"/>
    <w:basedOn w:val="a0"/>
    <w:link w:val="afa"/>
    <w:uiPriority w:val="99"/>
    <w:semiHidden/>
    <w:rsid w:val="00F37FFD"/>
  </w:style>
  <w:style w:type="paragraph" w:styleId="afb">
    <w:name w:val="footer"/>
    <w:basedOn w:val="a"/>
    <w:link w:val="23"/>
    <w:uiPriority w:val="99"/>
    <w:semiHidden/>
    <w:unhideWhenUsed/>
    <w:rsid w:val="00F3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3">
    <w:name w:val="Нижний колонтитул Знак2"/>
    <w:basedOn w:val="a0"/>
    <w:link w:val="afb"/>
    <w:uiPriority w:val="99"/>
    <w:semiHidden/>
    <w:rsid w:val="00F37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060D2-0601-498C-BB74-EE90A1602D0C}"/>
</file>

<file path=customXml/itemProps2.xml><?xml version="1.0" encoding="utf-8"?>
<ds:datastoreItem xmlns:ds="http://schemas.openxmlformats.org/officeDocument/2006/customXml" ds:itemID="{117BE720-CF89-4574-9517-03A99DDE8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И.А. Донцов</cp:lastModifiedBy>
  <cp:revision>44</cp:revision>
  <cp:lastPrinted>2025-01-28T07:31:00Z</cp:lastPrinted>
  <dcterms:created xsi:type="dcterms:W3CDTF">2023-07-28T14:19:00Z</dcterms:created>
  <dcterms:modified xsi:type="dcterms:W3CDTF">2025-01-30T07:59:00Z</dcterms:modified>
</cp:coreProperties>
</file>