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7C0A02">
      <w:pPr>
        <w:spacing w:line="240" w:lineRule="exact"/>
        <w:jc w:val="both"/>
        <w:rPr>
          <w:sz w:val="28"/>
          <w:szCs w:val="28"/>
        </w:rPr>
      </w:pPr>
      <w:r w:rsidRPr="00C54B85">
        <w:rPr>
          <w:sz w:val="28"/>
          <w:szCs w:val="28"/>
        </w:rPr>
        <w:t>Об установлении предельных (максимальных) тарифов на услуги, предоставляемые муниципальным бюджетным учреждением «</w:t>
      </w:r>
      <w:r w:rsidR="00922C5A">
        <w:rPr>
          <w:sz w:val="28"/>
          <w:szCs w:val="28"/>
        </w:rPr>
        <w:t>Благоустройство</w:t>
      </w:r>
      <w:r>
        <w:rPr>
          <w:sz w:val="28"/>
          <w:szCs w:val="28"/>
        </w:rPr>
        <w:t>»</w:t>
      </w:r>
    </w:p>
    <w:p w:rsidR="007C0A02" w:rsidRDefault="007C0A02">
      <w:pPr>
        <w:spacing w:line="240" w:lineRule="exact"/>
        <w:jc w:val="both"/>
        <w:rPr>
          <w:sz w:val="28"/>
        </w:rPr>
      </w:pPr>
    </w:p>
    <w:p w:rsidR="00D743A0" w:rsidRDefault="00AD14F8">
      <w:pPr>
        <w:ind w:firstLine="720"/>
        <w:contextualSpacing/>
        <w:jc w:val="both"/>
        <w:rPr>
          <w:sz w:val="28"/>
        </w:rPr>
      </w:pPr>
      <w:r>
        <w:rPr>
          <w:sz w:val="28"/>
        </w:rPr>
        <w:t>В соответствии с федеральным закон</w:t>
      </w:r>
      <w:r w:rsidR="00CF36EB">
        <w:rPr>
          <w:sz w:val="28"/>
        </w:rPr>
        <w:t>о</w:t>
      </w:r>
      <w:r>
        <w:rPr>
          <w:sz w:val="28"/>
        </w:rPr>
        <w:t xml:space="preserve">м от 06 октября 2003 г. </w:t>
      </w:r>
      <w:r w:rsidR="00F84266">
        <w:rPr>
          <w:sz w:val="28"/>
        </w:rPr>
        <w:br/>
      </w:r>
      <w:r>
        <w:rPr>
          <w:sz w:val="28"/>
        </w:rPr>
        <w:t xml:space="preserve">№ 131-ФЗ «Об общих принципах организации местного самоуправления </w:t>
      </w:r>
      <w:r w:rsidR="00CF36EB">
        <w:rPr>
          <w:sz w:val="28"/>
        </w:rPr>
        <w:br/>
      </w:r>
      <w:r>
        <w:rPr>
          <w:sz w:val="28"/>
        </w:rPr>
        <w:t xml:space="preserve">в Российской Федерации», решением Ставропольской городской Думы </w:t>
      </w:r>
      <w:r w:rsidR="00CF36EB">
        <w:rPr>
          <w:sz w:val="28"/>
        </w:rPr>
        <w:br/>
      </w:r>
      <w:r>
        <w:rPr>
          <w:sz w:val="28"/>
        </w:rPr>
        <w:t>от 26 сентября 2018 г. № 266 «Об утверждении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</w:t>
      </w:r>
    </w:p>
    <w:p w:rsidR="00D743A0" w:rsidRDefault="00D743A0">
      <w:pPr>
        <w:ind w:firstLine="720"/>
        <w:contextualSpacing/>
        <w:jc w:val="both"/>
        <w:rPr>
          <w:sz w:val="28"/>
        </w:rPr>
      </w:pPr>
    </w:p>
    <w:p w:rsidR="00D743A0" w:rsidRDefault="00AD14F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Установить прилагаемые предельные (</w:t>
      </w:r>
      <w:r w:rsidR="007C0A02">
        <w:rPr>
          <w:sz w:val="28"/>
        </w:rPr>
        <w:t xml:space="preserve">максимальные) тарифы </w:t>
      </w:r>
      <w:r w:rsidR="007C0A02">
        <w:rPr>
          <w:sz w:val="28"/>
        </w:rPr>
        <w:br/>
        <w:t>на услуги</w:t>
      </w:r>
      <w:r>
        <w:rPr>
          <w:sz w:val="28"/>
        </w:rPr>
        <w:t xml:space="preserve">, предоставляемые муниципальным </w:t>
      </w:r>
      <w:r w:rsidR="007C0A02">
        <w:rPr>
          <w:sz w:val="28"/>
        </w:rPr>
        <w:t>бюджетным</w:t>
      </w:r>
      <w:r>
        <w:rPr>
          <w:sz w:val="28"/>
        </w:rPr>
        <w:t xml:space="preserve"> </w:t>
      </w:r>
      <w:r w:rsidR="007C0A02">
        <w:rPr>
          <w:sz w:val="28"/>
        </w:rPr>
        <w:t>учреждением</w:t>
      </w:r>
      <w:r>
        <w:rPr>
          <w:sz w:val="28"/>
        </w:rPr>
        <w:t xml:space="preserve"> «</w:t>
      </w:r>
      <w:r w:rsidR="00922C5A">
        <w:rPr>
          <w:sz w:val="28"/>
          <w:szCs w:val="28"/>
        </w:rPr>
        <w:t>Благоустройство</w:t>
      </w:r>
      <w:r w:rsidR="00735B5B">
        <w:rPr>
          <w:sz w:val="28"/>
        </w:rPr>
        <w:t>»</w:t>
      </w:r>
      <w:r>
        <w:rPr>
          <w:sz w:val="28"/>
        </w:rPr>
        <w:t>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7C0A02"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D743A0" w:rsidRDefault="00D743A0">
      <w:pPr>
        <w:pStyle w:val="23"/>
        <w:tabs>
          <w:tab w:val="left" w:pos="0"/>
        </w:tabs>
        <w:spacing w:line="240" w:lineRule="exact"/>
        <w:ind w:firstLine="0"/>
        <w:jc w:val="both"/>
      </w:pPr>
    </w:p>
    <w:p w:rsidR="00D743A0" w:rsidRDefault="00D743A0">
      <w:pPr>
        <w:pStyle w:val="23"/>
        <w:tabs>
          <w:tab w:val="left" w:pos="0"/>
        </w:tabs>
        <w:spacing w:line="240" w:lineRule="exact"/>
        <w:jc w:val="both"/>
      </w:pPr>
    </w:p>
    <w:p w:rsidR="00D743A0" w:rsidRDefault="00D743A0">
      <w:pPr>
        <w:sectPr w:rsidR="00D743A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D743A0" w:rsidRDefault="00D743A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D743A0" w:rsidRDefault="00AD14F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D743A0" w:rsidRDefault="007C0A02">
      <w:pPr>
        <w:spacing w:line="240" w:lineRule="exact"/>
        <w:jc w:val="center"/>
        <w:rPr>
          <w:sz w:val="28"/>
        </w:rPr>
      </w:pPr>
      <w:r>
        <w:rPr>
          <w:sz w:val="28"/>
        </w:rPr>
        <w:t>на услуги</w:t>
      </w:r>
      <w:r w:rsidR="00AD14F8">
        <w:rPr>
          <w:sz w:val="28"/>
        </w:rPr>
        <w:t xml:space="preserve">, предоставляемые муниципальным </w:t>
      </w:r>
      <w:r>
        <w:rPr>
          <w:sz w:val="28"/>
        </w:rPr>
        <w:t>бюджетным</w:t>
      </w:r>
      <w:r w:rsidR="00AD14F8">
        <w:rPr>
          <w:sz w:val="28"/>
        </w:rPr>
        <w:t xml:space="preserve"> </w:t>
      </w:r>
      <w:r>
        <w:rPr>
          <w:sz w:val="28"/>
        </w:rPr>
        <w:t>учреждением</w:t>
      </w:r>
      <w:r w:rsidR="00AD14F8">
        <w:rPr>
          <w:sz w:val="28"/>
        </w:rPr>
        <w:t xml:space="preserve"> «</w:t>
      </w:r>
      <w:r w:rsidR="00922C5A">
        <w:rPr>
          <w:sz w:val="28"/>
          <w:szCs w:val="28"/>
        </w:rPr>
        <w:t>Благоустройство</w:t>
      </w:r>
      <w:r w:rsidR="00AD14F8">
        <w:rPr>
          <w:sz w:val="28"/>
        </w:rPr>
        <w:t xml:space="preserve">» </w:t>
      </w:r>
    </w:p>
    <w:p w:rsidR="002D4969" w:rsidRDefault="002D4969">
      <w:pPr>
        <w:spacing w:line="240" w:lineRule="exact"/>
        <w:jc w:val="center"/>
        <w:rPr>
          <w:sz w:val="28"/>
        </w:rPr>
      </w:pPr>
    </w:p>
    <w:p w:rsidR="002D4969" w:rsidRDefault="002D4969">
      <w:pPr>
        <w:spacing w:line="240" w:lineRule="exact"/>
        <w:jc w:val="center"/>
        <w:rPr>
          <w:sz w:val="28"/>
        </w:rPr>
      </w:pPr>
      <w:r>
        <w:rPr>
          <w:sz w:val="28"/>
        </w:rPr>
        <w:t>Услуги, предоставляемые юридическим лицам и индивидуальным предпринимателям, связанные с эксплуатацией убор</w:t>
      </w:r>
      <w:r w:rsidR="00922C5A">
        <w:rPr>
          <w:sz w:val="28"/>
        </w:rPr>
        <w:t>очной технике и уборочных машин</w:t>
      </w:r>
    </w:p>
    <w:p w:rsidR="002D4969" w:rsidRDefault="002D4969">
      <w:pPr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166"/>
      </w:tblGrid>
      <w:tr w:rsidR="0010071B" w:rsidTr="00F84266">
        <w:trPr>
          <w:trHeight w:val="7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7C0A02" w:rsidP="00F84266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Модель, марка, модификация транспортного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r w:rsidR="00F84266">
              <w:rPr>
                <w:sz w:val="28"/>
              </w:rPr>
              <w:t>измерения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</w:t>
            </w:r>
            <w:r w:rsidR="007C0A02">
              <w:rPr>
                <w:sz w:val="28"/>
              </w:rPr>
              <w:t xml:space="preserve"> с НДС</w:t>
            </w:r>
            <w:r>
              <w:rPr>
                <w:sz w:val="28"/>
              </w:rPr>
              <w:t xml:space="preserve"> </w:t>
            </w:r>
            <w:r w:rsidR="00F84266">
              <w:rPr>
                <w:sz w:val="28"/>
              </w:rPr>
              <w:t>(</w:t>
            </w:r>
            <w:r>
              <w:rPr>
                <w:sz w:val="28"/>
              </w:rPr>
              <w:t>руб.</w:t>
            </w:r>
            <w:r w:rsidR="00F84266">
              <w:rPr>
                <w:sz w:val="28"/>
              </w:rPr>
              <w:t>)</w:t>
            </w:r>
          </w:p>
        </w:tc>
      </w:tr>
      <w:tr w:rsidR="007D2B32" w:rsidTr="00F84266">
        <w:trPr>
          <w:trHeight w:val="3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922C5A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C0A02" w:rsidP="007C0A02">
            <w:pPr>
              <w:rPr>
                <w:sz w:val="28"/>
              </w:rPr>
            </w:pPr>
            <w:r w:rsidRPr="007C0A02">
              <w:rPr>
                <w:sz w:val="28"/>
              </w:rPr>
              <w:t>Вакуумная уборочная коммунальная машина ВКМ-2020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F84266">
            <w:pPr>
              <w:ind w:right="-108" w:firstLine="3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F84266">
              <w:rPr>
                <w:sz w:val="28"/>
              </w:rPr>
              <w:t>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922C5A" w:rsidP="00467605">
            <w:pPr>
              <w:rPr>
                <w:sz w:val="28"/>
              </w:rPr>
            </w:pPr>
            <w:r>
              <w:rPr>
                <w:sz w:val="28"/>
              </w:rPr>
              <w:t>2320,04</w:t>
            </w:r>
          </w:p>
        </w:tc>
      </w:tr>
      <w:tr w:rsidR="00F84266" w:rsidTr="00F84266">
        <w:trPr>
          <w:trHeight w:val="22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 w:rsidP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345775">
            <w:pPr>
              <w:ind w:right="-108"/>
              <w:rPr>
                <w:sz w:val="28"/>
              </w:rPr>
            </w:pPr>
            <w:r w:rsidRPr="007C0A02">
              <w:rPr>
                <w:sz w:val="28"/>
              </w:rPr>
              <w:t>Комбинированная дорожная машина ЭД244КМ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 w:rsidP="0078483C">
            <w:pPr>
              <w:rPr>
                <w:sz w:val="28"/>
              </w:rPr>
            </w:pPr>
            <w:r>
              <w:rPr>
                <w:sz w:val="28"/>
              </w:rPr>
              <w:t>2391,71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Pr="004A1388" w:rsidRDefault="00F84266" w:rsidP="00467605">
            <w:pPr>
              <w:rPr>
                <w:color w:val="auto"/>
                <w:sz w:val="28"/>
                <w:szCs w:val="28"/>
              </w:rPr>
            </w:pPr>
            <w:r w:rsidRPr="00F84266">
              <w:rPr>
                <w:sz w:val="28"/>
              </w:rPr>
              <w:t>Погрузчик BOBCAT S530В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2045,76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 w:rsidP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467605">
            <w:pPr>
              <w:rPr>
                <w:sz w:val="28"/>
              </w:rPr>
            </w:pPr>
            <w:r w:rsidRPr="00F84266">
              <w:rPr>
                <w:sz w:val="28"/>
              </w:rPr>
              <w:t>Снегопогрузчик ДМ 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984,60</w:t>
            </w:r>
          </w:p>
        </w:tc>
      </w:tr>
    </w:tbl>
    <w:p w:rsidR="00D743A0" w:rsidRDefault="00D743A0">
      <w:pPr>
        <w:jc w:val="center"/>
        <w:rPr>
          <w:sz w:val="28"/>
        </w:rPr>
      </w:pPr>
    </w:p>
    <w:p w:rsidR="00922C5A" w:rsidRDefault="00922C5A" w:rsidP="00922C5A">
      <w:pPr>
        <w:ind w:firstLine="709"/>
        <w:rPr>
          <w:sz w:val="28"/>
        </w:rPr>
      </w:pPr>
      <w:r>
        <w:rPr>
          <w:sz w:val="28"/>
        </w:rPr>
        <w:t>Примечание:</w:t>
      </w:r>
    </w:p>
    <w:p w:rsidR="00922C5A" w:rsidRDefault="00922C5A" w:rsidP="00922C5A">
      <w:pPr>
        <w:ind w:firstLine="709"/>
        <w:jc w:val="both"/>
        <w:rPr>
          <w:sz w:val="28"/>
        </w:rPr>
      </w:pPr>
      <w:r>
        <w:rPr>
          <w:sz w:val="28"/>
        </w:rPr>
        <w:t>Уборочная техника и уборочные машины предоставляются с экипажем. Расходы за техническое обслуживание и горюче-смазочны</w:t>
      </w:r>
      <w:r w:rsidR="00CF36EB">
        <w:rPr>
          <w:sz w:val="28"/>
        </w:rPr>
        <w:t>е</w:t>
      </w:r>
      <w:r>
        <w:rPr>
          <w:sz w:val="28"/>
        </w:rPr>
        <w:t xml:space="preserve"> материалы оплачиваются дополнительно.</w:t>
      </w:r>
    </w:p>
    <w:p w:rsidR="007E4B16" w:rsidRDefault="007E4B16">
      <w:pPr>
        <w:jc w:val="center"/>
        <w:rPr>
          <w:sz w:val="28"/>
        </w:rPr>
      </w:pPr>
    </w:p>
    <w:p w:rsidR="00D743A0" w:rsidRDefault="00AD14F8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 w:rsidR="00D743A0" w:rsidSect="003D7CE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37" w:rsidRDefault="00867837" w:rsidP="00D743A0">
      <w:r>
        <w:separator/>
      </w:r>
    </w:p>
  </w:endnote>
  <w:endnote w:type="continuationSeparator" w:id="1">
    <w:p w:rsidR="00867837" w:rsidRDefault="00867837" w:rsidP="00D7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37" w:rsidRDefault="00867837" w:rsidP="00D743A0">
      <w:r>
        <w:separator/>
      </w:r>
    </w:p>
  </w:footnote>
  <w:footnote w:type="continuationSeparator" w:id="1">
    <w:p w:rsidR="00867837" w:rsidRDefault="00867837" w:rsidP="00D7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3D7CE6">
    <w:pPr>
      <w:pStyle w:val="Header"/>
      <w:jc w:val="center"/>
      <w:rPr>
        <w:rStyle w:val="15"/>
        <w:sz w:val="28"/>
      </w:rPr>
    </w:pPr>
    <w:r>
      <w:rPr>
        <w:rStyle w:val="15"/>
        <w:sz w:val="28"/>
      </w:rPr>
      <w:t>2</w:t>
    </w:r>
  </w:p>
  <w:p w:rsidR="00D743A0" w:rsidRDefault="00D743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A0"/>
    <w:rsid w:val="000A7617"/>
    <w:rsid w:val="0010071B"/>
    <w:rsid w:val="002D4969"/>
    <w:rsid w:val="00345775"/>
    <w:rsid w:val="003D7CE6"/>
    <w:rsid w:val="003E3555"/>
    <w:rsid w:val="004A1388"/>
    <w:rsid w:val="004D3E9A"/>
    <w:rsid w:val="005117F5"/>
    <w:rsid w:val="005A355B"/>
    <w:rsid w:val="005D7F43"/>
    <w:rsid w:val="007352D6"/>
    <w:rsid w:val="00735B5B"/>
    <w:rsid w:val="00773D03"/>
    <w:rsid w:val="0078483C"/>
    <w:rsid w:val="007C0A02"/>
    <w:rsid w:val="007D2B32"/>
    <w:rsid w:val="007E4B16"/>
    <w:rsid w:val="00835AF1"/>
    <w:rsid w:val="00857520"/>
    <w:rsid w:val="00867837"/>
    <w:rsid w:val="008919A6"/>
    <w:rsid w:val="0091063C"/>
    <w:rsid w:val="00922C5A"/>
    <w:rsid w:val="009258C7"/>
    <w:rsid w:val="00A5502B"/>
    <w:rsid w:val="00AD14F8"/>
    <w:rsid w:val="00B5179D"/>
    <w:rsid w:val="00BA5EBE"/>
    <w:rsid w:val="00BB4970"/>
    <w:rsid w:val="00BC74CE"/>
    <w:rsid w:val="00C8679A"/>
    <w:rsid w:val="00CF36EB"/>
    <w:rsid w:val="00D743A0"/>
    <w:rsid w:val="00D90C2C"/>
    <w:rsid w:val="00EC7A53"/>
    <w:rsid w:val="00EE33BE"/>
    <w:rsid w:val="00F8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43A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43A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743A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743A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743A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743A0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D743A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743A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743A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743A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3A0"/>
    <w:rPr>
      <w:sz w:val="24"/>
    </w:rPr>
  </w:style>
  <w:style w:type="paragraph" w:customStyle="1" w:styleId="HeaderChar">
    <w:name w:val="Header Char"/>
    <w:basedOn w:val="12"/>
    <w:link w:val="HeaderChar0"/>
    <w:rsid w:val="00D743A0"/>
  </w:style>
  <w:style w:type="character" w:customStyle="1" w:styleId="HeaderChar0">
    <w:name w:val="Header Char"/>
    <w:basedOn w:val="13"/>
    <w:link w:val="HeaderChar"/>
    <w:rsid w:val="00D743A0"/>
  </w:style>
  <w:style w:type="paragraph" w:customStyle="1" w:styleId="a3">
    <w:name w:val="Знак"/>
    <w:basedOn w:val="a"/>
    <w:link w:val="a4"/>
    <w:rsid w:val="00D743A0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D743A0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D743A0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743A0"/>
  </w:style>
  <w:style w:type="paragraph" w:customStyle="1" w:styleId="a5">
    <w:name w:val="Знак"/>
    <w:basedOn w:val="a"/>
    <w:link w:val="a6"/>
    <w:rsid w:val="00D743A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D743A0"/>
    <w:rPr>
      <w:rFonts w:ascii="Tahoma" w:hAnsi="Tahoma"/>
      <w:sz w:val="20"/>
    </w:rPr>
  </w:style>
  <w:style w:type="paragraph" w:styleId="41">
    <w:name w:val="toc 4"/>
    <w:basedOn w:val="a"/>
    <w:next w:val="a"/>
    <w:link w:val="42"/>
    <w:uiPriority w:val="39"/>
    <w:rsid w:val="00D743A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743A0"/>
  </w:style>
  <w:style w:type="character" w:customStyle="1" w:styleId="70">
    <w:name w:val="Заголовок 7 Знак"/>
    <w:basedOn w:val="1"/>
    <w:link w:val="7"/>
    <w:rsid w:val="00D743A0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743A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743A0"/>
  </w:style>
  <w:style w:type="paragraph" w:styleId="71">
    <w:name w:val="toc 7"/>
    <w:basedOn w:val="a"/>
    <w:next w:val="a"/>
    <w:link w:val="72"/>
    <w:uiPriority w:val="39"/>
    <w:rsid w:val="00D743A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743A0"/>
  </w:style>
  <w:style w:type="paragraph" w:customStyle="1" w:styleId="14">
    <w:name w:val="Номер страницы1"/>
    <w:basedOn w:val="12"/>
    <w:link w:val="15"/>
    <w:rsid w:val="00D743A0"/>
  </w:style>
  <w:style w:type="character" w:customStyle="1" w:styleId="15">
    <w:name w:val="Номер страницы1"/>
    <w:basedOn w:val="13"/>
    <w:link w:val="14"/>
    <w:rsid w:val="00D743A0"/>
  </w:style>
  <w:style w:type="paragraph" w:customStyle="1" w:styleId="Endnote">
    <w:name w:val="Endnote"/>
    <w:basedOn w:val="a"/>
    <w:link w:val="Endnote0"/>
    <w:rsid w:val="00D743A0"/>
    <w:rPr>
      <w:sz w:val="20"/>
    </w:rPr>
  </w:style>
  <w:style w:type="character" w:customStyle="1" w:styleId="Endnote0">
    <w:name w:val="Endnote"/>
    <w:basedOn w:val="1"/>
    <w:link w:val="Endnote"/>
    <w:rsid w:val="00D743A0"/>
    <w:rPr>
      <w:sz w:val="20"/>
    </w:rPr>
  </w:style>
  <w:style w:type="character" w:customStyle="1" w:styleId="30">
    <w:name w:val="Заголовок 3 Знак"/>
    <w:basedOn w:val="1"/>
    <w:link w:val="3"/>
    <w:rsid w:val="00D743A0"/>
    <w:rPr>
      <w:rFonts w:ascii="Arial" w:hAnsi="Arial"/>
      <w:sz w:val="30"/>
    </w:rPr>
  </w:style>
  <w:style w:type="paragraph" w:customStyle="1" w:styleId="Header">
    <w:name w:val="Header"/>
    <w:basedOn w:val="a"/>
    <w:link w:val="Header0"/>
    <w:rsid w:val="00D743A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D743A0"/>
  </w:style>
  <w:style w:type="paragraph" w:styleId="a7">
    <w:name w:val="Body Text"/>
    <w:basedOn w:val="a"/>
    <w:link w:val="a8"/>
    <w:rsid w:val="00D743A0"/>
    <w:pPr>
      <w:jc w:val="center"/>
    </w:pPr>
    <w:rPr>
      <w:sz w:val="28"/>
    </w:rPr>
  </w:style>
  <w:style w:type="character" w:customStyle="1" w:styleId="a8">
    <w:name w:val="Основной текст Знак"/>
    <w:basedOn w:val="1"/>
    <w:link w:val="a7"/>
    <w:rsid w:val="00D743A0"/>
    <w:rPr>
      <w:sz w:val="28"/>
    </w:rPr>
  </w:style>
  <w:style w:type="paragraph" w:customStyle="1" w:styleId="12">
    <w:name w:val="Основной шрифт абзаца1"/>
    <w:link w:val="13"/>
    <w:rsid w:val="00D743A0"/>
  </w:style>
  <w:style w:type="character" w:customStyle="1" w:styleId="13">
    <w:name w:val="Основной шрифт абзаца1"/>
    <w:link w:val="12"/>
    <w:rsid w:val="00D743A0"/>
  </w:style>
  <w:style w:type="paragraph" w:customStyle="1" w:styleId="QuoteChar">
    <w:name w:val="Quote Char"/>
    <w:link w:val="QuoteChar0"/>
    <w:rsid w:val="00D743A0"/>
    <w:rPr>
      <w:i/>
    </w:rPr>
  </w:style>
  <w:style w:type="character" w:customStyle="1" w:styleId="QuoteChar0">
    <w:name w:val="Quote Char"/>
    <w:link w:val="QuoteChar"/>
    <w:rsid w:val="00D743A0"/>
    <w:rPr>
      <w:i/>
    </w:rPr>
  </w:style>
  <w:style w:type="character" w:customStyle="1" w:styleId="90">
    <w:name w:val="Заголовок 9 Знак"/>
    <w:basedOn w:val="1"/>
    <w:link w:val="9"/>
    <w:rsid w:val="00D743A0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D743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43A0"/>
    <w:rPr>
      <w:rFonts w:ascii="Courier New" w:hAnsi="Courier New"/>
    </w:rPr>
  </w:style>
  <w:style w:type="paragraph" w:customStyle="1" w:styleId="16">
    <w:name w:val="Знак сноски1"/>
    <w:basedOn w:val="12"/>
    <w:link w:val="17"/>
    <w:rsid w:val="00D743A0"/>
    <w:rPr>
      <w:vertAlign w:val="superscript"/>
    </w:rPr>
  </w:style>
  <w:style w:type="character" w:customStyle="1" w:styleId="17">
    <w:name w:val="Знак сноски1"/>
    <w:basedOn w:val="13"/>
    <w:link w:val="16"/>
    <w:rsid w:val="00D743A0"/>
    <w:rPr>
      <w:vertAlign w:val="superscript"/>
    </w:rPr>
  </w:style>
  <w:style w:type="paragraph" w:customStyle="1" w:styleId="TitleChar">
    <w:name w:val="Title Char"/>
    <w:basedOn w:val="12"/>
    <w:link w:val="TitleChar0"/>
    <w:rsid w:val="00D743A0"/>
    <w:rPr>
      <w:sz w:val="48"/>
    </w:rPr>
  </w:style>
  <w:style w:type="character" w:customStyle="1" w:styleId="TitleChar0">
    <w:name w:val="Title Char"/>
    <w:basedOn w:val="13"/>
    <w:link w:val="TitleChar"/>
    <w:rsid w:val="00D743A0"/>
    <w:rPr>
      <w:sz w:val="48"/>
    </w:rPr>
  </w:style>
  <w:style w:type="paragraph" w:styleId="31">
    <w:name w:val="toc 3"/>
    <w:basedOn w:val="a"/>
    <w:next w:val="a"/>
    <w:link w:val="32"/>
    <w:uiPriority w:val="39"/>
    <w:rsid w:val="00D743A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743A0"/>
  </w:style>
  <w:style w:type="paragraph" w:styleId="a9">
    <w:name w:val="TOC Heading"/>
    <w:link w:val="aa"/>
    <w:rsid w:val="00D743A0"/>
  </w:style>
  <w:style w:type="character" w:customStyle="1" w:styleId="aa">
    <w:name w:val="Заголовок оглавления Знак"/>
    <w:link w:val="a9"/>
    <w:rsid w:val="00D743A0"/>
  </w:style>
  <w:style w:type="paragraph" w:styleId="ab">
    <w:name w:val="Intense Quote"/>
    <w:basedOn w:val="a"/>
    <w:next w:val="a"/>
    <w:link w:val="ac"/>
    <w:rsid w:val="00D743A0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D743A0"/>
    <w:rPr>
      <w:i/>
    </w:rPr>
  </w:style>
  <w:style w:type="paragraph" w:styleId="ad">
    <w:name w:val="List Paragraph"/>
    <w:basedOn w:val="a"/>
    <w:link w:val="ae"/>
    <w:rsid w:val="00D743A0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D743A0"/>
  </w:style>
  <w:style w:type="paragraph" w:customStyle="1" w:styleId="FooterChar">
    <w:name w:val="Footer Char"/>
    <w:basedOn w:val="12"/>
    <w:link w:val="FooterChar0"/>
    <w:rsid w:val="00D743A0"/>
  </w:style>
  <w:style w:type="character" w:customStyle="1" w:styleId="FooterChar0">
    <w:name w:val="Footer Char"/>
    <w:basedOn w:val="13"/>
    <w:link w:val="FooterChar"/>
    <w:rsid w:val="00D743A0"/>
  </w:style>
  <w:style w:type="paragraph" w:styleId="af">
    <w:name w:val="No Spacing"/>
    <w:link w:val="af0"/>
    <w:rsid w:val="00D743A0"/>
    <w:rPr>
      <w:sz w:val="24"/>
    </w:rPr>
  </w:style>
  <w:style w:type="character" w:customStyle="1" w:styleId="af0">
    <w:name w:val="Без интервала Знак"/>
    <w:link w:val="af"/>
    <w:rsid w:val="00D743A0"/>
    <w:rPr>
      <w:sz w:val="24"/>
    </w:rPr>
  </w:style>
  <w:style w:type="character" w:customStyle="1" w:styleId="50">
    <w:name w:val="Заголовок 5 Знак"/>
    <w:basedOn w:val="1"/>
    <w:link w:val="5"/>
    <w:rsid w:val="00D743A0"/>
    <w:rPr>
      <w:rFonts w:ascii="Arial" w:hAnsi="Arial"/>
      <w:b/>
    </w:rPr>
  </w:style>
  <w:style w:type="paragraph" w:customStyle="1" w:styleId="ConsPlusNormal">
    <w:name w:val="ConsPlusNormal"/>
    <w:link w:val="ConsPlusNormal0"/>
    <w:rsid w:val="00D743A0"/>
    <w:rPr>
      <w:sz w:val="28"/>
    </w:rPr>
  </w:style>
  <w:style w:type="character" w:customStyle="1" w:styleId="ConsPlusNormal0">
    <w:name w:val="ConsPlusNormal"/>
    <w:link w:val="ConsPlusNormal"/>
    <w:rsid w:val="00D743A0"/>
    <w:rPr>
      <w:sz w:val="28"/>
    </w:rPr>
  </w:style>
  <w:style w:type="character" w:customStyle="1" w:styleId="11">
    <w:name w:val="Заголовок 1 Знак"/>
    <w:basedOn w:val="1"/>
    <w:link w:val="10"/>
    <w:rsid w:val="00D743A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D743A0"/>
    <w:rPr>
      <w:i/>
    </w:rPr>
  </w:style>
  <w:style w:type="character" w:customStyle="1" w:styleId="IntenseQuoteChar0">
    <w:name w:val="Intense Quote Char"/>
    <w:link w:val="IntenseQuoteChar"/>
    <w:rsid w:val="00D743A0"/>
    <w:rPr>
      <w:i/>
    </w:rPr>
  </w:style>
  <w:style w:type="paragraph" w:styleId="af1">
    <w:name w:val="table of figures"/>
    <w:basedOn w:val="a"/>
    <w:next w:val="a"/>
    <w:link w:val="af2"/>
    <w:rsid w:val="00D743A0"/>
  </w:style>
  <w:style w:type="character" w:customStyle="1" w:styleId="af2">
    <w:name w:val="Перечень рисунков Знак"/>
    <w:basedOn w:val="1"/>
    <w:link w:val="af1"/>
    <w:rsid w:val="00D743A0"/>
  </w:style>
  <w:style w:type="paragraph" w:customStyle="1" w:styleId="18">
    <w:name w:val="Гиперссылка1"/>
    <w:link w:val="af3"/>
    <w:rsid w:val="00D743A0"/>
    <w:rPr>
      <w:color w:val="0000FF"/>
      <w:u w:val="single"/>
    </w:rPr>
  </w:style>
  <w:style w:type="character" w:styleId="af3">
    <w:name w:val="Hyperlink"/>
    <w:link w:val="18"/>
    <w:rsid w:val="00D743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743A0"/>
    <w:rPr>
      <w:sz w:val="20"/>
    </w:rPr>
  </w:style>
  <w:style w:type="character" w:customStyle="1" w:styleId="Footnote0">
    <w:name w:val="Footnote"/>
    <w:basedOn w:val="1"/>
    <w:link w:val="Footnote"/>
    <w:rsid w:val="00D743A0"/>
    <w:rPr>
      <w:sz w:val="20"/>
    </w:rPr>
  </w:style>
  <w:style w:type="character" w:customStyle="1" w:styleId="80">
    <w:name w:val="Заголовок 8 Знак"/>
    <w:basedOn w:val="1"/>
    <w:link w:val="8"/>
    <w:rsid w:val="00D743A0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rsid w:val="00D743A0"/>
    <w:pPr>
      <w:spacing w:after="57"/>
    </w:pPr>
  </w:style>
  <w:style w:type="character" w:customStyle="1" w:styleId="1a">
    <w:name w:val="Оглавление 1 Знак"/>
    <w:basedOn w:val="1"/>
    <w:link w:val="19"/>
    <w:rsid w:val="00D743A0"/>
  </w:style>
  <w:style w:type="paragraph" w:customStyle="1" w:styleId="HeaderandFooter">
    <w:name w:val="Header and Footer"/>
    <w:link w:val="HeaderandFooter0"/>
    <w:rsid w:val="00D743A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743A0"/>
    <w:rPr>
      <w:rFonts w:ascii="XO Thames" w:hAnsi="XO Thames"/>
      <w:sz w:val="28"/>
    </w:rPr>
  </w:style>
  <w:style w:type="paragraph" w:customStyle="1" w:styleId="1b">
    <w:name w:val="Знак концевой сноски1"/>
    <w:basedOn w:val="12"/>
    <w:link w:val="1c"/>
    <w:rsid w:val="00D743A0"/>
    <w:rPr>
      <w:vertAlign w:val="superscript"/>
    </w:rPr>
  </w:style>
  <w:style w:type="character" w:customStyle="1" w:styleId="1c">
    <w:name w:val="Знак концевой сноски1"/>
    <w:basedOn w:val="13"/>
    <w:link w:val="1b"/>
    <w:rsid w:val="00D743A0"/>
    <w:rPr>
      <w:vertAlign w:val="superscript"/>
    </w:rPr>
  </w:style>
  <w:style w:type="paragraph" w:customStyle="1" w:styleId="SubtitleChar">
    <w:name w:val="Subtitle Char"/>
    <w:basedOn w:val="12"/>
    <w:link w:val="SubtitleChar0"/>
    <w:rsid w:val="00D743A0"/>
    <w:rPr>
      <w:sz w:val="24"/>
    </w:rPr>
  </w:style>
  <w:style w:type="character" w:customStyle="1" w:styleId="SubtitleChar0">
    <w:name w:val="Subtitle Char"/>
    <w:basedOn w:val="13"/>
    <w:link w:val="SubtitleChar"/>
    <w:rsid w:val="00D743A0"/>
    <w:rPr>
      <w:sz w:val="24"/>
    </w:rPr>
  </w:style>
  <w:style w:type="paragraph" w:styleId="91">
    <w:name w:val="toc 9"/>
    <w:basedOn w:val="a"/>
    <w:next w:val="a"/>
    <w:link w:val="92"/>
    <w:uiPriority w:val="39"/>
    <w:rsid w:val="00D743A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743A0"/>
  </w:style>
  <w:style w:type="paragraph" w:customStyle="1" w:styleId="1d">
    <w:name w:val="Обычный1"/>
    <w:link w:val="1e"/>
    <w:rsid w:val="00D743A0"/>
    <w:rPr>
      <w:sz w:val="24"/>
    </w:rPr>
  </w:style>
  <w:style w:type="character" w:customStyle="1" w:styleId="1e">
    <w:name w:val="Обычный1"/>
    <w:link w:val="1d"/>
    <w:rsid w:val="00D743A0"/>
    <w:rPr>
      <w:sz w:val="24"/>
    </w:rPr>
  </w:style>
  <w:style w:type="paragraph" w:customStyle="1" w:styleId="Caption">
    <w:name w:val="Caption"/>
    <w:basedOn w:val="a"/>
    <w:next w:val="a"/>
    <w:link w:val="Caption0"/>
    <w:rsid w:val="00D743A0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743A0"/>
    <w:rPr>
      <w:b/>
      <w:color w:val="4F81BD" w:themeColor="accent1"/>
      <w:sz w:val="18"/>
    </w:rPr>
  </w:style>
  <w:style w:type="paragraph" w:styleId="23">
    <w:name w:val="Body Text Indent 2"/>
    <w:basedOn w:val="a"/>
    <w:link w:val="24"/>
    <w:rsid w:val="00D743A0"/>
    <w:pPr>
      <w:ind w:firstLine="567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D743A0"/>
    <w:rPr>
      <w:sz w:val="28"/>
    </w:rPr>
  </w:style>
  <w:style w:type="paragraph" w:styleId="81">
    <w:name w:val="toc 8"/>
    <w:basedOn w:val="a"/>
    <w:next w:val="a"/>
    <w:link w:val="82"/>
    <w:uiPriority w:val="39"/>
    <w:rsid w:val="00D743A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743A0"/>
  </w:style>
  <w:style w:type="paragraph" w:styleId="af4">
    <w:name w:val="Balloon Text"/>
    <w:basedOn w:val="a"/>
    <w:link w:val="af5"/>
    <w:rsid w:val="00D743A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D743A0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D743A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743A0"/>
  </w:style>
  <w:style w:type="paragraph" w:customStyle="1" w:styleId="FootnoteTextChar">
    <w:name w:val="Footnote Text Char"/>
    <w:link w:val="FootnoteTextChar0"/>
    <w:rsid w:val="00D743A0"/>
    <w:rPr>
      <w:sz w:val="18"/>
    </w:rPr>
  </w:style>
  <w:style w:type="character" w:customStyle="1" w:styleId="FootnoteTextChar0">
    <w:name w:val="Footnote Text Char"/>
    <w:link w:val="FootnoteTextChar"/>
    <w:rsid w:val="00D743A0"/>
    <w:rPr>
      <w:sz w:val="18"/>
    </w:rPr>
  </w:style>
  <w:style w:type="paragraph" w:customStyle="1" w:styleId="210">
    <w:name w:val="Основной текст 21"/>
    <w:basedOn w:val="a"/>
    <w:link w:val="211"/>
    <w:rsid w:val="00D743A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D743A0"/>
    <w:rPr>
      <w:sz w:val="28"/>
    </w:rPr>
  </w:style>
  <w:style w:type="paragraph" w:customStyle="1" w:styleId="1f">
    <w:name w:val="Гиперссылка1"/>
    <w:link w:val="1f0"/>
    <w:rsid w:val="00D743A0"/>
    <w:rPr>
      <w:color w:val="0000FF" w:themeColor="hyperlink"/>
      <w:u w:val="single"/>
    </w:rPr>
  </w:style>
  <w:style w:type="character" w:customStyle="1" w:styleId="1f0">
    <w:name w:val="Гиперссылка1"/>
    <w:link w:val="1f"/>
    <w:rsid w:val="00D743A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D743A0"/>
    <w:pPr>
      <w:spacing w:before="200" w:after="200"/>
    </w:pPr>
  </w:style>
  <w:style w:type="character" w:customStyle="1" w:styleId="af7">
    <w:name w:val="Подзаголовок Знак"/>
    <w:basedOn w:val="1"/>
    <w:link w:val="af6"/>
    <w:rsid w:val="00D743A0"/>
  </w:style>
  <w:style w:type="paragraph" w:customStyle="1" w:styleId="ConsPlusTitle">
    <w:name w:val="ConsPlusTitle"/>
    <w:link w:val="ConsPlusTitle0"/>
    <w:rsid w:val="00D743A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D743A0"/>
    <w:rPr>
      <w:rFonts w:ascii="Calibri" w:hAnsi="Calibri"/>
      <w:b/>
      <w:sz w:val="22"/>
    </w:rPr>
  </w:style>
  <w:style w:type="paragraph" w:customStyle="1" w:styleId="EndnoteTextChar">
    <w:name w:val="Endnote Text Char"/>
    <w:link w:val="EndnoteTextChar0"/>
    <w:rsid w:val="00D743A0"/>
  </w:style>
  <w:style w:type="character" w:customStyle="1" w:styleId="EndnoteTextChar0">
    <w:name w:val="Endnote Text Char"/>
    <w:link w:val="EndnoteTextChar"/>
    <w:rsid w:val="00D743A0"/>
  </w:style>
  <w:style w:type="paragraph" w:styleId="af8">
    <w:name w:val="Title"/>
    <w:basedOn w:val="a"/>
    <w:link w:val="af9"/>
    <w:uiPriority w:val="10"/>
    <w:qFormat/>
    <w:rsid w:val="00D743A0"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sid w:val="00D743A0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D743A0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  <w:rsid w:val="00D743A0"/>
  </w:style>
  <w:style w:type="paragraph" w:styleId="26">
    <w:name w:val="Quote"/>
    <w:basedOn w:val="a"/>
    <w:next w:val="a"/>
    <w:link w:val="27"/>
    <w:rsid w:val="00D743A0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D743A0"/>
    <w:rPr>
      <w:i/>
    </w:rPr>
  </w:style>
  <w:style w:type="paragraph" w:customStyle="1" w:styleId="Footer">
    <w:name w:val="Footer"/>
    <w:basedOn w:val="a"/>
    <w:link w:val="Footer0"/>
    <w:rsid w:val="00D743A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D743A0"/>
  </w:style>
  <w:style w:type="character" w:customStyle="1" w:styleId="20">
    <w:name w:val="Заголовок 2 Знак"/>
    <w:basedOn w:val="1"/>
    <w:link w:val="2"/>
    <w:rsid w:val="00D743A0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743A0"/>
    <w:rPr>
      <w:rFonts w:ascii="Arial" w:hAnsi="Arial"/>
      <w:b/>
      <w:sz w:val="22"/>
    </w:rPr>
  </w:style>
  <w:style w:type="table" w:customStyle="1" w:styleId="GridTable4-Accent5">
    <w:name w:val="Grid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743A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743A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743A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743A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743A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743A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743A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743A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743A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743A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743A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743A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743A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743A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743A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743A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743A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743A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743A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743A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743A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743A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743A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743A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743A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743A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743A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743A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743A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743A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743A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743A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743A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743A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743A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743A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74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743A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743A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743A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743A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743A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743A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743A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743A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743A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743A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743A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743A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743A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743A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743A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743A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743A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D7CE6"/>
    <w:rPr>
      <w:sz w:val="24"/>
    </w:rPr>
  </w:style>
  <w:style w:type="paragraph" w:styleId="afd">
    <w:name w:val="footer"/>
    <w:basedOn w:val="a"/>
    <w:link w:val="afe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D7CE6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14</cp:revision>
  <cp:lastPrinted>2025-04-22T06:37:00Z</cp:lastPrinted>
  <dcterms:created xsi:type="dcterms:W3CDTF">2024-08-07T12:01:00Z</dcterms:created>
  <dcterms:modified xsi:type="dcterms:W3CDTF">2025-06-04T09:59:00Z</dcterms:modified>
</cp:coreProperties>
</file>