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4000000">
      <w:pPr>
        <w:pStyle w:val="Style_2"/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7000000">
      <w:pPr>
        <w:pStyle w:val="Style_2"/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8000000">
      <w:pPr>
        <w:pStyle w:val="Style_2"/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>внесении изменений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</w:p>
    <w:p w14:paraId="0D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E000000">
      <w:pPr>
        <w:widowControl w:val="0"/>
        <w:spacing w:after="0" w:line="240" w:lineRule="exact"/>
        <w:ind/>
        <w:jc w:val="both"/>
        <w:rPr>
          <w:rFonts w:ascii="Times New Roman" w:hAnsi="Times New Roman"/>
          <w:spacing w:val="30"/>
          <w:sz w:val="28"/>
        </w:rPr>
      </w:pPr>
    </w:p>
    <w:p w14:paraId="0F000000">
      <w:pPr>
        <w:pStyle w:val="Style_3"/>
        <w:widowControl w:val="1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В соответствии с </w:t>
      </w:r>
      <w:bookmarkStart w:id="1" w:name="_GoBack"/>
      <w:bookmarkEnd w:id="1"/>
      <w:r>
        <w:rPr>
          <w:b w:val="0"/>
          <w:sz w:val="28"/>
        </w:rPr>
        <w:t xml:space="preserve">постановлением </w:t>
      </w:r>
      <w:r>
        <w:rPr>
          <w:b w:val="0"/>
          <w:sz w:val="28"/>
        </w:rPr>
        <w:t>администрации города Ставрополя</w:t>
      </w:r>
      <w:r>
        <w:rPr>
          <w:b w:val="0"/>
          <w:sz w:val="28"/>
        </w:rPr>
        <w:br/>
      </w:r>
      <w:r>
        <w:rPr>
          <w:b w:val="0"/>
          <w:sz w:val="28"/>
        </w:rPr>
        <w:t>от 26.08.2019 № 2382 «О Порядке принятия решения о разработке муниципальных программ, их формирования и реализации»</w:t>
      </w:r>
    </w:p>
    <w:p w14:paraId="10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11000000">
      <w:pPr>
        <w:pStyle w:val="Style_2"/>
        <w:widowControl w:val="0"/>
        <w:spacing w:after="0" w:line="240" w:lineRule="exact"/>
        <w:ind/>
        <w:jc w:val="both"/>
        <w:rPr>
          <w:rFonts w:ascii="Times New Roman" w:hAnsi="Times New Roman"/>
          <w:sz w:val="22"/>
        </w:rPr>
      </w:pP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pStyle w:val="Style_4"/>
        <w:widowControl w:val="1"/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Внести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  <w:r>
        <w:rPr>
          <w:rFonts w:ascii="Times New Roman" w:hAnsi="Times New Roman"/>
          <w:color w:val="000000"/>
          <w:sz w:val="28"/>
        </w:rPr>
        <w:t xml:space="preserve"> «Об утверждении муниципальной пр</w:t>
      </w:r>
      <w:r>
        <w:rPr>
          <w:rFonts w:ascii="Times New Roman" w:hAnsi="Times New Roman"/>
          <w:color w:val="000000"/>
          <w:sz w:val="28"/>
        </w:rPr>
        <w:t>ограммы «Развитие градостроительства на территории города Ставрополя» (далее - Программа), следующие изменения:</w:t>
      </w:r>
    </w:p>
    <w:p w14:paraId="15000000">
      <w:pPr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1) приложение 1 «Перечень и общая характеристика мероприятий муниципал</w:t>
      </w:r>
      <w:r>
        <w:rPr>
          <w:rFonts w:ascii="Times New Roman" w:hAnsi="Times New Roman"/>
          <w:color w:val="000000"/>
          <w:sz w:val="28"/>
        </w:rPr>
        <w:t>ьной программы «Развитие градостроительства на территории города Ставрополя» к Программе изложить в новой редакции согласно приложению;</w:t>
      </w:r>
    </w:p>
    <w:p w14:paraId="16000000">
      <w:pPr>
        <w:pStyle w:val="Style_2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по строке 1 </w:t>
      </w:r>
      <w:r>
        <w:rPr>
          <w:rFonts w:ascii="Times New Roman" w:hAnsi="Times New Roman"/>
          <w:sz w:val="28"/>
        </w:rPr>
        <w:t>приложения</w:t>
      </w:r>
      <w:r>
        <w:rPr>
          <w:rFonts w:ascii="Times New Roman" w:hAnsi="Times New Roman"/>
          <w:sz w:val="28"/>
        </w:rPr>
        <w:t xml:space="preserve"> 2 «Сведения о</w:t>
      </w:r>
      <w:r>
        <w:rPr>
          <w:rFonts w:ascii="Times New Roman" w:hAnsi="Times New Roman"/>
          <w:sz w:val="28"/>
        </w:rPr>
        <w:t xml:space="preserve"> составе и значениях показателей (индикаторов</w:t>
      </w:r>
      <w:r>
        <w:rPr>
          <w:rFonts w:ascii="Times New Roman" w:hAnsi="Times New Roman"/>
          <w:sz w:val="28"/>
        </w:rPr>
        <w:t>) достижения целей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показателей </w:t>
      </w:r>
      <w:r>
        <w:rPr>
          <w:rFonts w:ascii="Times New Roman" w:hAnsi="Times New Roman"/>
          <w:sz w:val="28"/>
        </w:rPr>
        <w:t>решения задач</w:t>
      </w:r>
      <w:r>
        <w:rPr>
          <w:rFonts w:ascii="Times New Roman" w:hAnsi="Times New Roman"/>
          <w:sz w:val="28"/>
        </w:rPr>
        <w:t xml:space="preserve"> муниципальной программы «Развитие градостроительства на территории города Ставрополя» к Программе</w:t>
      </w:r>
      <w:r>
        <w:rPr>
          <w:rFonts w:ascii="Times New Roman" w:hAnsi="Times New Roman"/>
          <w:color w:val="000000"/>
          <w:sz w:val="28"/>
        </w:rPr>
        <w:t>: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графе 6</w:t>
      </w:r>
      <w:r>
        <w:rPr>
          <w:rFonts w:ascii="Times New Roman" w:hAnsi="Times New Roman"/>
          <w:sz w:val="28"/>
        </w:rPr>
        <w:t xml:space="preserve"> цифры «750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</w:t>
      </w:r>
      <w:r>
        <w:rPr>
          <w:rFonts w:ascii="Times New Roman" w:hAnsi="Times New Roman"/>
          <w:sz w:val="28"/>
        </w:rPr>
        <w:t>805</w:t>
      </w:r>
      <w:r>
        <w:rPr>
          <w:rFonts w:ascii="Times New Roman" w:hAnsi="Times New Roman"/>
          <w:sz w:val="28"/>
        </w:rPr>
        <w:t>»;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графе 7</w:t>
      </w:r>
      <w:r>
        <w:rPr>
          <w:rFonts w:ascii="Times New Roman" w:hAnsi="Times New Roman"/>
          <w:sz w:val="28"/>
        </w:rPr>
        <w:t xml:space="preserve"> цифры «760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«815</w:t>
      </w:r>
      <w:r>
        <w:rPr>
          <w:rFonts w:ascii="Times New Roman" w:hAnsi="Times New Roman"/>
          <w:sz w:val="28"/>
        </w:rPr>
        <w:t>»;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в графе 8</w:t>
      </w:r>
      <w:r>
        <w:rPr>
          <w:rFonts w:ascii="Times New Roman" w:hAnsi="Times New Roman"/>
          <w:sz w:val="28"/>
        </w:rPr>
        <w:t xml:space="preserve"> цифры «770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«825</w:t>
      </w:r>
      <w:r>
        <w:rPr>
          <w:rFonts w:ascii="Times New Roman" w:hAnsi="Times New Roman"/>
          <w:sz w:val="28"/>
        </w:rPr>
        <w:t>»;</w:t>
      </w:r>
    </w:p>
    <w:p w14:paraId="1A000000">
      <w:pPr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в графе 9</w:t>
      </w:r>
      <w:r>
        <w:rPr>
          <w:rFonts w:ascii="Times New Roman" w:hAnsi="Times New Roman"/>
          <w:sz w:val="28"/>
        </w:rPr>
        <w:t xml:space="preserve"> цифры «780</w:t>
      </w:r>
      <w:r>
        <w:rPr>
          <w:rFonts w:ascii="Times New Roman" w:hAnsi="Times New Roman"/>
          <w:sz w:val="28"/>
        </w:rPr>
        <w:t>» заменить цифрами «835</w:t>
      </w:r>
      <w:r>
        <w:rPr>
          <w:rFonts w:ascii="Times New Roman" w:hAnsi="Times New Roman"/>
          <w:sz w:val="28"/>
        </w:rPr>
        <w:t>»;</w:t>
      </w:r>
    </w:p>
    <w:p w14:paraId="1B000000">
      <w:pPr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в графе 10</w:t>
      </w:r>
      <w:r>
        <w:rPr>
          <w:rFonts w:ascii="Times New Roman" w:hAnsi="Times New Roman"/>
          <w:sz w:val="28"/>
        </w:rPr>
        <w:t xml:space="preserve"> цифры «790</w:t>
      </w:r>
      <w:r>
        <w:rPr>
          <w:rFonts w:ascii="Times New Roman" w:hAnsi="Times New Roman"/>
          <w:sz w:val="28"/>
        </w:rPr>
        <w:t>» заменить цифрами «845</w:t>
      </w:r>
      <w:r>
        <w:rPr>
          <w:rFonts w:ascii="Times New Roman" w:hAnsi="Times New Roman"/>
          <w:sz w:val="28"/>
        </w:rPr>
        <w:t>»;</w:t>
      </w:r>
    </w:p>
    <w:p w14:paraId="1C000000">
      <w:pPr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 в графе 11</w:t>
      </w:r>
      <w:r>
        <w:rPr>
          <w:rFonts w:ascii="Times New Roman" w:hAnsi="Times New Roman"/>
          <w:sz w:val="28"/>
        </w:rPr>
        <w:t xml:space="preserve"> цифры «800</w:t>
      </w:r>
      <w:r>
        <w:rPr>
          <w:rFonts w:ascii="Times New Roman" w:hAnsi="Times New Roman"/>
          <w:sz w:val="28"/>
        </w:rPr>
        <w:t>» заменить цифрами «855</w:t>
      </w:r>
      <w:r>
        <w:rPr>
          <w:rFonts w:ascii="Times New Roman" w:hAnsi="Times New Roman"/>
          <w:sz w:val="28"/>
        </w:rPr>
        <w:t>».</w:t>
      </w:r>
    </w:p>
    <w:p w14:paraId="1D000000">
      <w:pPr>
        <w:pStyle w:val="Style_5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Настоящее постановление вступает в силу со дня его подписания.</w:t>
      </w:r>
    </w:p>
    <w:p w14:paraId="1E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F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sz w:val="28"/>
        </w:rPr>
        <w:t xml:space="preserve">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исполняющего обязанности заместителя главы администрации города Ставрополя, руководителя </w:t>
      </w:r>
      <w:r>
        <w:rPr>
          <w:rFonts w:ascii="Times New Roman" w:hAnsi="Times New Roman"/>
          <w:sz w:val="28"/>
        </w:rPr>
        <w:t>комитета градостроительства администрации города Ставрополя заместителя руководителя комитета градостроительства администрации города Ставрополя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Зимину</w:t>
      </w:r>
      <w:r>
        <w:rPr>
          <w:rFonts w:ascii="Times New Roman" w:hAnsi="Times New Roman"/>
          <w:sz w:val="28"/>
        </w:rPr>
        <w:t xml:space="preserve"> С.В.</w:t>
      </w:r>
    </w:p>
    <w:p w14:paraId="20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города Ставрополя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И.И. Ульянченко</w:t>
      </w:r>
    </w:p>
    <w:sectPr>
      <w:headerReference r:id="rId1" w:type="default"/>
      <w:pgSz w:h="16848" w:orient="portrait" w:w="11908"/>
      <w:pgMar w:bottom="1134" w:footer="709" w:gutter="0" w:header="709" w:left="1984" w:right="567" w:top="1247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6" w:type="paragraph">
    <w:name w:val="footer"/>
    <w:basedOn w:val="Style_2"/>
    <w:link w:val="Style_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next w:val="Style_2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Normal (Web)"/>
    <w:basedOn w:val="Style_2"/>
    <w:link w:val="Style_1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2_ch"/>
    <w:link w:val="Style_13"/>
    <w:rPr>
      <w:rFonts w:ascii="Times New Roman" w:hAnsi="Times New Roman"/>
      <w:sz w:val="24"/>
    </w:rPr>
  </w:style>
  <w:style w:styleId="Style_14" w:type="paragraph">
    <w:name w:val="Balloon Text"/>
    <w:basedOn w:val="Style_2"/>
    <w:link w:val="Style_1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2_ch"/>
    <w:link w:val="Style_14"/>
    <w:rPr>
      <w:rFonts w:ascii="Tahoma" w:hAnsi="Tahoma"/>
      <w:sz w:val="16"/>
    </w:rPr>
  </w:style>
  <w:style w:styleId="Style_15" w:type="paragraph">
    <w:name w:val="toc 3"/>
    <w:next w:val="Style_2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2_ch"/>
    <w:link w:val="Style_4"/>
  </w:style>
  <w:style w:styleId="Style_16" w:type="paragraph">
    <w:name w:val="heading 5"/>
    <w:next w:val="Style_2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5" w:type="paragraph">
    <w:name w:val="toc 5"/>
    <w:next w:val="Style_2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Subtitle"/>
    <w:basedOn w:val="Style_2"/>
    <w:link w:val="Style_3_ch"/>
    <w:uiPriority w:val="11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3_ch" w:type="character">
    <w:name w:val="Subtitle"/>
    <w:basedOn w:val="Style_2_ch"/>
    <w:link w:val="Style_3"/>
    <w:rPr>
      <w:rFonts w:ascii="Times New Roman" w:hAnsi="Times New Roman"/>
      <w:b w:val="1"/>
      <w:sz w:val="32"/>
    </w:rPr>
  </w:style>
  <w:style w:styleId="Style_26" w:type="paragraph">
    <w:name w:val="Title"/>
    <w:basedOn w:val="Style_2"/>
    <w:link w:val="Style_26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6_ch" w:type="character">
    <w:name w:val="Title"/>
    <w:basedOn w:val="Style_2_ch"/>
    <w:link w:val="Style_26"/>
    <w:rPr>
      <w:rFonts w:ascii="Times New Roman" w:hAnsi="Times New Roman"/>
      <w:spacing w:val="-20"/>
      <w:sz w:val="36"/>
    </w:rPr>
  </w:style>
  <w:style w:styleId="Style_27" w:type="paragraph">
    <w:name w:val="heading 4"/>
    <w:next w:val="Style_2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2021-12-06T11:46:00Z</dcterms:created>
  <dcterms:modified xsi:type="dcterms:W3CDTF">2026-04-13T08:36:03Z</dcterms:modified>
</cp:coreProperties>
</file>