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00000" w14:textId="77777777" w:rsidR="00672DCD" w:rsidRDefault="00B314F1">
      <w:pPr>
        <w:spacing w:line="240" w:lineRule="exact"/>
        <w:ind w:firstLine="72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ФИНАНСОВО-ЭКОНОМИЧЕСКОЕ ОБОСНОВАНИЕ</w:t>
      </w:r>
    </w:p>
    <w:p w14:paraId="04000000" w14:textId="77777777" w:rsidR="00672DCD" w:rsidRDefault="00B314F1">
      <w:pPr>
        <w:widowControl w:val="0"/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проекту постановления администрации города Ставрополя </w:t>
      </w:r>
      <w:r>
        <w:rPr>
          <w:rFonts w:ascii="Times New Roman" w:hAnsi="Times New Roman"/>
        </w:rPr>
        <w:br/>
        <w:t>«Об утверждении муниципальной программы «Развитие градостроительства на территории города Ставрополя»</w:t>
      </w:r>
    </w:p>
    <w:p w14:paraId="05000000" w14:textId="77777777" w:rsidR="00672DCD" w:rsidRDefault="00672DCD">
      <w:pPr>
        <w:rPr>
          <w:rFonts w:ascii="Times New Roman" w:hAnsi="Times New Roman"/>
          <w:b/>
        </w:rPr>
      </w:pPr>
    </w:p>
    <w:p w14:paraId="06000000" w14:textId="77777777" w:rsidR="00672DCD" w:rsidRDefault="00B314F1">
      <w:pPr>
        <w:ind w:firstLine="708"/>
        <w:jc w:val="both"/>
        <w:rPr>
          <w:rFonts w:ascii="Times New Roman" w:hAnsi="Times New Roman"/>
        </w:rPr>
      </w:pPr>
      <w:bookmarkStart w:id="0" w:name="OLE_LINK10"/>
      <w:bookmarkStart w:id="1" w:name="OLE_LINK11"/>
      <w:bookmarkStart w:id="2" w:name="OLE_LINK12"/>
      <w:proofErr w:type="gramStart"/>
      <w:r>
        <w:rPr>
          <w:rFonts w:ascii="Times New Roman" w:hAnsi="Times New Roman"/>
        </w:rPr>
        <w:t xml:space="preserve">Проект постановления администрации города Ставрополя </w:t>
      </w:r>
      <w:r>
        <w:rPr>
          <w:rFonts w:ascii="Times New Roman" w:hAnsi="Times New Roman"/>
        </w:rPr>
        <w:br/>
        <w:t xml:space="preserve">«Об </w:t>
      </w:r>
      <w:r>
        <w:rPr>
          <w:rFonts w:ascii="Times New Roman" w:hAnsi="Times New Roman"/>
        </w:rPr>
        <w:t xml:space="preserve">утверждении муниципальной программы «Развитие градостроительства на территории города Ставрополя», (далее соответственно - проект постановления, Программа) подготовлен в соответствии с Бюджетным </w:t>
      </w:r>
      <w:hyperlink r:id="rId8" w:history="1">
        <w:r>
          <w:rPr>
            <w:rFonts w:ascii="Times New Roman" w:hAnsi="Times New Roman"/>
          </w:rPr>
          <w:t>кодексом</w:t>
        </w:r>
      </w:hyperlink>
      <w:r>
        <w:rPr>
          <w:rFonts w:ascii="Times New Roman" w:hAnsi="Times New Roman"/>
        </w:rPr>
        <w:t xml:space="preserve">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от 28 июня 2014 г. № 17</w:t>
      </w:r>
      <w:r>
        <w:rPr>
          <w:rFonts w:ascii="Times New Roman" w:hAnsi="Times New Roman"/>
        </w:rPr>
        <w:t xml:space="preserve">2-ФЗ </w:t>
      </w:r>
      <w:r>
        <w:rPr>
          <w:rFonts w:ascii="Times New Roman" w:hAnsi="Times New Roman"/>
        </w:rPr>
        <w:br/>
        <w:t xml:space="preserve">«О стратегическом планировании в Российской Федерации», </w:t>
      </w:r>
      <w:r>
        <w:rPr>
          <w:rFonts w:ascii="Times New Roman" w:hAnsi="Times New Roman"/>
        </w:rPr>
        <w:t>от 20 марта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proofErr w:type="gramStart"/>
      <w:r>
        <w:rPr>
          <w:rFonts w:ascii="Times New Roman" w:hAnsi="Times New Roman"/>
        </w:rPr>
        <w:t>2025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>г. №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/>
        </w:rPr>
        <w:t>постановлением администрации города Ставрополя от 26.08.2019 № 2382 «О По</w:t>
      </w:r>
      <w:r>
        <w:rPr>
          <w:rFonts w:ascii="Times New Roman" w:hAnsi="Times New Roman"/>
        </w:rPr>
        <w:t xml:space="preserve">рядке принятия решения о разработке муниципальных программ, их формирования и реализации», постановлением администрации города Ставрополя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от 16.06.2025 № 1224 «О Перечне муниципальных программ города Ставрополя, принимаемых к разработке в 2025 году».</w:t>
      </w:r>
      <w:proofErr w:type="gramEnd"/>
    </w:p>
    <w:p w14:paraId="07000000" w14:textId="77777777" w:rsidR="00672DCD" w:rsidRDefault="00B314F1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</w:t>
      </w:r>
      <w:r>
        <w:rPr>
          <w:rFonts w:ascii="Times New Roman" w:hAnsi="Times New Roman"/>
        </w:rPr>
        <w:t xml:space="preserve">ельный объем финансовых средств на реализацию Программы </w:t>
      </w:r>
      <w:r>
        <w:rPr>
          <w:rFonts w:ascii="Times New Roman" w:hAnsi="Times New Roman"/>
        </w:rPr>
        <w:t xml:space="preserve">составляет </w:t>
      </w:r>
      <w:r>
        <w:rPr>
          <w:rStyle w:val="1"/>
          <w:rFonts w:ascii="Times New Roman" w:hAnsi="Times New Roman"/>
        </w:rPr>
        <w:t>2462442,82</w:t>
      </w:r>
      <w:r>
        <w:rPr>
          <w:rFonts w:ascii="Times New Roman" w:hAnsi="Times New Roman"/>
        </w:rPr>
        <w:t xml:space="preserve"> тыс. рублей, в том числе по годам:</w:t>
      </w:r>
    </w:p>
    <w:p w14:paraId="08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2026 год - </w:t>
      </w:r>
      <w:r>
        <w:rPr>
          <w:rStyle w:val="1"/>
          <w:rFonts w:ascii="Times New Roman" w:hAnsi="Times New Roman"/>
        </w:rPr>
        <w:t>1413205,16</w:t>
      </w:r>
      <w:r>
        <w:rPr>
          <w:rFonts w:ascii="Times New Roman" w:hAnsi="Times New Roman"/>
        </w:rPr>
        <w:t xml:space="preserve"> тыс. рублей;</w:t>
      </w:r>
    </w:p>
    <w:p w14:paraId="09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2027 год - 1014956,46 тыс. рублей;</w:t>
      </w:r>
    </w:p>
    <w:p w14:paraId="0A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2028 год - 8570,30 тыс. рублей;</w:t>
      </w:r>
    </w:p>
    <w:p w14:paraId="0B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2029 год - 8570,30 тыс. рублей;</w:t>
      </w:r>
    </w:p>
    <w:p w14:paraId="0C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2030 год </w:t>
      </w:r>
      <w:r>
        <w:rPr>
          <w:rFonts w:ascii="Times New Roman" w:hAnsi="Times New Roman"/>
        </w:rPr>
        <w:t>- 8570,30 тыс. рублей;</w:t>
      </w:r>
    </w:p>
    <w:p w14:paraId="0D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2031 год - 8570,30 тыс. рублей;</w:t>
      </w:r>
    </w:p>
    <w:p w14:paraId="0E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 них:</w:t>
      </w:r>
    </w:p>
    <w:p w14:paraId="0F000000" w14:textId="77777777" w:rsidR="00672DCD" w:rsidRDefault="00B314F1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счет средств бюджета города Ставрополя - 53832,83 тыс. рублей, </w:t>
      </w:r>
      <w:r>
        <w:rPr>
          <w:rFonts w:ascii="Times New Roman" w:hAnsi="Times New Roman"/>
        </w:rPr>
        <w:br/>
        <w:t>в том числе по годам:</w:t>
      </w:r>
    </w:p>
    <w:p w14:paraId="10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2026 год - </w:t>
      </w:r>
      <w:r>
        <w:rPr>
          <w:rStyle w:val="1"/>
          <w:rFonts w:ascii="Times New Roman" w:hAnsi="Times New Roman"/>
        </w:rPr>
        <w:t>9974,94</w:t>
      </w:r>
      <w:r>
        <w:rPr>
          <w:rFonts w:ascii="Times New Roman" w:hAnsi="Times New Roman"/>
        </w:rPr>
        <w:t xml:space="preserve"> тыс. рублей;</w:t>
      </w:r>
    </w:p>
    <w:p w14:paraId="11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2027 год - 9576,69 тыс. рублей;</w:t>
      </w:r>
    </w:p>
    <w:p w14:paraId="12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2028 год - 8570,30 тыс. рублей;</w:t>
      </w:r>
    </w:p>
    <w:p w14:paraId="13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2029 год</w:t>
      </w:r>
      <w:r>
        <w:rPr>
          <w:rFonts w:ascii="Times New Roman" w:hAnsi="Times New Roman"/>
        </w:rPr>
        <w:t xml:space="preserve"> - 8570,30 тыс. рублей;</w:t>
      </w:r>
    </w:p>
    <w:p w14:paraId="14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2030 год - 8570,30 тыс. рублей;</w:t>
      </w:r>
    </w:p>
    <w:p w14:paraId="15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2031 год - 8570,30 тыс. рублей;</w:t>
      </w:r>
    </w:p>
    <w:p w14:paraId="16000000" w14:textId="77777777" w:rsidR="00672DCD" w:rsidRDefault="00B314F1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счет средств бюджета Ставропольского края - 21699,18 тыс. рублей, </w:t>
      </w:r>
      <w:r>
        <w:rPr>
          <w:rFonts w:ascii="Times New Roman" w:hAnsi="Times New Roman"/>
        </w:rPr>
        <w:br/>
        <w:t>в том числе по годам:</w:t>
      </w:r>
    </w:p>
    <w:p w14:paraId="17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2026 год - 12641,71 тыс. рублей;</w:t>
      </w:r>
    </w:p>
    <w:p w14:paraId="18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2027 год - 9057,47 тыс. рублей;</w:t>
      </w:r>
    </w:p>
    <w:p w14:paraId="19000000" w14:textId="77777777" w:rsidR="00672DCD" w:rsidRDefault="00B314F1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счет средств федерального бюджета - 2386910,81 тыс. рублей, </w:t>
      </w:r>
      <w:r>
        <w:rPr>
          <w:rFonts w:ascii="Times New Roman" w:hAnsi="Times New Roman"/>
        </w:rPr>
        <w:br/>
        <w:t>в том числе по годам:</w:t>
      </w:r>
    </w:p>
    <w:p w14:paraId="1A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2026 год - 1390588,51 тыс. рублей;</w:t>
      </w:r>
    </w:p>
    <w:p w14:paraId="1B000000" w14:textId="77777777" w:rsidR="00672DCD" w:rsidRDefault="00B314F1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2027 год - 996322,30 тыс. рублей.</w:t>
      </w:r>
    </w:p>
    <w:p w14:paraId="1C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целях реализации Задачи 1 «</w:t>
      </w:r>
      <w:r>
        <w:rPr>
          <w:rStyle w:val="1"/>
          <w:rFonts w:ascii="Times New Roman" w:hAnsi="Times New Roman"/>
        </w:rPr>
        <w:t>Реализация и актуализация документов территориального планирования и гра</w:t>
      </w:r>
      <w:r>
        <w:rPr>
          <w:rStyle w:val="1"/>
          <w:rFonts w:ascii="Times New Roman" w:hAnsi="Times New Roman"/>
        </w:rPr>
        <w:t xml:space="preserve">достроительного зонирования </w:t>
      </w:r>
      <w:r>
        <w:rPr>
          <w:rStyle w:val="1"/>
          <w:rFonts w:ascii="Times New Roman" w:hAnsi="Times New Roman"/>
        </w:rPr>
        <w:br/>
        <w:t>города Ставрополя»</w:t>
      </w:r>
      <w:r>
        <w:rPr>
          <w:rFonts w:ascii="Times New Roman" w:hAnsi="Times New Roman"/>
        </w:rPr>
        <w:t xml:space="preserve"> Программы выделено 2 основных мероприятия:</w:t>
      </w:r>
    </w:p>
    <w:p w14:paraId="1D000000" w14:textId="77777777" w:rsidR="00672DCD" w:rsidRDefault="00B314F1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Style w:val="1"/>
          <w:rFonts w:ascii="Times New Roman" w:hAnsi="Times New Roman"/>
        </w:rPr>
        <w:t xml:space="preserve">«Подготовка документов территориального планирования </w:t>
      </w:r>
      <w:r>
        <w:rPr>
          <w:rStyle w:val="1"/>
          <w:rFonts w:ascii="Times New Roman" w:hAnsi="Times New Roman"/>
        </w:rPr>
        <w:br/>
        <w:t xml:space="preserve">города Ставрополя, в том числе разработка проектов планировки территорий </w:t>
      </w:r>
      <w:r>
        <w:rPr>
          <w:rStyle w:val="1"/>
          <w:rFonts w:ascii="Times New Roman" w:hAnsi="Times New Roman"/>
        </w:rPr>
        <w:lastRenderedPageBreak/>
        <w:t>города Ставрополя (проектов планировки</w:t>
      </w:r>
      <w:r>
        <w:rPr>
          <w:rStyle w:val="1"/>
          <w:rFonts w:ascii="Times New Roman" w:hAnsi="Times New Roman"/>
        </w:rPr>
        <w:t xml:space="preserve">, проектов межевания)», </w:t>
      </w:r>
      <w:r>
        <w:rPr>
          <w:rFonts w:ascii="Times New Roman" w:hAnsi="Times New Roman"/>
        </w:rPr>
        <w:t xml:space="preserve">предельный объем бюджетных ассигнований за счет средств бюджета </w:t>
      </w:r>
      <w:r>
        <w:rPr>
          <w:rFonts w:ascii="Times New Roman" w:hAnsi="Times New Roman"/>
        </w:rPr>
        <w:br/>
        <w:t>города Ставрополя составляет 46471,24 тыс. рублей, в том числе по годам:</w:t>
      </w:r>
    </w:p>
    <w:p w14:paraId="1E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2026 год - 6901,02 тыс. рублей;</w:t>
      </w:r>
    </w:p>
    <w:p w14:paraId="1F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2027 год - 6901,02 тыс. рублей;</w:t>
      </w:r>
    </w:p>
    <w:p w14:paraId="20000000" w14:textId="77777777" w:rsidR="00672DCD" w:rsidRDefault="00B314F1">
      <w:pPr>
        <w:tabs>
          <w:tab w:val="left" w:pos="1134"/>
        </w:tabs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2028 год - 8167,30 тыс. </w:t>
      </w:r>
      <w:r>
        <w:rPr>
          <w:rFonts w:ascii="Times New Roman" w:hAnsi="Times New Roman"/>
        </w:rPr>
        <w:t>рублей;</w:t>
      </w:r>
    </w:p>
    <w:p w14:paraId="21000000" w14:textId="77777777" w:rsidR="00672DCD" w:rsidRDefault="00B314F1">
      <w:pPr>
        <w:tabs>
          <w:tab w:val="left" w:pos="1134"/>
        </w:tabs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2029 год - 8167,30 тыс. рублей;</w:t>
      </w:r>
    </w:p>
    <w:p w14:paraId="22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2030 год - 8167,30 тыс. рублей;</w:t>
      </w:r>
    </w:p>
    <w:p w14:paraId="23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2031 год - 8167,30 тыс. рублей.</w:t>
      </w:r>
    </w:p>
    <w:p w14:paraId="24000000" w14:textId="77777777" w:rsidR="00672DCD" w:rsidRDefault="00B314F1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«Разработка градостроительной документации о градостроительном планировании развития и застройки территории города Ставрополя и частей территории города</w:t>
      </w:r>
      <w:r>
        <w:rPr>
          <w:rFonts w:ascii="Times New Roman" w:hAnsi="Times New Roman"/>
        </w:rPr>
        <w:t xml:space="preserve"> Ставрополя» предельный объем бюджетных ассигнований за счет средств бюджета города Ставрополя составляет 4950,56 тыс. рублей.</w:t>
      </w:r>
    </w:p>
    <w:p w14:paraId="25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Также в данный раздел включены такие мероприятия как:</w:t>
      </w:r>
    </w:p>
    <w:p w14:paraId="26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приведение </w:t>
      </w:r>
      <w:proofErr w:type="gramStart"/>
      <w:r>
        <w:rPr>
          <w:rFonts w:ascii="Times New Roman" w:hAnsi="Times New Roman"/>
        </w:rPr>
        <w:t>нормативов градостроительного проектирования муниципального о</w:t>
      </w:r>
      <w:r>
        <w:rPr>
          <w:rFonts w:ascii="Times New Roman" w:hAnsi="Times New Roman"/>
        </w:rPr>
        <w:t>бразования города Ставрополя Ставропольского края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>в соответствие методическим рекомендациям по подготовке нормативов градостроительного проектирования, утвержденным приказом Министерства экономического развития Российской Федерации от 15 февраля 2021 г. №</w:t>
      </w:r>
      <w:r>
        <w:rPr>
          <w:rFonts w:ascii="Times New Roman" w:hAnsi="Times New Roman"/>
        </w:rPr>
        <w:t xml:space="preserve"> 71;</w:t>
      </w:r>
    </w:p>
    <w:p w14:paraId="27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актуализация </w:t>
      </w:r>
      <w:proofErr w:type="gramStart"/>
      <w:r>
        <w:rPr>
          <w:rFonts w:ascii="Times New Roman" w:hAnsi="Times New Roman"/>
        </w:rPr>
        <w:t xml:space="preserve">карт корректировки генерального плана </w:t>
      </w:r>
      <w:r>
        <w:rPr>
          <w:rFonts w:ascii="Times New Roman" w:hAnsi="Times New Roman"/>
        </w:rPr>
        <w:br/>
        <w:t>города Ставрополя</w:t>
      </w:r>
      <w:proofErr w:type="gramEnd"/>
      <w:r>
        <w:rPr>
          <w:rFonts w:ascii="Times New Roman" w:hAnsi="Times New Roman"/>
        </w:rPr>
        <w:t xml:space="preserve"> на 2010-2030 годы, утвержденной решением Ставропольской городской Думы от 03 сентября 2009 г. № 98;</w:t>
      </w:r>
    </w:p>
    <w:p w14:paraId="28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актуализация карт и градостроительных регламентов Правил землепользования и</w:t>
      </w:r>
      <w:r>
        <w:rPr>
          <w:rFonts w:ascii="Times New Roman" w:hAnsi="Times New Roman"/>
        </w:rPr>
        <w:t xml:space="preserve"> застройки муниципального образования </w:t>
      </w:r>
      <w:r>
        <w:rPr>
          <w:rFonts w:ascii="Times New Roman" w:hAnsi="Times New Roman"/>
        </w:rPr>
        <w:br/>
        <w:t>города Ставрополя Ставропольского края, утвержденных постановлением администрации города Ставрополя от 15.10.2021 № 2342, подготовка документов для внесения актуализированных сведений в Единый государственный реестр н</w:t>
      </w:r>
      <w:r>
        <w:rPr>
          <w:rFonts w:ascii="Times New Roman" w:hAnsi="Times New Roman"/>
        </w:rPr>
        <w:t>едвижимости;</w:t>
      </w:r>
    </w:p>
    <w:p w14:paraId="29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разработка стратегии пространственного развития </w:t>
      </w:r>
      <w:r>
        <w:rPr>
          <w:rFonts w:ascii="Times New Roman" w:hAnsi="Times New Roman"/>
        </w:rPr>
        <w:br/>
        <w:t>города Ставрополя;</w:t>
      </w:r>
    </w:p>
    <w:p w14:paraId="2A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создание условий для реализации проектов комплексного развития </w:t>
      </w:r>
      <w:r>
        <w:rPr>
          <w:rFonts w:ascii="Times New Roman" w:hAnsi="Times New Roman"/>
        </w:rPr>
        <w:br/>
        <w:t>на территории города Ставрополя;</w:t>
      </w:r>
    </w:p>
    <w:p w14:paraId="2B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разработка документа стратегического пространственного планирования г</w:t>
      </w:r>
      <w:r>
        <w:rPr>
          <w:rFonts w:ascii="Times New Roman" w:hAnsi="Times New Roman"/>
        </w:rPr>
        <w:t xml:space="preserve">орода Ставрополя - </w:t>
      </w:r>
      <w:proofErr w:type="gramStart"/>
      <w:r>
        <w:rPr>
          <w:rFonts w:ascii="Times New Roman" w:hAnsi="Times New Roman"/>
        </w:rPr>
        <w:t>мастер-плана</w:t>
      </w:r>
      <w:proofErr w:type="gramEnd"/>
      <w:r>
        <w:rPr>
          <w:rFonts w:ascii="Times New Roman" w:hAnsi="Times New Roman"/>
        </w:rPr>
        <w:t>.</w:t>
      </w:r>
    </w:p>
    <w:p w14:paraId="2C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Данные мероприятия включены без финансирования. </w:t>
      </w:r>
      <w:r>
        <w:rPr>
          <w:rFonts w:ascii="Times New Roman" w:hAnsi="Times New Roman"/>
        </w:rPr>
        <w:br/>
        <w:t xml:space="preserve">При необходимости их реализации будет проведена работа </w:t>
      </w:r>
      <w:r>
        <w:rPr>
          <w:rFonts w:ascii="Times New Roman" w:hAnsi="Times New Roman"/>
        </w:rPr>
        <w:br/>
        <w:t xml:space="preserve">по перераспределению финансирования и организации процедур </w:t>
      </w:r>
      <w:r>
        <w:rPr>
          <w:rFonts w:ascii="Times New Roman" w:hAnsi="Times New Roman"/>
        </w:rPr>
        <w:br/>
        <w:t>по заключению муниципальных контрактов.</w:t>
      </w:r>
    </w:p>
    <w:p w14:paraId="2D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Мероприятия по </w:t>
      </w:r>
      <w:r>
        <w:rPr>
          <w:rFonts w:ascii="Times New Roman" w:hAnsi="Times New Roman"/>
        </w:rPr>
        <w:t>разработке стратегии пространственного развития города Ставрополя, созданию условий для реализации проектов комплексного развития на территории города Ставрополя,</w:t>
      </w:r>
      <w:r>
        <w:t xml:space="preserve"> </w:t>
      </w:r>
      <w:r>
        <w:rPr>
          <w:rFonts w:ascii="Times New Roman" w:hAnsi="Times New Roman"/>
        </w:rPr>
        <w:t xml:space="preserve">разработке документа стратегического пространственного планирования </w:t>
      </w:r>
      <w:r>
        <w:rPr>
          <w:rFonts w:ascii="Times New Roman" w:hAnsi="Times New Roman"/>
        </w:rPr>
        <w:br/>
        <w:t>города Ставрополя - маст</w:t>
      </w:r>
      <w:r>
        <w:rPr>
          <w:rFonts w:ascii="Times New Roman" w:hAnsi="Times New Roman"/>
        </w:rPr>
        <w:t xml:space="preserve">ер-плана добавлены в связи с рекомендациями Ставропольской городской Думы об учете трендов, представленных </w:t>
      </w:r>
      <w:r>
        <w:rPr>
          <w:rFonts w:ascii="Times New Roman" w:hAnsi="Times New Roman"/>
        </w:rPr>
        <w:br/>
        <w:t xml:space="preserve">в Стратегии социально-экономического развития города Ставрополя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t xml:space="preserve">до 2035 года, утвержденной решением Ставропольской городской Думы </w:t>
      </w:r>
      <w:r>
        <w:rPr>
          <w:rFonts w:ascii="Times New Roman" w:hAnsi="Times New Roman"/>
        </w:rPr>
        <w:br/>
        <w:t>от 26 марта 2021</w:t>
      </w:r>
      <w:r>
        <w:rPr>
          <w:rFonts w:ascii="Times New Roman" w:hAnsi="Times New Roman"/>
        </w:rPr>
        <w:t xml:space="preserve"> г. № 547.</w:t>
      </w:r>
      <w:proofErr w:type="gramEnd"/>
    </w:p>
    <w:p w14:paraId="2E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proofErr w:type="gramStart"/>
      <w:r>
        <w:rPr>
          <w:rStyle w:val="1"/>
          <w:rFonts w:ascii="Times New Roman" w:hAnsi="Times New Roman"/>
        </w:rPr>
        <w:t xml:space="preserve">В целях реализации Задачи 2 «Стимулирование жилищного строительства в рамках проектов по комплексному развитию территории </w:t>
      </w:r>
      <w:r>
        <w:rPr>
          <w:rStyle w:val="1"/>
          <w:rFonts w:ascii="Times New Roman" w:hAnsi="Times New Roman"/>
        </w:rPr>
        <w:br/>
        <w:t>в городе Ставрополе, предусматривающих жилищное строительство» Программы выделено 1 мероприятие «Стимулирование программ р</w:t>
      </w:r>
      <w:r>
        <w:rPr>
          <w:rStyle w:val="1"/>
          <w:rFonts w:ascii="Times New Roman" w:hAnsi="Times New Roman"/>
        </w:rPr>
        <w:t xml:space="preserve">азвития жилищного строительства путем реализации проекта по комплексному развитию территории Юго-Западного планировочного района </w:t>
      </w:r>
      <w:r>
        <w:rPr>
          <w:rStyle w:val="1"/>
          <w:rFonts w:ascii="Times New Roman" w:hAnsi="Times New Roman"/>
        </w:rPr>
        <w:br/>
        <w:t xml:space="preserve">города Ставрополя в районе улицы Андрея Голуба и проспекта Российский», </w:t>
      </w:r>
      <w:r>
        <w:rPr>
          <w:rStyle w:val="1"/>
          <w:rFonts w:ascii="Times New Roman" w:hAnsi="Times New Roman"/>
        </w:rPr>
        <w:br/>
        <w:t>в рамках которого с 2025 года ведется строительство о</w:t>
      </w:r>
      <w:r>
        <w:rPr>
          <w:rStyle w:val="1"/>
          <w:rFonts w:ascii="Times New Roman" w:hAnsi="Times New Roman"/>
        </w:rPr>
        <w:t>бъекта «Строительство</w:t>
      </w:r>
      <w:proofErr w:type="gramEnd"/>
      <w:r>
        <w:rPr>
          <w:rStyle w:val="1"/>
          <w:rFonts w:ascii="Times New Roman" w:hAnsi="Times New Roman"/>
        </w:rPr>
        <w:t xml:space="preserve"> муниципального образовательного учреждения средней общеобразовательной школы на 1550 мест по улице Андрея Голуба, земельный участок 22 в городе Ставрополе» (далее - школа).</w:t>
      </w:r>
    </w:p>
    <w:p w14:paraId="2F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Style w:val="1"/>
          <w:rFonts w:ascii="Times New Roman" w:hAnsi="Times New Roman"/>
        </w:rPr>
        <w:t>Строительство школы ведется в рамках реализации национального</w:t>
      </w:r>
      <w:r>
        <w:rPr>
          <w:rStyle w:val="1"/>
          <w:rFonts w:ascii="Times New Roman" w:hAnsi="Times New Roman"/>
        </w:rPr>
        <w:t xml:space="preserve"> проекта «Инфраструктура для жизни» федерального проекта «Жилье» регионального проекта «Жилье».</w:t>
      </w:r>
    </w:p>
    <w:p w14:paraId="30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Style w:val="1"/>
          <w:rFonts w:ascii="Times New Roman" w:hAnsi="Times New Roman"/>
        </w:rPr>
        <w:t>Заключен муниципальный контракт на проведение строительно-монтажных работ от 08.04.2025 № 17 c ООО «Инженерные технологии». Срок завершения подрядных работ по к</w:t>
      </w:r>
      <w:r>
        <w:rPr>
          <w:rStyle w:val="1"/>
          <w:rFonts w:ascii="Times New Roman" w:hAnsi="Times New Roman"/>
        </w:rPr>
        <w:t>онтракту - 30.09.2027.</w:t>
      </w:r>
    </w:p>
    <w:p w14:paraId="31000000" w14:textId="77777777" w:rsidR="00672DCD" w:rsidRDefault="00B314F1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>
        <w:rPr>
          <w:rStyle w:val="1"/>
          <w:rFonts w:ascii="Times New Roman" w:hAnsi="Times New Roman"/>
        </w:rPr>
        <w:t>Предельный объем бюджетных ассигнований на 2026 и 2027 годы составляет 2411021,02 тыс. рублей, в том числе по годам:</w:t>
      </w:r>
    </w:p>
    <w:p w14:paraId="32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Style w:val="1"/>
          <w:rFonts w:ascii="Times New Roman" w:hAnsi="Times New Roman"/>
        </w:rPr>
        <w:t xml:space="preserve">2026 год - 1404634,86 </w:t>
      </w:r>
      <w:r>
        <w:rPr>
          <w:rFonts w:ascii="Times New Roman" w:hAnsi="Times New Roman"/>
        </w:rPr>
        <w:t>тыс. рублей;</w:t>
      </w:r>
    </w:p>
    <w:p w14:paraId="33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2027 год - </w:t>
      </w:r>
      <w:r>
        <w:rPr>
          <w:rStyle w:val="1"/>
          <w:rFonts w:ascii="Times New Roman" w:hAnsi="Times New Roman"/>
        </w:rPr>
        <w:t>1006386,16 ты</w:t>
      </w:r>
      <w:r>
        <w:rPr>
          <w:rFonts w:ascii="Times New Roman" w:hAnsi="Times New Roman"/>
        </w:rPr>
        <w:t>с. рублей;</w:t>
      </w:r>
    </w:p>
    <w:p w14:paraId="34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 них:</w:t>
      </w:r>
    </w:p>
    <w:p w14:paraId="35000000" w14:textId="77777777" w:rsidR="00672DCD" w:rsidRDefault="00B314F1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счет средств бюджета города Ставроп</w:t>
      </w:r>
      <w:r>
        <w:rPr>
          <w:rFonts w:ascii="Times New Roman" w:hAnsi="Times New Roman"/>
        </w:rPr>
        <w:t xml:space="preserve">оля - 2411,03 тыс. рублей, </w:t>
      </w:r>
      <w:r>
        <w:rPr>
          <w:rFonts w:ascii="Times New Roman" w:hAnsi="Times New Roman"/>
        </w:rPr>
        <w:br/>
        <w:t>в том числе по годам:</w:t>
      </w:r>
    </w:p>
    <w:p w14:paraId="36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2026 год - 1404,64 тыс. рублей;</w:t>
      </w:r>
    </w:p>
    <w:p w14:paraId="37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2027 год - 1006,39 тыс. рублей;</w:t>
      </w:r>
    </w:p>
    <w:p w14:paraId="38000000" w14:textId="77777777" w:rsidR="00672DCD" w:rsidRDefault="00B314F1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счет средств бюджета Ставропольского края - 21699,18 тыс. рублей, </w:t>
      </w:r>
      <w:r>
        <w:rPr>
          <w:rFonts w:ascii="Times New Roman" w:hAnsi="Times New Roman"/>
        </w:rPr>
        <w:br/>
        <w:t>в том числе по годам:</w:t>
      </w:r>
    </w:p>
    <w:p w14:paraId="39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2026 год - 12641,71 тыс. рублей;</w:t>
      </w:r>
    </w:p>
    <w:p w14:paraId="3A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2027 год - 9057,4</w:t>
      </w:r>
      <w:r>
        <w:rPr>
          <w:rFonts w:ascii="Times New Roman" w:hAnsi="Times New Roman"/>
        </w:rPr>
        <w:t>7 тыс. рублей;</w:t>
      </w:r>
    </w:p>
    <w:p w14:paraId="3B000000" w14:textId="77777777" w:rsidR="00672DCD" w:rsidRDefault="00B314F1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счет средств федерального бюджета - 2386910,81 тыс. рублей, </w:t>
      </w:r>
      <w:r>
        <w:rPr>
          <w:rFonts w:ascii="Times New Roman" w:hAnsi="Times New Roman"/>
        </w:rPr>
        <w:br/>
        <w:t>в том числе по годам:</w:t>
      </w:r>
    </w:p>
    <w:p w14:paraId="3C000000" w14:textId="77777777" w:rsidR="00672DCD" w:rsidRDefault="00B314F1">
      <w:pPr>
        <w:tabs>
          <w:tab w:val="left" w:pos="0"/>
        </w:tabs>
        <w:ind w:left="720" w:hanging="1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2026 год - 1390588,51 тыс. рублей;</w:t>
      </w:r>
    </w:p>
    <w:p w14:paraId="3D000000" w14:textId="77777777" w:rsidR="00672DCD" w:rsidRDefault="00B314F1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2027 год - 996322,30 тыс. рублей.</w:t>
      </w:r>
    </w:p>
    <w:p w14:paraId="3E000000" w14:textId="77777777" w:rsidR="00672DCD" w:rsidRDefault="00672DCD">
      <w:pPr>
        <w:pStyle w:val="ConsPlusNormal"/>
        <w:widowControl/>
        <w:contextualSpacing/>
        <w:jc w:val="both"/>
        <w:rPr>
          <w:rFonts w:ascii="Times New Roman" w:hAnsi="Times New Roman"/>
          <w:sz w:val="28"/>
        </w:rPr>
      </w:pPr>
    </w:p>
    <w:p w14:paraId="3F000000" w14:textId="77777777" w:rsidR="00672DCD" w:rsidRDefault="00672DCD">
      <w:pPr>
        <w:pStyle w:val="ConsPlusNormal"/>
        <w:widowControl/>
        <w:contextualSpacing/>
        <w:jc w:val="both"/>
        <w:rPr>
          <w:rFonts w:ascii="Times New Roman" w:hAnsi="Times New Roman"/>
          <w:sz w:val="28"/>
        </w:rPr>
      </w:pPr>
    </w:p>
    <w:p w14:paraId="40000000" w14:textId="77777777" w:rsidR="00672DCD" w:rsidRDefault="00B314F1">
      <w:pPr>
        <w:spacing w:line="240" w:lineRule="exac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Исполняющий</w:t>
      </w:r>
      <w:proofErr w:type="gramEnd"/>
      <w:r>
        <w:rPr>
          <w:rFonts w:ascii="Times New Roman" w:hAnsi="Times New Roman"/>
        </w:rPr>
        <w:t xml:space="preserve"> обязанности заместителя </w:t>
      </w:r>
    </w:p>
    <w:p w14:paraId="41000000" w14:textId="77777777" w:rsidR="00672DCD" w:rsidRDefault="00B314F1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главы администрации города Ставрополя, </w:t>
      </w:r>
    </w:p>
    <w:p w14:paraId="42000000" w14:textId="77777777" w:rsidR="00672DCD" w:rsidRDefault="00B314F1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руководителя комитета градостроительства </w:t>
      </w:r>
    </w:p>
    <w:p w14:paraId="43000000" w14:textId="77777777" w:rsidR="00672DCD" w:rsidRDefault="00B314F1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города Ставрополя </w:t>
      </w:r>
    </w:p>
    <w:p w14:paraId="44000000" w14:textId="77777777" w:rsidR="00672DCD" w:rsidRDefault="00B314F1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консультант планово-договорного отдела</w:t>
      </w:r>
    </w:p>
    <w:p w14:paraId="45000000" w14:textId="77777777" w:rsidR="00672DCD" w:rsidRDefault="00B314F1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комитета градостроительства</w:t>
      </w:r>
    </w:p>
    <w:p w14:paraId="46000000" w14:textId="77777777" w:rsidR="00672DCD" w:rsidRDefault="00B314F1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администрации города Ставрополя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С.В. Зимина</w:t>
      </w:r>
    </w:p>
    <w:p w14:paraId="47000000" w14:textId="77777777" w:rsidR="00672DCD" w:rsidRDefault="00672DCD">
      <w:pPr>
        <w:spacing w:line="240" w:lineRule="exact"/>
        <w:jc w:val="both"/>
        <w:rPr>
          <w:rFonts w:ascii="Times New Roman" w:hAnsi="Times New Roman"/>
          <w:sz w:val="20"/>
        </w:rPr>
      </w:pPr>
    </w:p>
    <w:p w14:paraId="4A000000" w14:textId="0C9278BF" w:rsidR="00672DCD" w:rsidRDefault="00B314F1">
      <w:pPr>
        <w:spacing w:line="240" w:lineRule="exact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О.Н. Сирый, </w:t>
      </w:r>
      <w:bookmarkStart w:id="3" w:name="_GoBack"/>
      <w:bookmarkEnd w:id="3"/>
      <w:r>
        <w:rPr>
          <w:rFonts w:ascii="Times New Roman" w:hAnsi="Times New Roman"/>
          <w:sz w:val="20"/>
        </w:rPr>
        <w:t xml:space="preserve">И.А. Кривонос, </w:t>
      </w:r>
      <w:r>
        <w:rPr>
          <w:rFonts w:ascii="Times New Roman" w:hAnsi="Times New Roman"/>
          <w:sz w:val="20"/>
        </w:rPr>
        <w:t>2</w:t>
      </w:r>
      <w:bookmarkEnd w:id="0"/>
      <w:bookmarkEnd w:id="1"/>
      <w:bookmarkEnd w:id="2"/>
      <w:r>
        <w:rPr>
          <w:rFonts w:ascii="Times New Roman" w:hAnsi="Times New Roman"/>
          <w:sz w:val="20"/>
        </w:rPr>
        <w:t>4-53-05</w:t>
      </w:r>
    </w:p>
    <w:sectPr w:rsidR="00672DCD" w:rsidSect="00B314F1">
      <w:headerReference w:type="default" r:id="rId9"/>
      <w:pgSz w:w="11906" w:h="16838"/>
      <w:pgMar w:top="709" w:right="567" w:bottom="426" w:left="1985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D60FB" w14:textId="77777777" w:rsidR="00000000" w:rsidRDefault="00B314F1">
      <w:r>
        <w:separator/>
      </w:r>
    </w:p>
  </w:endnote>
  <w:endnote w:type="continuationSeparator" w:id="0">
    <w:p w14:paraId="5BD619B4" w14:textId="77777777" w:rsidR="00000000" w:rsidRDefault="00B3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540C9" w14:textId="77777777" w:rsidR="00000000" w:rsidRDefault="00B314F1">
      <w:r>
        <w:separator/>
      </w:r>
    </w:p>
  </w:footnote>
  <w:footnote w:type="continuationSeparator" w:id="0">
    <w:p w14:paraId="3F433D68" w14:textId="77777777" w:rsidR="00000000" w:rsidRDefault="00B31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672DCD" w:rsidRDefault="00B314F1">
    <w:pPr>
      <w:pStyle w:val="a9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14:paraId="02000000" w14:textId="77777777" w:rsidR="00672DCD" w:rsidRDefault="00672DC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26B0F"/>
    <w:multiLevelType w:val="multilevel"/>
    <w:tmpl w:val="FBDA9818"/>
    <w:lvl w:ilvl="0">
      <w:start w:val="1"/>
      <w:numFmt w:val="decimal"/>
      <w:lvlText w:val="%1."/>
      <w:lvlJc w:val="left"/>
      <w:pPr>
        <w:widowControl/>
        <w:ind w:left="1393" w:hanging="684"/>
      </w:p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72DCD"/>
    <w:rsid w:val="00672DCD"/>
    <w:rsid w:val="00933BDF"/>
    <w:rsid w:val="00B314F1"/>
    <w:rsid w:val="00DE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ourier New" w:hAnsi="Courier New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libri Light" w:hAnsi="Calibri Light"/>
      <w:b/>
      <w:i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rFonts w:ascii="Times New Roman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ourier New" w:hAnsi="Courier New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Courier New" w:hAnsi="Courier New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5">
    <w:name w:val="No Spacing"/>
    <w:link w:val="a6"/>
    <w:rPr>
      <w:sz w:val="22"/>
    </w:rPr>
  </w:style>
  <w:style w:type="character" w:customStyle="1" w:styleId="a6">
    <w:name w:val="Без интервала Знак"/>
    <w:link w:val="a5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yle4">
    <w:name w:val="Style4"/>
    <w:basedOn w:val="a"/>
    <w:link w:val="Style40"/>
    <w:pPr>
      <w:widowControl w:val="0"/>
      <w:spacing w:line="323" w:lineRule="exact"/>
      <w:ind w:firstLine="710"/>
      <w:jc w:val="both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styleId="a7">
    <w:name w:val="Body Text"/>
    <w:basedOn w:val="a"/>
    <w:link w:val="a8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a9"/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rFonts w:ascii="Courier New" w:hAnsi="Courier New"/>
      <w:sz w:val="28"/>
    </w:rPr>
  </w:style>
  <w:style w:type="paragraph" w:styleId="ab">
    <w:name w:val="Normal (Web)"/>
    <w:basedOn w:val="a"/>
    <w:link w:val="ac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c">
    <w:name w:val="Обычный (веб) Знак"/>
    <w:basedOn w:val="1"/>
    <w:link w:val="ab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d">
    <w:name w:val="Balloon Text"/>
    <w:basedOn w:val="a"/>
    <w:link w:val="ae"/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Pr>
      <w:rFonts w:ascii="Segoe UI" w:hAnsi="Segoe UI"/>
      <w:sz w:val="18"/>
    </w:rPr>
  </w:style>
  <w:style w:type="paragraph" w:customStyle="1" w:styleId="13">
    <w:name w:val="Гиперссылка1"/>
    <w:link w:val="af"/>
    <w:rPr>
      <w:color w:val="0000FF"/>
      <w:u w:val="single"/>
    </w:rPr>
  </w:style>
  <w:style w:type="character" w:styleId="af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0">
    <w:name w:val="List Paragraph"/>
    <w:basedOn w:val="a"/>
    <w:link w:val="af1"/>
    <w:pPr>
      <w:spacing w:after="60"/>
      <w:ind w:left="720"/>
      <w:contextualSpacing/>
      <w:jc w:val="both"/>
    </w:pPr>
    <w:rPr>
      <w:rFonts w:ascii="Times New Roman" w:hAnsi="Times New Roman"/>
      <w:sz w:val="24"/>
    </w:rPr>
  </w:style>
  <w:style w:type="character" w:customStyle="1" w:styleId="af1">
    <w:name w:val="Абзац списка Знак"/>
    <w:basedOn w:val="1"/>
    <w:link w:val="af0"/>
    <w:rPr>
      <w:rFonts w:ascii="Times New Roman" w:hAnsi="Times New Roman"/>
      <w:sz w:val="24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Calibri Light" w:hAnsi="Calibri Light"/>
      <w:b/>
      <w:i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ourier New" w:hAnsi="Courier New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libri Light" w:hAnsi="Calibri Light"/>
      <w:b/>
      <w:i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rFonts w:ascii="Times New Roman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ourier New" w:hAnsi="Courier New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Courier New" w:hAnsi="Courier New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5">
    <w:name w:val="No Spacing"/>
    <w:link w:val="a6"/>
    <w:rPr>
      <w:sz w:val="22"/>
    </w:rPr>
  </w:style>
  <w:style w:type="character" w:customStyle="1" w:styleId="a6">
    <w:name w:val="Без интервала Знак"/>
    <w:link w:val="a5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yle4">
    <w:name w:val="Style4"/>
    <w:basedOn w:val="a"/>
    <w:link w:val="Style40"/>
    <w:pPr>
      <w:widowControl w:val="0"/>
      <w:spacing w:line="323" w:lineRule="exact"/>
      <w:ind w:firstLine="710"/>
      <w:jc w:val="both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styleId="a7">
    <w:name w:val="Body Text"/>
    <w:basedOn w:val="a"/>
    <w:link w:val="a8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a9"/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rFonts w:ascii="Courier New" w:hAnsi="Courier New"/>
      <w:sz w:val="28"/>
    </w:rPr>
  </w:style>
  <w:style w:type="paragraph" w:styleId="ab">
    <w:name w:val="Normal (Web)"/>
    <w:basedOn w:val="a"/>
    <w:link w:val="ac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c">
    <w:name w:val="Обычный (веб) Знак"/>
    <w:basedOn w:val="1"/>
    <w:link w:val="ab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d">
    <w:name w:val="Balloon Text"/>
    <w:basedOn w:val="a"/>
    <w:link w:val="ae"/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Pr>
      <w:rFonts w:ascii="Segoe UI" w:hAnsi="Segoe UI"/>
      <w:sz w:val="18"/>
    </w:rPr>
  </w:style>
  <w:style w:type="paragraph" w:customStyle="1" w:styleId="13">
    <w:name w:val="Гиперссылка1"/>
    <w:link w:val="af"/>
    <w:rPr>
      <w:color w:val="0000FF"/>
      <w:u w:val="single"/>
    </w:rPr>
  </w:style>
  <w:style w:type="character" w:styleId="af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0">
    <w:name w:val="List Paragraph"/>
    <w:basedOn w:val="a"/>
    <w:link w:val="af1"/>
    <w:pPr>
      <w:spacing w:after="60"/>
      <w:ind w:left="720"/>
      <w:contextualSpacing/>
      <w:jc w:val="both"/>
    </w:pPr>
    <w:rPr>
      <w:rFonts w:ascii="Times New Roman" w:hAnsi="Times New Roman"/>
      <w:sz w:val="24"/>
    </w:rPr>
  </w:style>
  <w:style w:type="character" w:customStyle="1" w:styleId="af1">
    <w:name w:val="Абзац списка Знак"/>
    <w:basedOn w:val="1"/>
    <w:link w:val="af0"/>
    <w:rPr>
      <w:rFonts w:ascii="Times New Roman" w:hAnsi="Times New Roman"/>
      <w:sz w:val="24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Calibri Light" w:hAnsi="Calibri Light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223B00070D6320657F7C106DC6FD7AB8E72C7A522A412924D7357D3189CDD20EFBC162EE3FCA53d2FF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1062</Words>
  <Characters>6059</Characters>
  <Application>Microsoft Office Word</Application>
  <DocSecurity>0</DocSecurity>
  <Lines>50</Lines>
  <Paragraphs>14</Paragraphs>
  <ScaleCrop>false</ScaleCrop>
  <Company/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2025-08-13T13:27:00Z</cp:lastPrinted>
  <dcterms:created xsi:type="dcterms:W3CDTF">2025-07-23T09:42:00Z</dcterms:created>
  <dcterms:modified xsi:type="dcterms:W3CDTF">2025-08-13T13:27:00Z</dcterms:modified>
</cp:coreProperties>
</file>