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Default="00725535" w:rsidP="0072553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5535">
        <w:rPr>
          <w:rFonts w:ascii="Times New Roman" w:hAnsi="Times New Roman" w:cs="Times New Roman"/>
          <w:b/>
          <w:sz w:val="32"/>
          <w:szCs w:val="32"/>
          <w:u w:val="single"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p w:rsidR="00725535" w:rsidRPr="00725535" w:rsidRDefault="00725535" w:rsidP="00725535">
      <w:pPr>
        <w:rPr>
          <w:lang w:eastAsia="hi-IN" w:bidi="hi-IN"/>
        </w:rPr>
      </w:pPr>
    </w:p>
    <w:p w:rsidR="00725535" w:rsidRDefault="00725535" w:rsidP="00AE2D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535" w:rsidRPr="002B5A1A" w:rsidRDefault="00725535" w:rsidP="007255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4FC">
        <w:rPr>
          <w:rFonts w:ascii="Times New Roman" w:hAnsi="Times New Roman" w:cs="Times New Roman"/>
          <w:sz w:val="28"/>
          <w:szCs w:val="28"/>
        </w:rPr>
        <w:t xml:space="preserve">В </w:t>
      </w:r>
      <w:r w:rsidRPr="00E5419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B5A1A" w:rsidRPr="00E54196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E54196" w:rsidRPr="00E54196">
        <w:rPr>
          <w:rFonts w:ascii="Times New Roman" w:hAnsi="Times New Roman" w:cs="Times New Roman"/>
          <w:sz w:val="28"/>
          <w:szCs w:val="28"/>
        </w:rPr>
        <w:t xml:space="preserve">в дорожном хозяйстве в границах муниципального образования города Ставрополя Ставропольского края, утвержденное решением Ставропольской городской Думы от 31 августа 2021 г. № 599 </w:t>
      </w:r>
      <w:r w:rsidRPr="00E54196">
        <w:rPr>
          <w:rFonts w:ascii="Times New Roman" w:hAnsi="Times New Roman" w:cs="Times New Roman"/>
          <w:sz w:val="28"/>
          <w:szCs w:val="28"/>
        </w:rPr>
        <w:t xml:space="preserve"> внесены изменения решением С</w:t>
      </w:r>
      <w:r w:rsidR="002B5A1A" w:rsidRPr="00E54196">
        <w:rPr>
          <w:rFonts w:ascii="Times New Roman" w:hAnsi="Times New Roman" w:cs="Times New Roman"/>
          <w:sz w:val="28"/>
          <w:szCs w:val="28"/>
        </w:rPr>
        <w:t xml:space="preserve">тавропольской городской Думы  </w:t>
      </w:r>
      <w:r w:rsidRPr="00E54196">
        <w:rPr>
          <w:rFonts w:ascii="Times New Roman" w:hAnsi="Times New Roman" w:cs="Times New Roman"/>
          <w:sz w:val="28"/>
          <w:szCs w:val="28"/>
        </w:rPr>
        <w:t xml:space="preserve">от 25.02.2022 № </w:t>
      </w:r>
      <w:r w:rsidR="002B5A1A" w:rsidRPr="00E54196">
        <w:rPr>
          <w:rFonts w:ascii="Times New Roman" w:hAnsi="Times New Roman" w:cs="Times New Roman"/>
          <w:sz w:val="28"/>
          <w:szCs w:val="28"/>
        </w:rPr>
        <w:t>5</w:t>
      </w:r>
      <w:r w:rsidR="00E54196" w:rsidRPr="00E54196">
        <w:rPr>
          <w:rFonts w:ascii="Times New Roman" w:hAnsi="Times New Roman" w:cs="Times New Roman"/>
          <w:sz w:val="28"/>
          <w:szCs w:val="28"/>
        </w:rPr>
        <w:t>6</w:t>
      </w:r>
      <w:r w:rsidRPr="00E54196">
        <w:rPr>
          <w:rFonts w:ascii="Times New Roman" w:hAnsi="Times New Roman" w:cs="Times New Roman"/>
          <w:sz w:val="28"/>
          <w:szCs w:val="28"/>
        </w:rPr>
        <w:t>,</w:t>
      </w:r>
      <w:r w:rsidRPr="002B5A1A">
        <w:rPr>
          <w:rFonts w:ascii="Times New Roman" w:hAnsi="Times New Roman" w:cs="Times New Roman"/>
          <w:sz w:val="28"/>
          <w:szCs w:val="28"/>
        </w:rPr>
        <w:t xml:space="preserve"> вступающие в силу на следующий день после дня его официального опубликования в газете «Вечерний Ставрополь».</w:t>
      </w:r>
      <w:proofErr w:type="gramEnd"/>
    </w:p>
    <w:p w:rsidR="00725535" w:rsidRDefault="00725535" w:rsidP="00725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A1A">
        <w:rPr>
          <w:rFonts w:ascii="Times New Roman" w:hAnsi="Times New Roman" w:cs="Times New Roman"/>
          <w:sz w:val="28"/>
          <w:szCs w:val="28"/>
        </w:rPr>
        <w:t>Основанием для внесения изменений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послужило </w:t>
      </w:r>
      <w:r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Pr="00A13CAD">
        <w:rPr>
          <w:rFonts w:ascii="Times New Roman" w:hAnsi="Times New Roman" w:cs="Times New Roman"/>
          <w:sz w:val="28"/>
          <w:szCs w:val="28"/>
        </w:rPr>
        <w:t>Федеральный закон № 248-ФЗ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11.06.2021)  изменений в части утверждения механизма о</w:t>
      </w:r>
      <w:r w:rsidRPr="00AC7010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7010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деятельности контрольных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с помощь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 утверждения системы ключевых и индикативных показателей по муниципальным контролям.</w:t>
      </w:r>
    </w:p>
    <w:sectPr w:rsidR="00725535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2B5A1A"/>
    <w:rsid w:val="003044CB"/>
    <w:rsid w:val="00346942"/>
    <w:rsid w:val="003E64FC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725535"/>
    <w:rsid w:val="00857399"/>
    <w:rsid w:val="009339E0"/>
    <w:rsid w:val="009772C7"/>
    <w:rsid w:val="00A3735F"/>
    <w:rsid w:val="00AE2D1C"/>
    <w:rsid w:val="00C7008A"/>
    <w:rsid w:val="00CB0B26"/>
    <w:rsid w:val="00E24789"/>
    <w:rsid w:val="00E54196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044CB"/>
    <w:rPr>
      <w:rFonts w:ascii="Calibri" w:hAnsi="Calibri"/>
      <w:szCs w:val="21"/>
    </w:rPr>
  </w:style>
  <w:style w:type="paragraph" w:customStyle="1" w:styleId="ConsPlusNormal">
    <w:name w:val="ConsPlusNormal"/>
    <w:rsid w:val="00AE2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E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9</cp:revision>
  <dcterms:created xsi:type="dcterms:W3CDTF">2021-10-18T12:02:00Z</dcterms:created>
  <dcterms:modified xsi:type="dcterms:W3CDTF">2022-03-04T16:13:00Z</dcterms:modified>
</cp:coreProperties>
</file>