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FF" w:rsidRPr="00D97976" w:rsidRDefault="004319FF" w:rsidP="004319FF">
      <w:pPr>
        <w:contextualSpacing/>
        <w:jc w:val="center"/>
        <w:rPr>
          <w:rFonts w:ascii="Times New Roman" w:hAnsi="Times New Roman" w:cs="Times New Roman"/>
          <w:sz w:val="24"/>
          <w:szCs w:val="24"/>
        </w:rPr>
      </w:pPr>
      <w:bookmarkStart w:id="0" w:name="_GoBack"/>
      <w:r w:rsidRPr="00D97976">
        <w:rPr>
          <w:rFonts w:ascii="Times New Roman" w:hAnsi="Times New Roman" w:cs="Times New Roman"/>
          <w:sz w:val="24"/>
          <w:szCs w:val="24"/>
        </w:rPr>
        <w:t>Руководство по соблюдению юридическими лицами, индивидуальными предпринимателями и гражданами обязательных требований лесного законодательства</w:t>
      </w:r>
    </w:p>
    <w:bookmarkEnd w:id="0"/>
    <w:p w:rsidR="004319FF" w:rsidRPr="00D97976" w:rsidRDefault="004319FF" w:rsidP="004319FF">
      <w:pPr>
        <w:contextualSpacing/>
        <w:jc w:val="center"/>
        <w:rPr>
          <w:rFonts w:ascii="Times New Roman" w:hAnsi="Times New Roman" w:cs="Times New Roman"/>
          <w:sz w:val="24"/>
          <w:szCs w:val="24"/>
        </w:rPr>
      </w:pP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Предметом муниципального контроля является соблюдение всеми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в процессе осуществления деятельности в сфере использования, охраны, защиты, воспроизводства лесов в городе Ставрополе, обязательных требований, установленных лесным законодательством.</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В целях организации и осуществления муниципального контроля в сфере использования, охраны, защиты, воспроизводства лесов на территории города Ставрополя, приказом комитета городского хозяйства администрации города Ставрополя от 19.07.2013 года № 168 утвержден Административный регламент исполнения муниципальной функции «Осуществление контроля в сфере использования, охраны, защиты, воспроизводства лесов на территории города Ставрополя».</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Основанием для принятия решения о проведении плановой проверки является: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 Ежегодный план проведения проверок деятельности юридических лиц и индивидуальных предпринимателей, подготовленный в установленном порядке;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Основанием для принятия решения о проведении внеплановой проверки является: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D97976">
        <w:rPr>
          <w:rFonts w:ascii="Times New Roman" w:hAnsi="Times New Roman" w:cs="Times New Roman"/>
          <w:sz w:val="24"/>
          <w:szCs w:val="24"/>
        </w:rPr>
        <w:lastRenderedPageBreak/>
        <w:t xml:space="preserve">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нарушение прав потребителей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По результатам проверки должностными лицами,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В результате проверок, осуществляемых в рамках муниципального лесного контроля, составляются протоколы об административных правонарушениях, предусмотренных ст.19.4.1, ч.1 ст.19.5,</w:t>
      </w:r>
      <w:r>
        <w:rPr>
          <w:rFonts w:ascii="Times New Roman" w:hAnsi="Times New Roman" w:cs="Times New Roman"/>
          <w:sz w:val="24"/>
          <w:szCs w:val="24"/>
        </w:rPr>
        <w:t xml:space="preserve"> ст. 19.6,</w:t>
      </w:r>
      <w:r w:rsidRPr="00D97976">
        <w:rPr>
          <w:rFonts w:ascii="Times New Roman" w:hAnsi="Times New Roman" w:cs="Times New Roman"/>
          <w:sz w:val="24"/>
          <w:szCs w:val="24"/>
        </w:rPr>
        <w:t xml:space="preserve"> ст.19.7 Кодекса Российской Федерации об административных правонарушениях, виновные лица привлекаются к административной ответственности в виде предупреждения или наложения административного штрафа.</w:t>
      </w:r>
    </w:p>
    <w:p w:rsidR="004319FF" w:rsidRPr="00D97976" w:rsidRDefault="004319FF" w:rsidP="004319FF">
      <w:pPr>
        <w:ind w:firstLine="709"/>
        <w:contextualSpacing/>
        <w:jc w:val="both"/>
        <w:rPr>
          <w:rFonts w:ascii="Times New Roman" w:hAnsi="Times New Roman" w:cs="Times New Roman"/>
          <w:sz w:val="24"/>
          <w:szCs w:val="24"/>
        </w:rPr>
      </w:pPr>
      <w:r w:rsidRPr="00D97976">
        <w:rPr>
          <w:rFonts w:ascii="Times New Roman" w:hAnsi="Times New Roman" w:cs="Times New Roman"/>
          <w:sz w:val="24"/>
          <w:szCs w:val="24"/>
        </w:rPr>
        <w:t xml:space="preserve">С перечнем нормативных правовых актов, соблюдение которых оценивается при проведении муниципального лесного контроля, а также с иной информацией, касающейся вопроса проведения мероприятий муниципального лесного контроля, можно ознакомиться на официальном сайте администрации города Ставрополя (ставрополь.рф) вкладке: </w:t>
      </w:r>
      <w:proofErr w:type="gramStart"/>
      <w:r w:rsidRPr="00D97976">
        <w:rPr>
          <w:rFonts w:ascii="Times New Roman" w:hAnsi="Times New Roman" w:cs="Times New Roman"/>
          <w:sz w:val="24"/>
          <w:szCs w:val="24"/>
        </w:rPr>
        <w:t>Функции &gt;</w:t>
      </w:r>
      <w:proofErr w:type="gramEnd"/>
      <w:r w:rsidRPr="00D97976">
        <w:rPr>
          <w:rFonts w:ascii="Times New Roman" w:hAnsi="Times New Roman" w:cs="Times New Roman"/>
          <w:sz w:val="24"/>
          <w:szCs w:val="24"/>
        </w:rPr>
        <w:t>&gt; Муниципальный контроль &gt;&gt; Муниципальный лесной контроль.</w:t>
      </w:r>
    </w:p>
    <w:p w:rsidR="004D16C7" w:rsidRDefault="004D16C7"/>
    <w:sectPr w:rsidR="004D16C7" w:rsidSect="00D97976">
      <w:pgSz w:w="11906" w:h="16838"/>
      <w:pgMar w:top="1418"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FF"/>
    <w:rsid w:val="004319FF"/>
    <w:rsid w:val="004D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57148-6406-442A-BD97-8D01BF0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 Евгений Васильевич</dc:creator>
  <cp:keywords/>
  <dc:description/>
  <cp:lastModifiedBy>Кобзев Евгений Васильевич</cp:lastModifiedBy>
  <cp:revision>1</cp:revision>
  <dcterms:created xsi:type="dcterms:W3CDTF">2018-02-05T06:27:00Z</dcterms:created>
  <dcterms:modified xsi:type="dcterms:W3CDTF">2018-02-05T06:28:00Z</dcterms:modified>
</cp:coreProperties>
</file>