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9A" w:rsidRPr="006C2E34" w:rsidRDefault="0077262A">
      <w:pPr>
        <w:contextualSpacing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6C2E34">
        <w:rPr>
          <w:rFonts w:ascii="Times New Roman" w:hAnsi="Times New Roman" w:cs="Times New Roman"/>
          <w:b/>
          <w:color w:val="000000"/>
          <w:spacing w:val="1"/>
          <w:sz w:val="28"/>
          <w:szCs w:val="28"/>
          <w:highlight w:val="yellow"/>
        </w:rPr>
        <w:t>Осуществление муниципального жилищного контроля:</w:t>
      </w:r>
    </w:p>
    <w:p w:rsidR="000831C1" w:rsidRDefault="0077262A" w:rsidP="000831C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закона Ставропольского края от 10 апреля 2008 года № 20-кз «Об административных правонарушениях в Ставропольском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01.01.201</w:t>
      </w:r>
      <w:r w:rsidR="00666A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40F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6A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F3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66A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</w:t>
      </w:r>
      <w:r w:rsidR="0008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31C1" w:rsidRPr="00083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и направлено в административные комиссии города Ставрополя</w:t>
      </w:r>
      <w:r w:rsidR="0008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F39">
        <w:rPr>
          <w:rFonts w:ascii="Times New Roman" w:eastAsia="Times New Roman" w:hAnsi="Times New Roman" w:cs="Times New Roman"/>
          <w:sz w:val="28"/>
          <w:szCs w:val="28"/>
          <w:lang w:eastAsia="ru-RU"/>
        </w:rPr>
        <w:t>4399</w:t>
      </w:r>
      <w:r w:rsidR="0008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об административных правонарушениях </w:t>
      </w:r>
      <w:r w:rsidR="000831C1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юридических, должностных и физических лиц</w:t>
      </w:r>
      <w:r w:rsidR="0008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2E34" w:rsidRDefault="000831C1" w:rsidP="006C2E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</w:t>
      </w:r>
      <w:r w:rsidR="0077262A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F39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77262A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666A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262A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требований</w:t>
      </w:r>
      <w:r w:rsidR="0077262A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77262A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решением Ставропольской гор</w:t>
      </w:r>
      <w:r w:rsid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одской Думы от 23.08.2017</w:t>
      </w:r>
      <w:r w:rsidR="0077262A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77262A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муниципального образования города Ставрополя</w:t>
      </w:r>
      <w:r w:rsid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77262A" w:rsidRPr="0077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666A76" w:rsidRPr="006C2E34" w:rsidRDefault="00666A76" w:rsidP="00666A7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01.01.2018 по </w:t>
      </w:r>
      <w:r w:rsidR="00740F3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F3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Pr="0066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направлено </w:t>
      </w:r>
      <w:r w:rsidR="00740F39">
        <w:rPr>
          <w:rFonts w:ascii="Times New Roman" w:eastAsia="Times New Roman" w:hAnsi="Times New Roman" w:cs="Times New Roman"/>
          <w:sz w:val="28"/>
          <w:szCs w:val="28"/>
          <w:lang w:eastAsia="ru-RU"/>
        </w:rPr>
        <w:t>4179</w:t>
      </w:r>
      <w:r w:rsidRPr="0066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материалов о владельцах транспортных средств и фотофакты подтверждающие совершение административного правонарушения, ответственность за совершение, которого предусмотрена    ст. 4.12 Закона Ставропольского края от 10 апреля 2008 № 20-кз («Неуплата за пользование на платной основе парковками (парковочными местами))».</w:t>
      </w:r>
    </w:p>
    <w:p w:rsidR="006C2E34" w:rsidRPr="006C2E34" w:rsidRDefault="006C2E34" w:rsidP="006C2E34">
      <w:pPr>
        <w:shd w:val="clear" w:color="auto" w:fill="FFFFFF"/>
        <w:spacing w:line="29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E34">
        <w:rPr>
          <w:rFonts w:ascii="Times New Roman" w:hAnsi="Times New Roman" w:cs="Times New Roman"/>
          <w:sz w:val="28"/>
          <w:szCs w:val="28"/>
        </w:rPr>
        <w:t xml:space="preserve">За период с 01.01.2017 по </w:t>
      </w:r>
      <w:r w:rsidR="00740F39">
        <w:rPr>
          <w:rFonts w:ascii="Times New Roman" w:hAnsi="Times New Roman" w:cs="Times New Roman"/>
          <w:sz w:val="28"/>
          <w:szCs w:val="28"/>
        </w:rPr>
        <w:t>3</w:t>
      </w:r>
      <w:r w:rsidR="00A61055">
        <w:rPr>
          <w:rFonts w:ascii="Times New Roman" w:hAnsi="Times New Roman" w:cs="Times New Roman"/>
          <w:sz w:val="28"/>
          <w:szCs w:val="28"/>
        </w:rPr>
        <w:t>1</w:t>
      </w:r>
      <w:r w:rsidRPr="006C2E34">
        <w:rPr>
          <w:rFonts w:ascii="Times New Roman" w:hAnsi="Times New Roman" w:cs="Times New Roman"/>
          <w:sz w:val="28"/>
          <w:szCs w:val="28"/>
        </w:rPr>
        <w:t>.</w:t>
      </w:r>
      <w:r w:rsidR="00740F39">
        <w:rPr>
          <w:rFonts w:ascii="Times New Roman" w:hAnsi="Times New Roman" w:cs="Times New Roman"/>
          <w:sz w:val="28"/>
          <w:szCs w:val="28"/>
        </w:rPr>
        <w:t>12</w:t>
      </w:r>
      <w:r w:rsidRPr="006C2E34">
        <w:rPr>
          <w:rFonts w:ascii="Times New Roman" w:hAnsi="Times New Roman" w:cs="Times New Roman"/>
          <w:sz w:val="28"/>
          <w:szCs w:val="28"/>
        </w:rPr>
        <w:t xml:space="preserve">.2017 года, в соответствии с планом проведения плановых проверок юридических лиц и индивидуальных предпринимателей, согласованным с органами прокуратуры, отделом муниципального жилищного контроля проведены: </w:t>
      </w:r>
    </w:p>
    <w:p w:rsidR="006C2E34" w:rsidRPr="006C2E34" w:rsidRDefault="006C2E34" w:rsidP="006C2E34">
      <w:pPr>
        <w:shd w:val="clear" w:color="auto" w:fill="FFFFFF"/>
        <w:spacing w:line="29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E34">
        <w:rPr>
          <w:rFonts w:ascii="Times New Roman" w:hAnsi="Times New Roman" w:cs="Times New Roman"/>
          <w:sz w:val="28"/>
          <w:szCs w:val="28"/>
        </w:rPr>
        <w:t xml:space="preserve">1. </w:t>
      </w:r>
      <w:r w:rsidR="00740F39">
        <w:rPr>
          <w:rFonts w:ascii="Times New Roman" w:hAnsi="Times New Roman" w:cs="Times New Roman"/>
          <w:sz w:val="28"/>
          <w:szCs w:val="28"/>
        </w:rPr>
        <w:t>5</w:t>
      </w:r>
      <w:r w:rsidRPr="006C2E34">
        <w:rPr>
          <w:rFonts w:ascii="Times New Roman" w:hAnsi="Times New Roman" w:cs="Times New Roman"/>
          <w:sz w:val="28"/>
          <w:szCs w:val="28"/>
        </w:rPr>
        <w:t xml:space="preserve"> плановые выездные и документарные проверки в рамках муниципального </w:t>
      </w:r>
      <w:r w:rsidR="00666A76">
        <w:rPr>
          <w:rFonts w:ascii="Times New Roman" w:hAnsi="Times New Roman" w:cs="Times New Roman"/>
          <w:sz w:val="28"/>
          <w:szCs w:val="28"/>
        </w:rPr>
        <w:t>жилищного</w:t>
      </w:r>
      <w:r w:rsidRPr="006C2E34">
        <w:rPr>
          <w:rFonts w:ascii="Times New Roman" w:hAnsi="Times New Roman" w:cs="Times New Roman"/>
          <w:sz w:val="28"/>
          <w:szCs w:val="28"/>
        </w:rPr>
        <w:t xml:space="preserve"> контроля в отношении:</w:t>
      </w:r>
    </w:p>
    <w:p w:rsidR="006C2E34" w:rsidRPr="006C2E34" w:rsidRDefault="006C2E34" w:rsidP="006C2E34">
      <w:pPr>
        <w:shd w:val="clear" w:color="auto" w:fill="FFFFFF"/>
        <w:spacing w:line="29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E34">
        <w:rPr>
          <w:rFonts w:ascii="Times New Roman" w:hAnsi="Times New Roman" w:cs="Times New Roman"/>
          <w:sz w:val="28"/>
          <w:szCs w:val="28"/>
        </w:rPr>
        <w:t xml:space="preserve"> - </w:t>
      </w:r>
      <w:r w:rsidR="00666A76">
        <w:rPr>
          <w:rFonts w:ascii="Times New Roman" w:hAnsi="Times New Roman" w:cs="Times New Roman"/>
          <w:sz w:val="28"/>
          <w:szCs w:val="28"/>
        </w:rPr>
        <w:t>ТСЖ</w:t>
      </w:r>
      <w:r w:rsidRPr="006C2E34">
        <w:rPr>
          <w:rFonts w:ascii="Times New Roman" w:hAnsi="Times New Roman" w:cs="Times New Roman"/>
          <w:sz w:val="28"/>
          <w:szCs w:val="28"/>
        </w:rPr>
        <w:t xml:space="preserve"> «</w:t>
      </w:r>
      <w:r w:rsidR="00666A76">
        <w:rPr>
          <w:rFonts w:ascii="Times New Roman" w:hAnsi="Times New Roman" w:cs="Times New Roman"/>
          <w:sz w:val="28"/>
          <w:szCs w:val="28"/>
        </w:rPr>
        <w:t>МЖК</w:t>
      </w:r>
      <w:r>
        <w:rPr>
          <w:rFonts w:ascii="Times New Roman" w:hAnsi="Times New Roman" w:cs="Times New Roman"/>
          <w:sz w:val="28"/>
          <w:szCs w:val="28"/>
        </w:rPr>
        <w:t>» (нарушений не выявлено);</w:t>
      </w:r>
    </w:p>
    <w:p w:rsidR="006C2E34" w:rsidRDefault="00666A76" w:rsidP="00666A76">
      <w:pPr>
        <w:shd w:val="clear" w:color="auto" w:fill="FFFFFF"/>
        <w:spacing w:line="29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E34" w:rsidRPr="006C2E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ТСЖ</w:t>
      </w:r>
      <w:r w:rsidRPr="006C2E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Льва Толстого 45</w:t>
      </w:r>
      <w:r w:rsidR="006C2E34" w:rsidRPr="006C2E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(нарушений не выявлено);</w:t>
      </w:r>
    </w:p>
    <w:p w:rsidR="00666A76" w:rsidRDefault="00666A76" w:rsidP="00666A76">
      <w:pPr>
        <w:shd w:val="clear" w:color="auto" w:fill="FFFFFF"/>
        <w:spacing w:line="29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ТСЖ</w:t>
      </w:r>
      <w:r w:rsidRPr="006C2E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Богатырь» (нарушений не выявлено);</w:t>
      </w:r>
    </w:p>
    <w:p w:rsidR="00666A76" w:rsidRDefault="00666A76" w:rsidP="00666A76">
      <w:pPr>
        <w:shd w:val="clear" w:color="auto" w:fill="FFFFFF"/>
        <w:spacing w:line="29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ТСЖ</w:t>
      </w:r>
      <w:r w:rsidRPr="006C2E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Холодный родник» (нарушений не выявлено);</w:t>
      </w:r>
    </w:p>
    <w:p w:rsidR="00740F39" w:rsidRDefault="00740F39" w:rsidP="00666A76">
      <w:pPr>
        <w:shd w:val="clear" w:color="auto" w:fill="FFFFFF"/>
        <w:spacing w:line="29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ТСЖ «Возрождение» (выдано предписание).</w:t>
      </w:r>
    </w:p>
    <w:p w:rsidR="00666A76" w:rsidRDefault="00666A76" w:rsidP="00666A76">
      <w:pPr>
        <w:shd w:val="clear" w:color="auto" w:fill="FFFFFF"/>
        <w:spacing w:line="29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1 внеплановая документарная проверка </w:t>
      </w:r>
      <w:r w:rsidRPr="006C2E34">
        <w:rPr>
          <w:rFonts w:ascii="Times New Roman" w:hAnsi="Times New Roman" w:cs="Times New Roman"/>
          <w:sz w:val="28"/>
          <w:szCs w:val="28"/>
        </w:rPr>
        <w:t xml:space="preserve">в рамках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 контроля в отношении ТСЖ «Рубин 2009».</w:t>
      </w:r>
    </w:p>
    <w:p w:rsidR="00A61055" w:rsidRDefault="00A61055" w:rsidP="00A61055">
      <w:pPr>
        <w:shd w:val="clear" w:color="auto" w:fill="FFFFFF"/>
        <w:spacing w:line="29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</w:t>
      </w:r>
      <w:r w:rsidRPr="006C2E34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C2E34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C2E34">
        <w:rPr>
          <w:rFonts w:ascii="Times New Roman" w:hAnsi="Times New Roman" w:cs="Times New Roman"/>
          <w:sz w:val="28"/>
          <w:szCs w:val="28"/>
        </w:rPr>
        <w:t xml:space="preserve"> и документарн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C2E34">
        <w:rPr>
          <w:rFonts w:ascii="Times New Roman" w:hAnsi="Times New Roman" w:cs="Times New Roman"/>
          <w:sz w:val="28"/>
          <w:szCs w:val="28"/>
        </w:rPr>
        <w:t xml:space="preserve"> проверки в рамках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лесного контроля в отношении </w:t>
      </w:r>
      <w:r w:rsidRPr="006C2E3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27 города</w:t>
      </w:r>
      <w:r w:rsidRPr="006C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Ставрополя» (нарушений не выявлено).</w:t>
      </w:r>
    </w:p>
    <w:p w:rsidR="00666A76" w:rsidRPr="006C2E34" w:rsidRDefault="00740F39" w:rsidP="00A61055">
      <w:pPr>
        <w:shd w:val="clear" w:color="auto" w:fill="FFFFFF"/>
        <w:spacing w:line="29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1 внеплановая документарная проверка </w:t>
      </w:r>
      <w:r w:rsidR="00A61055">
        <w:rPr>
          <w:rFonts w:ascii="Times New Roman" w:hAnsi="Times New Roman" w:cs="Times New Roman"/>
          <w:sz w:val="28"/>
          <w:szCs w:val="28"/>
        </w:rPr>
        <w:t>в</w:t>
      </w:r>
      <w:r w:rsidR="00A61055" w:rsidRPr="006C2E34">
        <w:rPr>
          <w:rFonts w:ascii="Times New Roman" w:hAnsi="Times New Roman" w:cs="Times New Roman"/>
          <w:sz w:val="28"/>
          <w:szCs w:val="28"/>
        </w:rPr>
        <w:t xml:space="preserve"> рамках муниципального </w:t>
      </w:r>
      <w:r w:rsidR="00A61055">
        <w:rPr>
          <w:rFonts w:ascii="Times New Roman" w:hAnsi="Times New Roman" w:cs="Times New Roman"/>
          <w:sz w:val="28"/>
          <w:szCs w:val="28"/>
        </w:rPr>
        <w:t>лесного</w:t>
      </w:r>
      <w:r w:rsidR="00A61055" w:rsidRPr="006C2E3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A61055">
        <w:rPr>
          <w:rFonts w:ascii="Times New Roman" w:hAnsi="Times New Roman" w:cs="Times New Roman"/>
          <w:sz w:val="28"/>
          <w:szCs w:val="28"/>
        </w:rPr>
        <w:t xml:space="preserve"> в отношении ИП Пугачева Н.И.</w:t>
      </w:r>
      <w:r>
        <w:rPr>
          <w:rFonts w:ascii="Times New Roman" w:hAnsi="Times New Roman" w:cs="Times New Roman"/>
          <w:sz w:val="28"/>
          <w:szCs w:val="28"/>
        </w:rPr>
        <w:t xml:space="preserve"> (нарушений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выяалено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61055" w:rsidRPr="00A61055" w:rsidRDefault="006C2E34" w:rsidP="00A61055">
      <w:pPr>
        <w:shd w:val="clear" w:color="auto" w:fill="FFFFFF"/>
        <w:spacing w:line="29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р</w:t>
      </w:r>
      <w:r w:rsidRPr="006C2E34">
        <w:rPr>
          <w:rFonts w:ascii="Times New Roman" w:hAnsi="Times New Roman" w:cs="Times New Roman"/>
          <w:sz w:val="28"/>
          <w:szCs w:val="28"/>
        </w:rPr>
        <w:t>ассматриваются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</w:t>
      </w:r>
      <w:r w:rsidR="00A95A57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A95A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6C2E34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A95A57">
        <w:rPr>
          <w:rFonts w:ascii="Times New Roman" w:hAnsi="Times New Roman" w:cs="Times New Roman"/>
          <w:sz w:val="28"/>
          <w:szCs w:val="28"/>
        </w:rPr>
        <w:t>го</w:t>
      </w:r>
      <w:r w:rsidRPr="006C2E34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A95A57">
        <w:rPr>
          <w:rFonts w:ascii="Times New Roman" w:hAnsi="Times New Roman" w:cs="Times New Roman"/>
          <w:sz w:val="28"/>
          <w:szCs w:val="28"/>
        </w:rPr>
        <w:t>я</w:t>
      </w:r>
      <w:r w:rsidRPr="006C2E34">
        <w:rPr>
          <w:rFonts w:ascii="Times New Roman" w:hAnsi="Times New Roman" w:cs="Times New Roman"/>
          <w:sz w:val="28"/>
          <w:szCs w:val="28"/>
        </w:rPr>
        <w:t xml:space="preserve"> контейнерных площадок, несанкционированных разрытий, сброса мусора, иных отходов вне </w:t>
      </w:r>
      <w:r w:rsidRPr="00A61055">
        <w:rPr>
          <w:rFonts w:ascii="Times New Roman" w:hAnsi="Times New Roman" w:cs="Times New Roman"/>
          <w:sz w:val="28"/>
          <w:szCs w:val="28"/>
        </w:rPr>
        <w:t>специ</w:t>
      </w:r>
      <w:r w:rsidR="00A61055" w:rsidRPr="00A61055">
        <w:rPr>
          <w:rFonts w:ascii="Times New Roman" w:hAnsi="Times New Roman" w:cs="Times New Roman"/>
          <w:sz w:val="28"/>
          <w:szCs w:val="28"/>
        </w:rPr>
        <w:t>ально отведенных для этого мест, установки ограждений и ограждающих устройств на территориях общего пользования не согласованных с органами администрации, уполномоченными в области ЖКХ.</w:t>
      </w:r>
    </w:p>
    <w:p w:rsidR="0077262A" w:rsidRDefault="0077262A"/>
    <w:sectPr w:rsidR="0077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2A"/>
    <w:rsid w:val="000831C1"/>
    <w:rsid w:val="00666A76"/>
    <w:rsid w:val="006C2E34"/>
    <w:rsid w:val="00740F39"/>
    <w:rsid w:val="0077262A"/>
    <w:rsid w:val="00A61055"/>
    <w:rsid w:val="00A95A57"/>
    <w:rsid w:val="00F1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46160-1B8D-43A9-B0F9-30AD238B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 Евгений Васильевич</dc:creator>
  <cp:keywords/>
  <dc:description/>
  <cp:lastModifiedBy>Трутнев Николай Евгеньевич</cp:lastModifiedBy>
  <cp:revision>2</cp:revision>
  <dcterms:created xsi:type="dcterms:W3CDTF">2019-01-09T11:56:00Z</dcterms:created>
  <dcterms:modified xsi:type="dcterms:W3CDTF">2019-01-09T11:56:00Z</dcterms:modified>
</cp:coreProperties>
</file>