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60" w:rsidRPr="00DB5C60" w:rsidRDefault="00DB5C60" w:rsidP="00DB5C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1.</w:t>
      </w:r>
      <w:r w:rsidRPr="00DB5C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Статья 25 Земельного кодекса Российской Федерации от 25 октября 2001 года № 136-ФЗ «Основания возникновения прав на землю»</w:t>
      </w:r>
    </w:p>
    <w:p w:rsidR="00DB5C60" w:rsidRPr="00DB5C60" w:rsidRDefault="00DB5C60" w:rsidP="00DB5C6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пункту 1 статьи 25 Земельного кодекса Российской Федерации права на земельные участки возникают у граждан и юридических лиц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года № 218-ФЗ «О государственной регистрации недвижимости» (Федеральный закон № 218-ФЗ).</w:t>
      </w:r>
    </w:p>
    <w:p w:rsidR="00DB5C60" w:rsidRPr="00DB5C60" w:rsidRDefault="00DB5C60" w:rsidP="00DB5C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2.</w:t>
      </w:r>
      <w:r w:rsidRPr="00DB5C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Статья 26 Земельного кодекса Российской Федерации от 25 октября 2001 года № 136-ФЗ «Документы о правах на земельные участки»</w:t>
      </w:r>
    </w:p>
    <w:p w:rsidR="00DB5C60" w:rsidRPr="00DB5C60" w:rsidRDefault="00DB5C60" w:rsidP="00DB5C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пункту 1 статьи 26 Земельного кодекса Российской Федерации права на земельные участки, предусмотренные главами III и IV Земельного кодекса Российской Федерации, удостоверяются документами в соответствии с Федеральным законом № 218-ФЗ.</w:t>
      </w:r>
    </w:p>
    <w:p w:rsidR="00DB5C60" w:rsidRPr="00DB5C60" w:rsidRDefault="00DB5C60" w:rsidP="00DB5C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3.</w:t>
      </w:r>
      <w:r w:rsidRPr="00DB5C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Статья 42 Земельного кодекса Российской Федерации от 25 октября 2001 года № 136-ФЗ «Обязанности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</w:p>
    <w:p w:rsidR="00DB5C60" w:rsidRPr="00DB5C60" w:rsidRDefault="00DB5C60" w:rsidP="00DB5C6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DB5C60" w:rsidRPr="00DB5C60" w:rsidRDefault="00DB5C60" w:rsidP="00DB5C6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4.</w:t>
      </w:r>
      <w:r w:rsidRPr="00DB5C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Статья 74 Земельного кодекса Российской Федерации от 25 октября 2001 года № 136-ФЗ «Административная и уголовная ответственность за земельные правонарушения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</w:p>
    <w:p w:rsidR="00DB5C60" w:rsidRPr="00DB5C60" w:rsidRDefault="00DB5C60" w:rsidP="00DB5C6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DB5C60" w:rsidRPr="00DB5C60" w:rsidRDefault="00DB5C60" w:rsidP="00DB5C60">
      <w:pPr>
        <w:spacing w:after="100" w:afterAutospacing="1" w:line="240" w:lineRule="auto"/>
        <w:ind w:left="-308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5.</w:t>
      </w:r>
      <w:r w:rsidRPr="00DB5C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Статья 7.1 Кодекса Российской Федерации об административных правонарушениях от 30 декабря 2001 года № 195-ФЗ «Самовольное занятие земельного участка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</w:p>
    <w:p w:rsidR="00DB5C60" w:rsidRPr="00DB5C60" w:rsidRDefault="00DB5C60" w:rsidP="00DB5C6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4" w:history="1">
        <w:proofErr w:type="gramStart"/>
        <w:r w:rsidRPr="00DB5C60">
          <w:rPr>
            <w:rFonts w:ascii="Times New Roman" w:eastAsia="Times New Roman" w:hAnsi="Times New Roman" w:cs="Times New Roman"/>
            <w:sz w:val="28"/>
            <w:lang w:eastAsia="ru-RU"/>
          </w:rPr>
          <w:t>Самовольное</w:t>
        </w:r>
      </w:hyperlink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 - влечет наложение административного </w:t>
      </w: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</w:t>
      </w:r>
      <w:proofErr w:type="gramEnd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</w:r>
      <w:proofErr w:type="gramEnd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DB5C60" w:rsidRPr="00DB5C60" w:rsidRDefault="00DB5C60" w:rsidP="00DB5C60">
      <w:pPr>
        <w:spacing w:before="28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Примечания:</w:t>
      </w:r>
    </w:p>
    <w:p w:rsidR="00DB5C60" w:rsidRPr="00DB5C60" w:rsidRDefault="00DB5C60" w:rsidP="00DB5C60">
      <w:pPr>
        <w:spacing w:before="28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DB5C60" w:rsidRPr="00DB5C60" w:rsidRDefault="00DB5C60" w:rsidP="00DB5C60">
      <w:pPr>
        <w:spacing w:before="28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DB5C60" w:rsidRPr="00DB5C60" w:rsidRDefault="00DB5C60" w:rsidP="00DB5C6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6.</w:t>
      </w:r>
      <w:r w:rsidRPr="00DB5C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Статья 8.8 Кодекса Российской Федерации об административных правонарушениях от 30 декабря 2001 года № 195-ФЗ «Использование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назначению»</w:t>
      </w:r>
    </w:p>
    <w:p w:rsidR="00DB5C60" w:rsidRPr="00DB5C60" w:rsidRDefault="00DB5C60" w:rsidP="00DB5C6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5" w:history="1">
        <w:r w:rsidRPr="00DB5C60">
          <w:rPr>
            <w:rFonts w:ascii="Times New Roman" w:eastAsia="Times New Roman" w:hAnsi="Times New Roman" w:cs="Times New Roman"/>
            <w:sz w:val="28"/>
            <w:lang w:eastAsia="ru-RU"/>
          </w:rPr>
          <w:t>разрешенным использованием</w:t>
        </w:r>
      </w:hyperlink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 исключением случаев, предусмотренных </w:t>
      </w:r>
      <w:hyperlink r:id="rId6" w:history="1">
        <w:r w:rsidRPr="00DB5C60">
          <w:rPr>
            <w:rFonts w:ascii="Times New Roman" w:eastAsia="Times New Roman" w:hAnsi="Times New Roman" w:cs="Times New Roman"/>
            <w:sz w:val="28"/>
            <w:lang w:eastAsia="ru-RU"/>
          </w:rPr>
          <w:t>частями 2</w:t>
        </w:r>
      </w:hyperlink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hyperlink r:id="rId7" w:history="1">
        <w:r w:rsidRPr="00DB5C60">
          <w:rPr>
            <w:rFonts w:ascii="Times New Roman" w:eastAsia="Times New Roman" w:hAnsi="Times New Roman" w:cs="Times New Roman"/>
            <w:sz w:val="28"/>
            <w:lang w:eastAsia="ru-RU"/>
          </w:rPr>
          <w:t>2.1</w:t>
        </w:r>
      </w:hyperlink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hyperlink r:id="rId8" w:history="1">
        <w:r w:rsidRPr="00DB5C60">
          <w:rPr>
            <w:rFonts w:ascii="Times New Roman" w:eastAsia="Times New Roman" w:hAnsi="Times New Roman" w:cs="Times New Roman"/>
            <w:sz w:val="28"/>
            <w:lang w:eastAsia="ru-RU"/>
          </w:rPr>
          <w:t>3</w:t>
        </w:r>
      </w:hyperlink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настоящей статьи, - 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</w:t>
      </w:r>
      <w:proofErr w:type="gramEnd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DB5C60" w:rsidRPr="00DB5C60" w:rsidRDefault="00DB5C60" w:rsidP="00DB5C60">
      <w:pPr>
        <w:spacing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  <w:proofErr w:type="gramStart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огородничества, в </w:t>
      </w:r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 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</w:t>
      </w:r>
      <w:proofErr w:type="gramEnd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</w:t>
      </w:r>
      <w:proofErr w:type="gramEnd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DB5C60" w:rsidRPr="00DB5C60" w:rsidRDefault="00DB5C60" w:rsidP="00DB5C60">
      <w:pPr>
        <w:spacing w:before="280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B5C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 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  <w:proofErr w:type="gramEnd"/>
    </w:p>
    <w:p w:rsidR="00DB5C60" w:rsidRPr="00DB5C60" w:rsidRDefault="00DB5C60" w:rsidP="00DB5C60">
      <w:pPr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7.</w:t>
      </w:r>
      <w:r w:rsidRPr="00DB5C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Федеральный </w:t>
      </w:r>
      <w:hyperlink r:id="rId9" w:history="1">
        <w:r w:rsidRPr="00DB5C60">
          <w:rPr>
            <w:rFonts w:ascii="Times New Roman" w:eastAsia="Times New Roman" w:hAnsi="Times New Roman" w:cs="Times New Roman"/>
            <w:i/>
            <w:iCs/>
            <w:sz w:val="28"/>
            <w:lang w:eastAsia="ru-RU"/>
          </w:rPr>
          <w:t>закон</w:t>
        </w:r>
      </w:hyperlink>
      <w:r w:rsidRPr="00DB5C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 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07FE1" w:rsidRDefault="00D07FE1"/>
    <w:sectPr w:rsidR="00D07FE1" w:rsidSect="00D0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C60"/>
    <w:rsid w:val="00D07FE1"/>
    <w:rsid w:val="00DB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7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96017E3E3F33CE38E641219EEB17084CB63D5CD96E309EBD14B8E09A9AFD7999A6BD1FFBF3D3309116E901A7F120D44F9445983841BC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E96017E3E3F33CE38E641219EEB17084CB63D5CD96E309EBD14B8E09A9AFD7999A6BD0F9BD393309116E901A7F120D44F9445983841B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96017E3E3F33CE38E641219EEB17084CB63D5CD96E309EBD14B8E09A9AFD7999A6BD1FFBF3F3309116E901A7F120D44F9445983841BC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E96017E3E3F33CE38E641219EEB17084CF67D4C297E309EBD14B8E09A9AFD7999A6BD6FBBF3E395C4B7E9453281A1140E65B5A9D84BE1C18CF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A57038F3E58D59F7BE52F2E189D3911B82FA9B72AA7663E57A307FD03C56B42F9C3DBD90AAA11083C537C0D2E78F90218F2D7B09BC522AFn162K" TargetMode="External"/><Relationship Id="rId9" Type="http://schemas.openxmlformats.org/officeDocument/2006/relationships/hyperlink" Target="consultantplus://offline/ref=1A9092E3E3069647BA81CEC367EFDE6CAC5B199B574E68187DE9CF824B7DFB4381CFCC104AA5FCE88B841F2F80Y94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6000</Characters>
  <Application>Microsoft Office Word</Application>
  <DocSecurity>0</DocSecurity>
  <Lines>50</Lines>
  <Paragraphs>14</Paragraphs>
  <ScaleCrop>false</ScaleCrop>
  <Company>Администрация городв Ставрополя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2024-12-19T14:54:00Z</dcterms:created>
  <dcterms:modified xsi:type="dcterms:W3CDTF">2024-12-19T14:55:00Z</dcterms:modified>
</cp:coreProperties>
</file>