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0"/>
        <w:spacing w:line="240" w:lineRule="auto"/>
        <w:ind w:hanging="142" w:left="6379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 w14:paraId="04000000">
      <w:pPr>
        <w:pStyle w:val="Style_2"/>
        <w:widowControl w:val="0"/>
        <w:spacing w:line="240" w:lineRule="auto"/>
        <w:ind w:hanging="142" w:left="6379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главы города Ставрополя</w:t>
      </w:r>
    </w:p>
    <w:p w14:paraId="05000000">
      <w:pPr>
        <w:pStyle w:val="Style_2"/>
        <w:widowControl w:val="0"/>
        <w:spacing w:line="240" w:lineRule="auto"/>
        <w:ind w:firstLine="709" w:left="0" w:right="0"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СТАВРОПОЛЬСКАЯ ГОРОДСКАЯ ДУМА</w:t>
      </w:r>
    </w:p>
    <w:p w14:paraId="07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</w:t>
      </w:r>
    </w:p>
    <w:p w14:paraId="09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A000000">
      <w:pPr>
        <w:pStyle w:val="Style_2"/>
        <w:widowControl w:val="0"/>
        <w:spacing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«____» _________ 2025 г.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                   №____</w:t>
      </w:r>
    </w:p>
    <w:p w14:paraId="0B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C000000">
      <w:pPr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в решение </w:t>
      </w:r>
      <w:r>
        <w:rPr>
          <w:rFonts w:ascii="Times New Roman" w:hAnsi="Times New Roman"/>
          <w:sz w:val="28"/>
        </w:rPr>
        <w:t xml:space="preserve">Ставропольской городской </w:t>
      </w:r>
      <w:r>
        <w:rPr>
          <w:rFonts w:ascii="Times New Roman" w:hAnsi="Times New Roman"/>
          <w:sz w:val="28"/>
        </w:rPr>
        <w:t xml:space="preserve">Думы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некоторых вопросах распространения </w:t>
      </w:r>
      <w:r>
        <w:rPr>
          <w:rFonts w:ascii="Times New Roman" w:hAnsi="Times New Roman"/>
          <w:sz w:val="28"/>
        </w:rPr>
        <w:t>наружной рекламы на территории города Ставрополя</w:t>
      </w:r>
      <w:r>
        <w:rPr>
          <w:rFonts w:ascii="Times New Roman" w:hAnsi="Times New Roman"/>
          <w:sz w:val="28"/>
        </w:rPr>
        <w:t>»</w:t>
      </w:r>
    </w:p>
    <w:p w14:paraId="0D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E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Уставом муниципального образования городского округа города Ставрополя Ставропольского края Ставропольская городская Дума</w:t>
      </w:r>
    </w:p>
    <w:p w14:paraId="0F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0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14:paraId="11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2000000">
      <w:pPr>
        <w:widowControl w:val="0"/>
        <w:numPr>
          <w:ilvl w:val="0"/>
          <w:numId w:val="1"/>
        </w:numPr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</w:t>
      </w:r>
      <w:r>
        <w:rPr>
          <w:rFonts w:ascii="Times New Roman" w:hAnsi="Times New Roman"/>
          <w:sz w:val="28"/>
        </w:rPr>
        <w:t xml:space="preserve">решение Ставропольской городской Думы от 13 ноября 2013 г. № 414 </w:t>
      </w:r>
      <w:r>
        <w:rPr>
          <w:rFonts w:ascii="Times New Roman" w:hAnsi="Times New Roman"/>
          <w:sz w:val="28"/>
        </w:rPr>
        <w:t>«О некоторых вопросах распространения наружной рекламы на территории города Ставрополя»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(с изменениями, внесенными решениями Ставропольской городской Думы от 30 сентября 2014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546, от 17 ноября 2014 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572, </w:t>
      </w:r>
      <w:r>
        <w:rPr>
          <w:rFonts w:ascii="Times New Roman" w:hAnsi="Times New Roman"/>
          <w:sz w:val="28"/>
        </w:rPr>
        <w:t xml:space="preserve">от 17 июня 2015 г. </w:t>
      </w:r>
      <w:r>
        <w:rPr>
          <w:rFonts w:ascii="Times New Roman" w:hAnsi="Times New Roman"/>
          <w:sz w:val="28"/>
        </w:rPr>
        <w:t>№ 683, от 28 июля 2015 г. №</w:t>
      </w:r>
      <w:r>
        <w:rPr>
          <w:rFonts w:ascii="Times New Roman" w:hAnsi="Times New Roman"/>
          <w:sz w:val="28"/>
        </w:rPr>
        <w:t xml:space="preserve"> 710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26 августа 2015 г. </w:t>
      </w:r>
      <w:r>
        <w:rPr>
          <w:rFonts w:ascii="Times New Roman" w:hAnsi="Times New Roman"/>
          <w:sz w:val="28"/>
        </w:rPr>
        <w:t>№ 723, от 25 ноября 2015 г. № 786, от 30 ноября 2016 г. № 31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25 октября 2017 г. № 180, от 20 декабря 2017 г. № 200, от 27 мая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2020 г. 453, от 26 августа 2020 г. № 477</w:t>
      </w:r>
      <w:r>
        <w:rPr>
          <w:rFonts w:ascii="Times New Roman" w:hAnsi="Times New Roman"/>
          <w:sz w:val="28"/>
        </w:rPr>
        <w:t xml:space="preserve">) (далее – решение) </w:t>
      </w:r>
      <w:r>
        <w:rPr>
          <w:rFonts w:ascii="Times New Roman" w:hAnsi="Times New Roman"/>
          <w:sz w:val="28"/>
        </w:rPr>
        <w:t xml:space="preserve">следующие </w:t>
      </w:r>
      <w:r>
        <w:rPr>
          <w:rFonts w:ascii="Times New Roman" w:hAnsi="Times New Roman"/>
          <w:sz w:val="28"/>
        </w:rPr>
        <w:t>изменени</w:t>
      </w:r>
      <w:r>
        <w:rPr>
          <w:rFonts w:ascii="Times New Roman" w:hAnsi="Times New Roman"/>
          <w:sz w:val="28"/>
        </w:rPr>
        <w:t>я:</w:t>
      </w:r>
    </w:p>
    <w:p w14:paraId="13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преамбулу решения изложить в следующей редакции: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В соответствии с Федеральным </w:t>
      </w:r>
      <w:r>
        <w:rPr>
          <w:rFonts w:ascii="Times New Roman" w:hAnsi="Times New Roman"/>
          <w:sz w:val="28"/>
        </w:rPr>
        <w:t>законом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13 марта 2006 года № 38-ФЗ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00000"/>
          <w:sz w:val="28"/>
        </w:rPr>
        <w:t>«О рекламе»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ставом муниципального образования городского округа города Ставрополя Ставропольского края</w:t>
      </w:r>
      <w:r>
        <w:rPr>
          <w:rFonts w:ascii="Times New Roman" w:hAnsi="Times New Roman"/>
          <w:color w:val="000000"/>
          <w:sz w:val="28"/>
        </w:rPr>
        <w:t>, в целях упорядочения распространения наружной рекламы на территории города Ставрополя Ставропольская городская Дума решила:»</w:t>
      </w:r>
    </w:p>
    <w:p w14:paraId="14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пункте 3 цифры </w:t>
      </w:r>
      <w:r>
        <w:rPr>
          <w:rFonts w:ascii="Times New Roman" w:hAnsi="Times New Roman"/>
          <w:sz w:val="28"/>
        </w:rPr>
        <w:t>«8</w:t>
      </w:r>
      <w:r>
        <w:rPr>
          <w:rFonts w:ascii="Times New Roman" w:hAnsi="Times New Roman"/>
          <w:sz w:val="28"/>
        </w:rPr>
        <w:t>00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заменить </w:t>
      </w:r>
      <w:r>
        <w:rPr>
          <w:rFonts w:ascii="Times New Roman" w:hAnsi="Times New Roman"/>
          <w:sz w:val="28"/>
        </w:rPr>
        <w:t xml:space="preserve">цифрами </w:t>
      </w:r>
      <w:r>
        <w:rPr>
          <w:rFonts w:ascii="Times New Roman" w:hAnsi="Times New Roman"/>
          <w:sz w:val="28"/>
        </w:rPr>
        <w:t>«12</w:t>
      </w:r>
      <w:r>
        <w:rPr>
          <w:rFonts w:ascii="Times New Roman" w:hAnsi="Times New Roman"/>
          <w:sz w:val="28"/>
        </w:rPr>
        <w:t>00</w:t>
      </w:r>
      <w:r>
        <w:rPr>
          <w:rFonts w:ascii="Times New Roman" w:hAnsi="Times New Roman"/>
          <w:sz w:val="28"/>
        </w:rPr>
        <w:t>»;</w:t>
      </w:r>
    </w:p>
    <w:p w14:paraId="15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 xml:space="preserve">пункт 3 </w:t>
      </w:r>
      <w:r>
        <w:rPr>
          <w:rFonts w:ascii="Times New Roman" w:hAnsi="Times New Roman"/>
          <w:sz w:val="28"/>
        </w:rPr>
        <w:t>приложени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2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14:paraId="16000000">
      <w:pPr>
        <w:widowControl w:val="0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3. Расчет размера плат</w:t>
      </w:r>
      <w:r>
        <w:rPr>
          <w:rFonts w:ascii="Times New Roman" w:hAnsi="Times New Roman"/>
          <w:sz w:val="28"/>
        </w:rPr>
        <w:t>ы по договору на установку и эксплуатацию рекламной конструкции на территории города Ставрополя производится по формуле:</w:t>
      </w:r>
    </w:p>
    <w:p w14:paraId="17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 = БС x S x К1 x К2, где:</w:t>
      </w:r>
    </w:p>
    <w:p w14:paraId="18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 - размер платы за год, рублей;</w:t>
      </w:r>
    </w:p>
    <w:p w14:paraId="19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БС - базовая ставка за 1 квадратный метр информационного поля рекламной конструкции, установленная решением Ставропольской городской Думы, рублей;</w:t>
      </w:r>
    </w:p>
    <w:p w14:paraId="1A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 - площадь информационного поля рекламной конструкции, кв. м;</w:t>
      </w:r>
    </w:p>
    <w:p w14:paraId="1B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К1 - коэффициент, учитывающий тип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вид рекламной конструкции:</w:t>
      </w:r>
    </w:p>
    <w:p w14:paraId="1C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отдельно стоящая рекламная конструкция - 2;</w:t>
      </w:r>
    </w:p>
    <w:p w14:paraId="1D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рекламная конструкция, размещаемая на зданиях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- 1,5;</w:t>
      </w:r>
    </w:p>
    <w:p w14:paraId="1E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рекламная конструкция на остановочном пункте движения общественного транспорта - рекламная конструкция, устанавливаемая на каркасе остановочного павильона</w:t>
      </w:r>
      <w:r>
        <w:rPr>
          <w:rFonts w:ascii="Times New Roman" w:hAnsi="Times New Roman"/>
          <w:sz w:val="28"/>
        </w:rPr>
        <w:t xml:space="preserve"> - 2.</w:t>
      </w:r>
    </w:p>
    <w:p w14:paraId="1F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К2 - коэффициент, учитывающий технологию смены изображения:</w:t>
      </w:r>
    </w:p>
    <w:p w14:paraId="20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 неподвижным информационным полем - 1,5;</w:t>
      </w:r>
    </w:p>
    <w:p w14:paraId="21000000">
      <w:pPr>
        <w:widowControl w:val="1"/>
        <w:spacing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 изменяющимся информационным полем (светодиодный экран, призматрон, роллерный дисплей и т.п.) – 2.»</w:t>
      </w:r>
    </w:p>
    <w:p w14:paraId="22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приложени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3</w:t>
      </w:r>
      <w:r>
        <w:rPr>
          <w:rFonts w:ascii="Times New Roman" w:hAnsi="Times New Roman"/>
          <w:sz w:val="28"/>
        </w:rPr>
        <w:t xml:space="preserve">: </w:t>
      </w:r>
    </w:p>
    <w:p w14:paraId="23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а)</w:t>
      </w:r>
      <w:r>
        <w:rPr>
          <w:rFonts w:ascii="Times New Roman" w:hAnsi="Times New Roman"/>
          <w:color w:themeColor="text1" w:val="000000"/>
          <w:spacing w:val="0"/>
          <w:sz w:val="28"/>
        </w:rPr>
        <w:t> </w:t>
      </w:r>
      <w:r>
        <w:rPr>
          <w:rFonts w:ascii="Times New Roman" w:hAnsi="Times New Roman"/>
          <w:color w:themeColor="text1" w:val="000000"/>
          <w:spacing w:val="0"/>
          <w:sz w:val="28"/>
        </w:rPr>
        <w:t>в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 </w:t>
      </w:r>
      <w:r>
        <w:rPr>
          <w:rFonts w:ascii="Times New Roman" w:hAnsi="Times New Roman"/>
          <w:color w:themeColor="text1" w:val="000000"/>
          <w:spacing w:val="0"/>
          <w:sz w:val="28"/>
        </w:rPr>
        <w:t>п</w:t>
      </w:r>
      <w:r>
        <w:rPr>
          <w:rFonts w:ascii="Times New Roman" w:hAnsi="Times New Roman"/>
          <w:color w:themeColor="text1" w:val="000000"/>
          <w:spacing w:val="0"/>
          <w:sz w:val="28"/>
        </w:rPr>
        <w:t>у</w:t>
      </w:r>
      <w:r>
        <w:rPr>
          <w:rFonts w:ascii="Times New Roman" w:hAnsi="Times New Roman"/>
          <w:color w:themeColor="text1" w:val="000000"/>
          <w:spacing w:val="0"/>
          <w:sz w:val="28"/>
        </w:rPr>
        <w:t>нкт</w:t>
      </w:r>
      <w:r>
        <w:rPr>
          <w:rFonts w:ascii="Times New Roman" w:hAnsi="Times New Roman"/>
          <w:color w:themeColor="text1" w:val="000000"/>
          <w:spacing w:val="0"/>
          <w:sz w:val="28"/>
        </w:rPr>
        <w:t>е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 </w:t>
      </w:r>
      <w:r>
        <w:rPr>
          <w:rFonts w:ascii="Times New Roman" w:hAnsi="Times New Roman"/>
          <w:color w:themeColor="text1" w:val="000000"/>
          <w:spacing w:val="0"/>
          <w:sz w:val="28"/>
        </w:rPr>
        <w:t>1</w:t>
      </w:r>
      <w:r>
        <w:rPr>
          <w:rFonts w:ascii="Times New Roman" w:hAnsi="Times New Roman"/>
          <w:color w:themeColor="text1" w:val="000000"/>
          <w:spacing w:val="0"/>
          <w:sz w:val="28"/>
        </w:rPr>
        <w:t>.</w:t>
      </w:r>
      <w:r>
        <w:rPr>
          <w:rFonts w:ascii="Times New Roman" w:hAnsi="Times New Roman"/>
          <w:color w:themeColor="text1" w:val="000000"/>
          <w:spacing w:val="0"/>
          <w:sz w:val="28"/>
        </w:rPr>
        <w:t>2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 </w:t>
      </w:r>
      <w:r>
        <w:rPr>
          <w:rFonts w:ascii="Times New Roman" w:hAnsi="Times New Roman"/>
          <w:color w:themeColor="text1" w:val="000000"/>
          <w:spacing w:val="0"/>
          <w:sz w:val="28"/>
        </w:rPr>
        <w:t>с</w:t>
      </w:r>
      <w:r>
        <w:rPr>
          <w:rFonts w:ascii="Times New Roman" w:hAnsi="Times New Roman"/>
          <w:color w:themeColor="text1" w:val="000000"/>
          <w:spacing w:val="0"/>
          <w:sz w:val="28"/>
        </w:rPr>
        <w:t>л</w:t>
      </w:r>
      <w:r>
        <w:rPr>
          <w:rFonts w:ascii="Times New Roman" w:hAnsi="Times New Roman"/>
          <w:color w:themeColor="text1" w:val="000000"/>
          <w:spacing w:val="0"/>
          <w:sz w:val="28"/>
        </w:rPr>
        <w:t>о</w:t>
      </w:r>
      <w:r>
        <w:rPr>
          <w:rFonts w:ascii="Times New Roman" w:hAnsi="Times New Roman"/>
          <w:color w:themeColor="text1" w:val="000000"/>
          <w:spacing w:val="0"/>
          <w:sz w:val="28"/>
        </w:rPr>
        <w:t>в</w:t>
      </w:r>
      <w:r>
        <w:rPr>
          <w:rFonts w:ascii="Times New Roman" w:hAnsi="Times New Roman"/>
          <w:color w:themeColor="text1" w:val="000000"/>
          <w:spacing w:val="0"/>
          <w:sz w:val="28"/>
        </w:rPr>
        <w:t>а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 </w:t>
      </w:r>
      <w:r>
        <w:rPr>
          <w:rFonts w:ascii="Times New Roman" w:hAnsi="Times New Roman"/>
          <w:color w:themeColor="text1" w:val="000000"/>
          <w:spacing w:val="0"/>
          <w:sz w:val="28"/>
        </w:rPr>
        <w:t>“</w:t>
      </w:r>
      <w:r>
        <w:rPr>
          <w:rFonts w:ascii="Times New Roman" w:hAnsi="Times New Roman"/>
          <w:color w:themeColor="text1" w:val="000000"/>
          <w:sz w:val="28"/>
        </w:rPr>
        <w:t xml:space="preserve">Федеральным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"https://login.consultant.ru/link/?req=doc&amp;base=LAW&amp;n=502629&amp;dst=100503&amp;field=134&amp;date=19.11.2025" \o "https://login.consultant.ru/link/?req=doc&amp;base=LAW&amp;n=502629&amp;dst=100503&amp;field=134&amp;date=19.11.2025"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законом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«О рекламе»,</w:t>
      </w:r>
      <w:r>
        <w:rPr>
          <w:rFonts w:ascii="Times New Roman" w:hAnsi="Times New Roman"/>
          <w:color w:themeColor="text1" w:val="000000"/>
          <w:sz w:val="28"/>
        </w:rPr>
        <w:t xml:space="preserve"> Федеральным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"https://login.consultant.ru/link/?req=doc&amp;base=LAW&amp;n=501480&amp;date=19.11.2025" \o "https://login.consultant.ru/link/?req=doc&amp;base=LAW&amp;n=501480&amp;date=19.11.2025"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законом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«Об</w:t>
      </w:r>
      <w:r>
        <w:rPr>
          <w:rFonts w:ascii="Times New Roman" w:hAnsi="Times New Roman"/>
          <w:color w:themeColor="text1" w:val="000000"/>
          <w:sz w:val="28"/>
        </w:rPr>
        <w:t xml:space="preserve"> общих принципах организации местного самоуправления в Российской Феде</w:t>
      </w:r>
      <w:r>
        <w:rPr>
          <w:rFonts w:ascii="Times New Roman" w:hAnsi="Times New Roman"/>
          <w:color w:themeColor="text1" w:val="000000"/>
          <w:sz w:val="28"/>
        </w:rPr>
        <w:t>р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>ц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>и»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з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>н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>т</w:t>
      </w:r>
      <w:r>
        <w:rPr>
          <w:rFonts w:ascii="Times New Roman" w:hAnsi="Times New Roman"/>
          <w:color w:themeColor="text1" w:val="000000"/>
          <w:sz w:val="28"/>
        </w:rPr>
        <w:t>ь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</w:t>
      </w:r>
      <w:r>
        <w:rPr>
          <w:rFonts w:ascii="Times New Roman" w:hAnsi="Times New Roman"/>
          <w:color w:themeColor="text1" w:val="000000"/>
          <w:sz w:val="28"/>
        </w:rPr>
        <w:t>л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>в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“</w:t>
      </w:r>
      <w:r>
        <w:rPr>
          <w:rFonts w:ascii="Times New Roman" w:hAnsi="Times New Roman"/>
          <w:color w:themeColor="text1" w:val="000000"/>
          <w:sz w:val="28"/>
        </w:rPr>
        <w:t>ф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>д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>р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>л</w:t>
      </w:r>
      <w:r>
        <w:rPr>
          <w:rFonts w:ascii="Times New Roman" w:hAnsi="Times New Roman"/>
          <w:color w:themeColor="text1" w:val="000000"/>
          <w:sz w:val="28"/>
        </w:rPr>
        <w:t>ь</w:t>
      </w:r>
      <w:r>
        <w:rPr>
          <w:rFonts w:ascii="Times New Roman" w:hAnsi="Times New Roman"/>
          <w:color w:themeColor="text1" w:val="000000"/>
          <w:sz w:val="28"/>
        </w:rPr>
        <w:t>н</w:t>
      </w:r>
      <w:r>
        <w:rPr>
          <w:rFonts w:ascii="Times New Roman" w:hAnsi="Times New Roman"/>
          <w:color w:themeColor="text1" w:val="000000"/>
          <w:sz w:val="28"/>
        </w:rPr>
        <w:t>ы</w:t>
      </w: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законами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>т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>р</w:t>
      </w:r>
      <w:r>
        <w:rPr>
          <w:rFonts w:ascii="Times New Roman" w:hAnsi="Times New Roman"/>
          <w:color w:themeColor="text1" w:val="000000"/>
          <w:sz w:val="28"/>
        </w:rPr>
        <w:t>т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0</w:t>
      </w:r>
      <w:r>
        <w:rPr>
          <w:rFonts w:ascii="Times New Roman" w:hAnsi="Times New Roman"/>
          <w:color w:themeColor="text1" w:val="000000"/>
          <w:sz w:val="28"/>
        </w:rPr>
        <w:t>0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>д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№ 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>8</w:t>
      </w: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>Ф</w:t>
      </w:r>
      <w:r>
        <w:rPr>
          <w:rFonts w:ascii="Times New Roman" w:hAnsi="Times New Roman"/>
          <w:color w:themeColor="text1" w:val="000000"/>
          <w:sz w:val="28"/>
        </w:rPr>
        <w:t>З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"О рекламе", 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>т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>к</w:t>
      </w:r>
      <w:r>
        <w:rPr>
          <w:rFonts w:ascii="Times New Roman" w:hAnsi="Times New Roman"/>
          <w:color w:themeColor="text1" w:val="000000"/>
          <w:sz w:val="28"/>
        </w:rPr>
        <w:t>т</w:t>
      </w:r>
      <w:r>
        <w:rPr>
          <w:rFonts w:ascii="Times New Roman" w:hAnsi="Times New Roman"/>
          <w:color w:themeColor="text1" w:val="000000"/>
          <w:sz w:val="28"/>
        </w:rPr>
        <w:t>я</w:t>
      </w:r>
      <w:r>
        <w:rPr>
          <w:rFonts w:ascii="Times New Roman" w:hAnsi="Times New Roman"/>
          <w:color w:themeColor="text1" w:val="000000"/>
          <w:sz w:val="28"/>
        </w:rPr>
        <w:t>б</w:t>
      </w:r>
      <w:r>
        <w:rPr>
          <w:rFonts w:ascii="Times New Roman" w:hAnsi="Times New Roman"/>
          <w:color w:themeColor="text1" w:val="000000"/>
          <w:sz w:val="28"/>
        </w:rPr>
        <w:t>р</w:t>
      </w:r>
      <w:r>
        <w:rPr>
          <w:rFonts w:ascii="Times New Roman" w:hAnsi="Times New Roman"/>
          <w:color w:themeColor="text1" w:val="000000"/>
          <w:sz w:val="28"/>
        </w:rPr>
        <w:t>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0</w:t>
      </w:r>
      <w:r>
        <w:rPr>
          <w:rFonts w:ascii="Times New Roman" w:hAnsi="Times New Roman"/>
          <w:color w:themeColor="text1" w:val="000000"/>
          <w:sz w:val="28"/>
        </w:rPr>
        <w:t>0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г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>д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№ 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>Ф</w:t>
      </w:r>
      <w:r>
        <w:rPr>
          <w:rFonts w:ascii="Times New Roman" w:hAnsi="Times New Roman"/>
          <w:color w:themeColor="text1" w:val="000000"/>
          <w:sz w:val="28"/>
        </w:rPr>
        <w:t>З</w:t>
      </w:r>
      <w:r>
        <w:rPr>
          <w:rFonts w:ascii="Times New Roman" w:hAnsi="Times New Roman"/>
          <w:color w:themeColor="text1" w:val="000000"/>
          <w:sz w:val="28"/>
        </w:rPr>
        <w:t xml:space="preserve"> "Об общих принципах организации местного самоуправления в Российской Федерации"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4000000">
      <w:pPr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б</w:t>
      </w:r>
      <w:r>
        <w:rPr>
          <w:rFonts w:ascii="Times New Roman" w:hAnsi="Times New Roman"/>
          <w:spacing w:val="0"/>
          <w:sz w:val="28"/>
        </w:rPr>
        <w:t>)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 xml:space="preserve">в 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>б</w:t>
      </w:r>
      <w:r>
        <w:rPr>
          <w:rFonts w:ascii="Times New Roman" w:hAnsi="Times New Roman"/>
          <w:spacing w:val="0"/>
          <w:sz w:val="28"/>
        </w:rPr>
        <w:t>з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>ц</w:t>
      </w:r>
      <w:r>
        <w:rPr>
          <w:rFonts w:ascii="Times New Roman" w:hAnsi="Times New Roman"/>
          <w:spacing w:val="0"/>
          <w:sz w:val="28"/>
        </w:rPr>
        <w:t>е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т</w:t>
      </w:r>
      <w:r>
        <w:rPr>
          <w:rFonts w:ascii="Times New Roman" w:hAnsi="Times New Roman"/>
          <w:spacing w:val="0"/>
          <w:sz w:val="28"/>
        </w:rPr>
        <w:t>р</w:t>
      </w:r>
      <w:r>
        <w:rPr>
          <w:rFonts w:ascii="Times New Roman" w:hAnsi="Times New Roman"/>
          <w:spacing w:val="0"/>
          <w:sz w:val="28"/>
        </w:rPr>
        <w:t>е</w:t>
      </w:r>
      <w:r>
        <w:rPr>
          <w:rFonts w:ascii="Times New Roman" w:hAnsi="Times New Roman"/>
          <w:spacing w:val="0"/>
          <w:sz w:val="28"/>
        </w:rPr>
        <w:t>т</w:t>
      </w:r>
      <w:r>
        <w:rPr>
          <w:rFonts w:ascii="Times New Roman" w:hAnsi="Times New Roman"/>
          <w:spacing w:val="0"/>
          <w:sz w:val="28"/>
        </w:rPr>
        <w:t>ь</w:t>
      </w:r>
      <w:r>
        <w:rPr>
          <w:rFonts w:ascii="Times New Roman" w:hAnsi="Times New Roman"/>
          <w:spacing w:val="0"/>
          <w:sz w:val="28"/>
        </w:rPr>
        <w:t>е</w:t>
      </w:r>
      <w:r>
        <w:rPr>
          <w:rFonts w:ascii="Times New Roman" w:hAnsi="Times New Roman"/>
          <w:spacing w:val="0"/>
          <w:sz w:val="28"/>
        </w:rPr>
        <w:t>м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пункт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1.5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слова «,</w:t>
      </w:r>
      <w:r>
        <w:rPr>
          <w:rFonts w:ascii="Times New Roman" w:hAnsi="Times New Roman"/>
          <w:sz w:val="28"/>
        </w:rPr>
        <w:t xml:space="preserve">но не более 10 мест на размещение рекламных конструкций» </w:t>
      </w:r>
      <w:r>
        <w:rPr>
          <w:rFonts w:ascii="Times New Roman" w:hAnsi="Times New Roman"/>
          <w:sz w:val="28"/>
        </w:rPr>
        <w:t>исключить</w:t>
      </w:r>
      <w:r>
        <w:rPr>
          <w:rFonts w:ascii="Times New Roman" w:hAnsi="Times New Roman"/>
          <w:sz w:val="28"/>
        </w:rPr>
        <w:t>;</w:t>
      </w:r>
    </w:p>
    <w:p w14:paraId="25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) в </w:t>
      </w:r>
      <w:r>
        <w:rPr>
          <w:rFonts w:ascii="Times New Roman" w:hAnsi="Times New Roman"/>
          <w:sz w:val="28"/>
        </w:rPr>
        <w:t xml:space="preserve">пункте 1.9 </w:t>
      </w:r>
      <w:r>
        <w:rPr>
          <w:rFonts w:ascii="Times New Roman" w:hAnsi="Times New Roman"/>
          <w:sz w:val="28"/>
        </w:rPr>
        <w:t>слова «устанавливается в размере 1/12 от суммы годовой платы</w:t>
      </w:r>
      <w:r>
        <w:rPr>
          <w:rFonts w:ascii="Times New Roman" w:hAnsi="Times New Roman"/>
          <w:sz w:val="28"/>
        </w:rPr>
        <w:t>» заменить словами «</w:t>
      </w:r>
      <w:r>
        <w:rPr>
          <w:rFonts w:ascii="Times New Roman" w:hAnsi="Times New Roman"/>
          <w:sz w:val="28"/>
        </w:rPr>
        <w:t>устанавливается в размере суммы годовой платы»;</w:t>
      </w:r>
    </w:p>
    <w:p w14:paraId="26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pacing w:val="0"/>
          <w:sz w:val="28"/>
        </w:rPr>
        <w:t>в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>б</w:t>
      </w:r>
      <w:r>
        <w:rPr>
          <w:rFonts w:ascii="Times New Roman" w:hAnsi="Times New Roman"/>
          <w:spacing w:val="0"/>
          <w:sz w:val="28"/>
        </w:rPr>
        <w:t>з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>ц</w:t>
      </w:r>
      <w:r>
        <w:rPr>
          <w:rFonts w:ascii="Times New Roman" w:hAnsi="Times New Roman"/>
          <w:spacing w:val="0"/>
          <w:sz w:val="28"/>
        </w:rPr>
        <w:t>е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с</w:t>
      </w:r>
      <w:r>
        <w:rPr>
          <w:rFonts w:ascii="Times New Roman" w:hAnsi="Times New Roman"/>
          <w:spacing w:val="0"/>
          <w:sz w:val="28"/>
        </w:rPr>
        <w:t>е</w:t>
      </w:r>
      <w:r>
        <w:rPr>
          <w:rFonts w:ascii="Times New Roman" w:hAnsi="Times New Roman"/>
          <w:spacing w:val="0"/>
          <w:sz w:val="28"/>
        </w:rPr>
        <w:t>д</w:t>
      </w:r>
      <w:r>
        <w:rPr>
          <w:rFonts w:ascii="Times New Roman" w:hAnsi="Times New Roman"/>
          <w:spacing w:val="0"/>
          <w:sz w:val="28"/>
        </w:rPr>
        <w:t>ь</w:t>
      </w:r>
      <w:r>
        <w:rPr>
          <w:rFonts w:ascii="Times New Roman" w:hAnsi="Times New Roman"/>
          <w:spacing w:val="0"/>
          <w:sz w:val="28"/>
        </w:rPr>
        <w:t>м</w:t>
      </w:r>
      <w:r>
        <w:rPr>
          <w:rFonts w:ascii="Times New Roman" w:hAnsi="Times New Roman"/>
          <w:spacing w:val="0"/>
          <w:sz w:val="28"/>
        </w:rPr>
        <w:t>о</w:t>
      </w:r>
      <w:r>
        <w:rPr>
          <w:rFonts w:ascii="Times New Roman" w:hAnsi="Times New Roman"/>
          <w:spacing w:val="0"/>
          <w:sz w:val="28"/>
        </w:rPr>
        <w:t>м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п</w:t>
      </w:r>
      <w:r>
        <w:rPr>
          <w:rFonts w:ascii="Times New Roman" w:hAnsi="Times New Roman"/>
          <w:spacing w:val="0"/>
          <w:sz w:val="28"/>
        </w:rPr>
        <w:t>у</w:t>
      </w:r>
      <w:r>
        <w:rPr>
          <w:rFonts w:ascii="Times New Roman" w:hAnsi="Times New Roman"/>
          <w:spacing w:val="0"/>
          <w:sz w:val="28"/>
        </w:rPr>
        <w:t>н</w:t>
      </w:r>
      <w:r>
        <w:rPr>
          <w:rFonts w:ascii="Times New Roman" w:hAnsi="Times New Roman"/>
          <w:spacing w:val="0"/>
          <w:sz w:val="28"/>
        </w:rPr>
        <w:t>к</w:t>
      </w:r>
      <w:r>
        <w:rPr>
          <w:rFonts w:ascii="Times New Roman" w:hAnsi="Times New Roman"/>
          <w:spacing w:val="0"/>
          <w:sz w:val="28"/>
        </w:rPr>
        <w:t>т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2</w:t>
      </w:r>
      <w:r>
        <w:rPr>
          <w:rFonts w:ascii="Times New Roman" w:hAnsi="Times New Roman"/>
          <w:spacing w:val="0"/>
          <w:sz w:val="28"/>
        </w:rPr>
        <w:t>.</w:t>
      </w:r>
      <w:r>
        <w:rPr>
          <w:rFonts w:ascii="Times New Roman" w:hAnsi="Times New Roman"/>
          <w:spacing w:val="0"/>
          <w:sz w:val="28"/>
        </w:rPr>
        <w:t>1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с</w:t>
      </w:r>
      <w:r>
        <w:rPr>
          <w:rFonts w:ascii="Times New Roman" w:hAnsi="Times New Roman"/>
          <w:spacing w:val="0"/>
          <w:sz w:val="28"/>
        </w:rPr>
        <w:t>л</w:t>
      </w:r>
      <w:r>
        <w:rPr>
          <w:rFonts w:ascii="Times New Roman" w:hAnsi="Times New Roman"/>
          <w:spacing w:val="0"/>
          <w:sz w:val="28"/>
        </w:rPr>
        <w:t>о</w:t>
      </w:r>
      <w:r>
        <w:rPr>
          <w:rFonts w:ascii="Times New Roman" w:hAnsi="Times New Roman"/>
          <w:spacing w:val="0"/>
          <w:sz w:val="28"/>
        </w:rPr>
        <w:t>в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«www.</w:t>
      </w:r>
      <w:r>
        <w:rPr>
          <w:rFonts w:ascii="Times New Roman" w:hAnsi="Times New Roman"/>
          <w:spacing w:val="0"/>
          <w:sz w:val="28"/>
        </w:rPr>
        <w:t>с</w:t>
      </w:r>
      <w:r>
        <w:rPr>
          <w:rFonts w:ascii="Times New Roman" w:hAnsi="Times New Roman"/>
          <w:spacing w:val="0"/>
          <w:sz w:val="28"/>
        </w:rPr>
        <w:t>т</w:t>
      </w:r>
      <w:r>
        <w:rPr>
          <w:rFonts w:ascii="Times New Roman" w:hAnsi="Times New Roman"/>
          <w:spacing w:val="0"/>
          <w:sz w:val="28"/>
        </w:rPr>
        <w:t>а</w:t>
      </w:r>
      <w:r>
        <w:rPr>
          <w:rFonts w:ascii="Times New Roman" w:hAnsi="Times New Roman"/>
          <w:spacing w:val="0"/>
          <w:sz w:val="28"/>
        </w:rPr>
        <w:t>в</w:t>
      </w:r>
      <w:r>
        <w:rPr>
          <w:rFonts w:ascii="Times New Roman" w:hAnsi="Times New Roman"/>
          <w:spacing w:val="0"/>
          <w:sz w:val="28"/>
        </w:rPr>
        <w:t>р</w:t>
      </w:r>
      <w:r>
        <w:rPr>
          <w:rFonts w:ascii="Times New Roman" w:hAnsi="Times New Roman"/>
          <w:spacing w:val="0"/>
          <w:sz w:val="28"/>
        </w:rPr>
        <w:t>о</w:t>
      </w:r>
      <w:r>
        <w:rPr>
          <w:rFonts w:ascii="Times New Roman" w:hAnsi="Times New Roman"/>
          <w:spacing w:val="0"/>
          <w:sz w:val="28"/>
        </w:rPr>
        <w:t>п</w:t>
      </w:r>
      <w:r>
        <w:rPr>
          <w:rFonts w:ascii="Times New Roman" w:hAnsi="Times New Roman"/>
          <w:spacing w:val="0"/>
          <w:sz w:val="28"/>
        </w:rPr>
        <w:t>о</w:t>
      </w:r>
      <w:r>
        <w:rPr>
          <w:rFonts w:ascii="Times New Roman" w:hAnsi="Times New Roman"/>
          <w:spacing w:val="0"/>
          <w:sz w:val="28"/>
        </w:rPr>
        <w:t>л</w:t>
      </w:r>
      <w:r>
        <w:rPr>
          <w:rFonts w:ascii="Times New Roman" w:hAnsi="Times New Roman"/>
          <w:spacing w:val="0"/>
          <w:sz w:val="28"/>
        </w:rPr>
        <w:t>ь.</w:t>
      </w:r>
      <w:r>
        <w:rPr>
          <w:rFonts w:ascii="Times New Roman" w:hAnsi="Times New Roman"/>
          <w:spacing w:val="0"/>
          <w:sz w:val="28"/>
        </w:rPr>
        <w:t>р</w:t>
      </w:r>
      <w:r>
        <w:rPr>
          <w:rFonts w:ascii="Times New Roman" w:hAnsi="Times New Roman"/>
          <w:spacing w:val="0"/>
          <w:sz w:val="28"/>
        </w:rPr>
        <w:t>ф»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и</w:t>
      </w:r>
      <w:r>
        <w:rPr>
          <w:rFonts w:ascii="Times New Roman" w:hAnsi="Times New Roman"/>
          <w:spacing w:val="0"/>
          <w:sz w:val="28"/>
        </w:rPr>
        <w:t>с</w:t>
      </w:r>
      <w:r>
        <w:rPr>
          <w:rFonts w:ascii="Times New Roman" w:hAnsi="Times New Roman"/>
          <w:spacing w:val="0"/>
          <w:sz w:val="28"/>
        </w:rPr>
        <w:t>к</w:t>
      </w:r>
      <w:r>
        <w:rPr>
          <w:rFonts w:ascii="Times New Roman" w:hAnsi="Times New Roman"/>
          <w:spacing w:val="0"/>
          <w:sz w:val="28"/>
        </w:rPr>
        <w:t>л</w:t>
      </w:r>
      <w:r>
        <w:rPr>
          <w:rFonts w:ascii="Times New Roman" w:hAnsi="Times New Roman"/>
          <w:spacing w:val="0"/>
          <w:sz w:val="28"/>
        </w:rPr>
        <w:t>ю</w:t>
      </w:r>
      <w:r>
        <w:rPr>
          <w:rFonts w:ascii="Times New Roman" w:hAnsi="Times New Roman"/>
          <w:spacing w:val="0"/>
          <w:sz w:val="28"/>
        </w:rPr>
        <w:t>ч</w:t>
      </w:r>
      <w:r>
        <w:rPr>
          <w:rFonts w:ascii="Times New Roman" w:hAnsi="Times New Roman"/>
          <w:spacing w:val="0"/>
          <w:sz w:val="28"/>
        </w:rPr>
        <w:t>и</w:t>
      </w:r>
      <w:r>
        <w:rPr>
          <w:rFonts w:ascii="Times New Roman" w:hAnsi="Times New Roman"/>
          <w:spacing w:val="0"/>
          <w:sz w:val="28"/>
        </w:rPr>
        <w:t>т</w:t>
      </w:r>
      <w:r>
        <w:rPr>
          <w:rFonts w:ascii="Times New Roman" w:hAnsi="Times New Roman"/>
          <w:spacing w:val="0"/>
          <w:sz w:val="28"/>
        </w:rPr>
        <w:t>ь</w:t>
      </w:r>
      <w:r>
        <w:rPr>
          <w:rFonts w:ascii="Times New Roman" w:hAnsi="Times New Roman"/>
          <w:spacing w:val="0"/>
          <w:sz w:val="28"/>
        </w:rPr>
        <w:t>;</w:t>
      </w:r>
    </w:p>
    <w:p w14:paraId="27000000">
      <w:pPr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д</w:t>
      </w:r>
      <w:r>
        <w:rPr>
          <w:rFonts w:ascii="Times New Roman" w:hAnsi="Times New Roman"/>
          <w:spacing w:val="0"/>
          <w:sz w:val="28"/>
        </w:rPr>
        <w:t>) </w:t>
      </w:r>
      <w:r>
        <w:rPr>
          <w:rFonts w:ascii="Times New Roman" w:hAnsi="Times New Roman"/>
          <w:spacing w:val="0"/>
          <w:sz w:val="28"/>
        </w:rPr>
        <w:t>в</w:t>
      </w:r>
      <w:r>
        <w:rPr>
          <w:rFonts w:ascii="Times New Roman" w:hAnsi="Times New Roman"/>
          <w:spacing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абзац</w:t>
      </w:r>
      <w:r>
        <w:rPr>
          <w:rFonts w:ascii="Times New Roman" w:hAnsi="Times New Roman"/>
          <w:spacing w:val="0"/>
          <w:sz w:val="28"/>
        </w:rPr>
        <w:t>е</w:t>
      </w:r>
      <w:r>
        <w:rPr>
          <w:rFonts w:ascii="Times New Roman" w:hAnsi="Times New Roman"/>
          <w:spacing w:val="0"/>
          <w:sz w:val="28"/>
        </w:rPr>
        <w:t xml:space="preserve"> одиннадцат</w:t>
      </w:r>
      <w:r>
        <w:rPr>
          <w:rFonts w:ascii="Times New Roman" w:hAnsi="Times New Roman"/>
          <w:spacing w:val="0"/>
          <w:sz w:val="28"/>
        </w:rPr>
        <w:t>о</w:t>
      </w:r>
      <w:r>
        <w:rPr>
          <w:rFonts w:ascii="Times New Roman" w:hAnsi="Times New Roman"/>
          <w:spacing w:val="0"/>
          <w:sz w:val="28"/>
        </w:rPr>
        <w:t>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пункта 4.2 </w:t>
      </w:r>
      <w:r>
        <w:rPr>
          <w:rFonts w:ascii="Times New Roman" w:hAnsi="Times New Roman"/>
          <w:sz w:val="28"/>
        </w:rPr>
        <w:t>слова «(</w:t>
      </w:r>
      <w:r>
        <w:rPr>
          <w:rFonts w:ascii="Times New Roman" w:hAnsi="Times New Roman"/>
          <w:sz w:val="28"/>
        </w:rPr>
        <w:t>размер обеспечения заявк</w:t>
      </w:r>
      <w:r>
        <w:rPr>
          <w:rFonts w:ascii="Times New Roman" w:hAnsi="Times New Roman"/>
          <w:sz w:val="28"/>
        </w:rPr>
        <w:t xml:space="preserve">и должен быть не менее тридцати процентов, но не более пятидесяти процентов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начальной (минимальной) цены права на заключение договора на установку и эксплуатацию рекламной конструкции (минимальной цены лота)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исключить</w:t>
      </w:r>
      <w:r>
        <w:rPr>
          <w:rFonts w:ascii="Times New Roman" w:hAnsi="Times New Roman"/>
          <w:sz w:val="28"/>
        </w:rPr>
        <w:t>.</w:t>
      </w:r>
    </w:p>
    <w:p w14:paraId="28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 w14:paraId="29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A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Ставропольской</w:t>
      </w:r>
    </w:p>
    <w:p w14:paraId="2C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городской Думы                                                                                           Г.С. Колягин</w:t>
      </w:r>
    </w:p>
    <w:p w14:paraId="2D000000">
      <w:pPr>
        <w:pStyle w:val="Style_2"/>
        <w:widowControl w:val="0"/>
        <w:spacing w:line="240" w:lineRule="auto"/>
        <w:ind/>
        <w:rPr>
          <w:rFonts w:ascii="Times New Roman" w:hAnsi="Times New Roman"/>
          <w:sz w:val="28"/>
        </w:rPr>
      </w:pPr>
    </w:p>
    <w:p w14:paraId="2E000000">
      <w:pPr>
        <w:pStyle w:val="Style_2"/>
        <w:widowControl w:val="0"/>
        <w:spacing w:line="240" w:lineRule="auto"/>
        <w:ind/>
        <w:rPr>
          <w:rFonts w:ascii="Times New Roman" w:hAnsi="Times New Roman"/>
          <w:sz w:val="28"/>
        </w:rPr>
      </w:pPr>
    </w:p>
    <w:p w14:paraId="2F000000">
      <w:pPr>
        <w:pStyle w:val="Style_2"/>
        <w:widowControl w:val="0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города Ставрополя                                                             И.И. Ульянченко</w:t>
      </w:r>
    </w:p>
    <w:p w14:paraId="30000000">
      <w:pPr>
        <w:pStyle w:val="Style_2"/>
        <w:widowControl w:val="0"/>
        <w:spacing w:line="240" w:lineRule="auto"/>
        <w:ind/>
        <w:rPr>
          <w:rFonts w:ascii="Times New Roman" w:hAnsi="Times New Roman"/>
          <w:sz w:val="28"/>
        </w:rPr>
      </w:pPr>
    </w:p>
    <w:p w14:paraId="31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Подписано «____»__________ 20 ____ г.</w:t>
      </w:r>
    </w:p>
    <w:sectPr>
      <w:headerReference r:id="rId1" w:type="default"/>
      <w:type w:val="nextPage"/>
      <w:pgSz w:h="16838" w:orient="portrait" w:w="11906"/>
      <w:pgMar w:bottom="1105" w:footer="0" w:gutter="0" w:header="709" w:left="1985" w:right="567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4"/>
    </w:rPr>
  </w:style>
  <w:style w:styleId="Style_4" w:type="paragraph">
    <w:name w:val="Caption Char"/>
    <w:basedOn w:val="Style_5"/>
    <w:link w:val="Style_4_ch"/>
    <w:rPr>
      <w:b w:val="1"/>
      <w:color w:themeColor="accent1" w:val="4F81BD"/>
      <w:sz w:val="18"/>
    </w:rPr>
  </w:style>
  <w:style w:styleId="Style_4_ch" w:type="character">
    <w:name w:val="Caption Char"/>
    <w:basedOn w:val="Style_5_ch"/>
    <w:link w:val="Style_4"/>
    <w:rPr>
      <w:b w:val="1"/>
      <w:color w:themeColor="accent1" w:val="4F81BD"/>
      <w:sz w:val="18"/>
    </w:rPr>
  </w:style>
  <w:style w:styleId="Style_6" w:type="paragraph">
    <w:name w:val="Quote"/>
    <w:basedOn w:val="Style_2"/>
    <w:next w:val="Style_2"/>
    <w:link w:val="Style_6_ch"/>
    <w:pPr>
      <w:widowControl w:val="1"/>
      <w:ind w:left="720" w:right="720"/>
    </w:pPr>
    <w:rPr>
      <w:i w:val="1"/>
    </w:rPr>
  </w:style>
  <w:style w:styleId="Style_6_ch" w:type="character">
    <w:name w:val="Quote"/>
    <w:basedOn w:val="Style_2_ch"/>
    <w:link w:val="Style_6"/>
    <w:rPr>
      <w:i w:val="1"/>
    </w:rPr>
  </w:style>
  <w:style w:styleId="Style_7" w:type="paragraph">
    <w:name w:val="Index Heading"/>
    <w:basedOn w:val="Style_8"/>
    <w:link w:val="Style_7_ch"/>
  </w:style>
  <w:style w:styleId="Style_7_ch" w:type="character">
    <w:name w:val="Index Heading"/>
    <w:basedOn w:val="Style_8_ch"/>
    <w:link w:val="Style_7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xl801"/>
    <w:basedOn w:val="Style_2"/>
    <w:link w:val="Style_10_ch"/>
    <w:pPr>
      <w:widowControl w:val="0"/>
      <w:spacing w:afterAutospacing="on" w:beforeAutospacing="on"/>
      <w:ind/>
    </w:pPr>
    <w:rPr>
      <w:rFonts w:ascii="Calibri" w:hAnsi="Calibri"/>
    </w:rPr>
  </w:style>
  <w:style w:styleId="Style_10_ch" w:type="character">
    <w:name w:val="xl801"/>
    <w:basedOn w:val="Style_2_ch"/>
    <w:link w:val="Style_10"/>
    <w:rPr>
      <w:rFonts w:ascii="Calibri" w:hAnsi="Calibri"/>
    </w:rPr>
  </w:style>
  <w:style w:styleId="Style_11" w:type="paragraph">
    <w:name w:val="xl781"/>
    <w:basedOn w:val="Style_2"/>
    <w:link w:val="Style_11_ch"/>
    <w:pPr>
      <w:widowControl w:val="0"/>
      <w:spacing w:afterAutospacing="on" w:beforeAutospacing="on"/>
      <w:ind/>
    </w:pPr>
    <w:rPr>
      <w:rFonts w:ascii="Calibri" w:hAnsi="Calibri"/>
    </w:rPr>
  </w:style>
  <w:style w:styleId="Style_11_ch" w:type="character">
    <w:name w:val="xl781"/>
    <w:basedOn w:val="Style_2_ch"/>
    <w:link w:val="Style_11"/>
    <w:rPr>
      <w:rFonts w:ascii="Calibri" w:hAnsi="Calibri"/>
    </w:rPr>
  </w:style>
  <w:style w:styleId="Style_12" w:type="paragraph">
    <w:name w:val="Footer Char1"/>
    <w:basedOn w:val="Style_13"/>
    <w:link w:val="Style_12_ch"/>
  </w:style>
  <w:style w:styleId="Style_12_ch" w:type="character">
    <w:name w:val="Footer Char1"/>
    <w:basedOn w:val="Style_13_ch"/>
    <w:link w:val="Style_12"/>
  </w:style>
  <w:style w:styleId="Style_14" w:type="paragraph">
    <w:name w:val="toc 2"/>
    <w:next w:val="Style_2"/>
    <w:link w:val="Style_14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2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Header Char1"/>
    <w:basedOn w:val="Style_13"/>
    <w:link w:val="Style_15_ch"/>
  </w:style>
  <w:style w:styleId="Style_15_ch" w:type="character">
    <w:name w:val="Header Char1"/>
    <w:basedOn w:val="Style_13_ch"/>
    <w:link w:val="Style_15"/>
  </w:style>
  <w:style w:styleId="Style_16" w:type="paragraph">
    <w:name w:val="toc 4"/>
    <w:next w:val="Style_2"/>
    <w:link w:val="Style_16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toc 4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xl741"/>
    <w:basedOn w:val="Style_2"/>
    <w:link w:val="Style_17_ch"/>
    <w:pPr>
      <w:widowControl w:val="0"/>
      <w:spacing w:afterAutospacing="on" w:beforeAutospacing="on"/>
      <w:ind/>
    </w:pPr>
    <w:rPr>
      <w:rFonts w:ascii="Calibri" w:hAnsi="Calibri"/>
    </w:rPr>
  </w:style>
  <w:style w:styleId="Style_17_ch" w:type="character">
    <w:name w:val="xl741"/>
    <w:basedOn w:val="Style_2_ch"/>
    <w:link w:val="Style_17"/>
    <w:rPr>
      <w:rFonts w:ascii="Calibri" w:hAnsi="Calibri"/>
    </w:rPr>
  </w:style>
  <w:style w:styleId="Style_18" w:type="paragraph">
    <w:name w:val="xl771"/>
    <w:basedOn w:val="Style_2"/>
    <w:link w:val="Style_18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18_ch" w:type="character">
    <w:name w:val="xl771"/>
    <w:basedOn w:val="Style_2_ch"/>
    <w:link w:val="Style_18"/>
    <w:rPr>
      <w:rFonts w:ascii="Calibri" w:hAnsi="Calibri"/>
    </w:rPr>
  </w:style>
  <w:style w:styleId="Style_19" w:type="paragraph">
    <w:name w:val="heading 7"/>
    <w:next w:val="Style_2"/>
    <w:link w:val="Style_1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6"/>
    </w:pPr>
    <w:rPr>
      <w:rFonts w:ascii="Arial" w:hAnsi="Arial"/>
      <w:b w:val="1"/>
      <w:i w:val="1"/>
      <w:color w:val="000000"/>
      <w:spacing w:val="0"/>
      <w:sz w:val="22"/>
    </w:rPr>
  </w:style>
  <w:style w:styleId="Style_19_ch" w:type="character">
    <w:name w:val="heading 7"/>
    <w:link w:val="Style_19"/>
    <w:rPr>
      <w:rFonts w:ascii="Arial" w:hAnsi="Arial"/>
      <w:b w:val="1"/>
      <w:i w:val="1"/>
      <w:color w:val="000000"/>
      <w:spacing w:val="0"/>
      <w:sz w:val="22"/>
    </w:rPr>
  </w:style>
  <w:style w:styleId="Style_1" w:type="paragraph">
    <w:name w:val="Header"/>
    <w:link w:val="Style_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_ch" w:type="character">
    <w:name w:val="Header"/>
    <w:link w:val="Style_1"/>
    <w:rPr>
      <w:rFonts w:ascii="Calibri" w:hAnsi="Calibri"/>
      <w:color w:val="000000"/>
      <w:spacing w:val="0"/>
      <w:sz w:val="20"/>
    </w:rPr>
  </w:style>
  <w:style w:styleId="Style_20" w:type="paragraph">
    <w:name w:val="xl811"/>
    <w:basedOn w:val="Style_2"/>
    <w:link w:val="Style_20_ch"/>
    <w:pPr>
      <w:widowControl w:val="0"/>
      <w:spacing w:afterAutospacing="on" w:beforeAutospacing="on"/>
      <w:ind/>
    </w:pPr>
    <w:rPr>
      <w:rFonts w:ascii="Calibri" w:hAnsi="Calibri"/>
    </w:rPr>
  </w:style>
  <w:style w:styleId="Style_20_ch" w:type="character">
    <w:name w:val="xl811"/>
    <w:basedOn w:val="Style_2_ch"/>
    <w:link w:val="Style_20"/>
    <w:rPr>
      <w:rFonts w:ascii="Calibri" w:hAnsi="Calibri"/>
    </w:rPr>
  </w:style>
  <w:style w:styleId="Style_21" w:type="paragraph">
    <w:name w:val="xl751"/>
    <w:basedOn w:val="Style_2"/>
    <w:link w:val="Style_21_ch"/>
    <w:pPr>
      <w:widowControl w:val="0"/>
      <w:spacing w:afterAutospacing="on" w:beforeAutospacing="on"/>
      <w:ind/>
    </w:pPr>
    <w:rPr>
      <w:rFonts w:ascii="Calibri" w:hAnsi="Calibri"/>
    </w:rPr>
  </w:style>
  <w:style w:styleId="Style_21_ch" w:type="character">
    <w:name w:val="xl751"/>
    <w:basedOn w:val="Style_2_ch"/>
    <w:link w:val="Style_21"/>
    <w:rPr>
      <w:rFonts w:ascii="Calibri" w:hAnsi="Calibri"/>
    </w:rPr>
  </w:style>
  <w:style w:styleId="Style_22" w:type="paragraph">
    <w:name w:val="toc 6"/>
    <w:next w:val="Style_2"/>
    <w:link w:val="Style_22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6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Subtitle1"/>
    <w:link w:val="Style_23_ch"/>
    <w:rPr>
      <w:rFonts w:ascii="XO Thames" w:hAnsi="XO Thames"/>
      <w:i w:val="1"/>
      <w:sz w:val="24"/>
    </w:rPr>
  </w:style>
  <w:style w:styleId="Style_23_ch" w:type="character">
    <w:name w:val="Subtitle1"/>
    <w:link w:val="Style_23"/>
    <w:rPr>
      <w:rFonts w:ascii="XO Thames" w:hAnsi="XO Thames"/>
      <w:i w:val="1"/>
      <w:sz w:val="24"/>
    </w:rPr>
  </w:style>
  <w:style w:styleId="Style_24" w:type="paragraph">
    <w:name w:val="toc 7"/>
    <w:next w:val="Style_2"/>
    <w:link w:val="Style_24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toc 7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Стиль Абзац списка + Times New Roman1"/>
    <w:basedOn w:val="Style_26"/>
    <w:link w:val="Style_25_ch"/>
  </w:style>
  <w:style w:styleId="Style_25_ch" w:type="character">
    <w:name w:val="Стиль Абзац списка + Times New Roman1"/>
    <w:basedOn w:val="Style_26_ch"/>
    <w:link w:val="Style_25"/>
  </w:style>
  <w:style w:styleId="Style_27" w:type="paragraph">
    <w:name w:val="Contents 82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82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Contents 52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Contents 52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xl701"/>
    <w:basedOn w:val="Style_2"/>
    <w:link w:val="Style_29_ch"/>
    <w:pPr>
      <w:widowControl w:val="0"/>
      <w:spacing w:afterAutospacing="on" w:beforeAutospacing="on"/>
      <w:ind/>
    </w:pPr>
    <w:rPr>
      <w:b w:val="1"/>
    </w:rPr>
  </w:style>
  <w:style w:styleId="Style_29_ch" w:type="character">
    <w:name w:val="xl701"/>
    <w:basedOn w:val="Style_2_ch"/>
    <w:link w:val="Style_29"/>
    <w:rPr>
      <w:b w:val="1"/>
    </w:rPr>
  </w:style>
  <w:style w:styleId="Style_30" w:type="paragraph">
    <w:name w:val="Footer"/>
    <w:basedOn w:val="Style_2"/>
    <w:link w:val="Style_30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2_ch"/>
    <w:link w:val="Style_30"/>
  </w:style>
  <w:style w:styleId="Style_31" w:type="paragraph">
    <w:name w:val="List1"/>
    <w:basedOn w:val="Style_32"/>
    <w:link w:val="Style_31_ch"/>
  </w:style>
  <w:style w:styleId="Style_31_ch" w:type="character">
    <w:name w:val="List1"/>
    <w:basedOn w:val="Style_32_ch"/>
    <w:link w:val="Style_31"/>
  </w:style>
  <w:style w:styleId="Style_33" w:type="paragraph">
    <w:name w:val="Heading 61"/>
    <w:link w:val="Style_33_ch"/>
    <w:rPr>
      <w:rFonts w:ascii="Arial" w:hAnsi="Arial"/>
      <w:b w:val="1"/>
      <w:sz w:val="22"/>
    </w:rPr>
  </w:style>
  <w:style w:styleId="Style_33_ch" w:type="character">
    <w:name w:val="Heading 61"/>
    <w:link w:val="Style_33"/>
    <w:rPr>
      <w:rFonts w:ascii="Arial" w:hAnsi="Arial"/>
      <w:b w:val="1"/>
      <w:sz w:val="22"/>
    </w:rPr>
  </w:style>
  <w:style w:styleId="Style_34" w:type="paragraph">
    <w:name w:val="Гиперссылка11"/>
    <w:basedOn w:val="Style_35"/>
    <w:link w:val="Style_34_ch"/>
    <w:rPr>
      <w:color w:themeColor="hyperlink" w:val="0000FF"/>
      <w:u w:val="single"/>
    </w:rPr>
  </w:style>
  <w:style w:styleId="Style_34_ch" w:type="character">
    <w:name w:val="Гиперссылка11"/>
    <w:basedOn w:val="Style_35_ch"/>
    <w:link w:val="Style_34"/>
    <w:rPr>
      <w:color w:themeColor="hyperlink" w:val="0000FF"/>
      <w:u w:val="single"/>
    </w:rPr>
  </w:style>
  <w:style w:styleId="Style_36" w:type="paragraph">
    <w:name w:val="Endnote"/>
    <w:basedOn w:val="Style_2"/>
    <w:link w:val="Style_36_ch"/>
    <w:pPr>
      <w:widowControl w:val="1"/>
      <w:spacing w:after="0" w:line="240" w:lineRule="auto"/>
      <w:ind/>
    </w:pPr>
    <w:rPr>
      <w:sz w:val="20"/>
    </w:rPr>
  </w:style>
  <w:style w:styleId="Style_36_ch" w:type="character">
    <w:name w:val="Endnote"/>
    <w:basedOn w:val="Style_2_ch"/>
    <w:link w:val="Style_36"/>
    <w:rPr>
      <w:sz w:val="20"/>
    </w:rPr>
  </w:style>
  <w:style w:styleId="Style_37" w:type="paragraph">
    <w:name w:val="heading 3"/>
    <w:next w:val="Style_2"/>
    <w:link w:val="Style_3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37_ch" w:type="character">
    <w:name w:val="heading 3"/>
    <w:link w:val="Style_37"/>
    <w:rPr>
      <w:rFonts w:ascii="XO Thames" w:hAnsi="XO Thames"/>
      <w:b w:val="1"/>
      <w:color w:val="000000"/>
      <w:spacing w:val="0"/>
      <w:sz w:val="26"/>
    </w:rPr>
  </w:style>
  <w:style w:styleId="Style_38" w:type="paragraph">
    <w:name w:val="Caption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38_ch" w:type="character">
    <w:name w:val="Caption"/>
    <w:link w:val="Style_38"/>
    <w:rPr>
      <w:rFonts w:ascii="Calibri" w:hAnsi="Calibri"/>
      <w:i w:val="1"/>
      <w:color w:val="000000"/>
      <w:spacing w:val="0"/>
      <w:sz w:val="24"/>
    </w:rPr>
  </w:style>
  <w:style w:styleId="Style_39" w:type="paragraph">
    <w:name w:val="Subtitle Char"/>
    <w:basedOn w:val="Style_5"/>
    <w:link w:val="Style_39_ch"/>
    <w:rPr>
      <w:sz w:val="24"/>
    </w:rPr>
  </w:style>
  <w:style w:styleId="Style_39_ch" w:type="character">
    <w:name w:val="Subtitle Char"/>
    <w:basedOn w:val="Style_5_ch"/>
    <w:link w:val="Style_39"/>
    <w:rPr>
      <w:sz w:val="24"/>
    </w:rPr>
  </w:style>
  <w:style w:styleId="Style_40" w:type="paragraph">
    <w:name w:val="xl731"/>
    <w:basedOn w:val="Style_2"/>
    <w:link w:val="Style_40_ch"/>
    <w:pPr>
      <w:widowControl w:val="0"/>
      <w:spacing w:afterAutospacing="on" w:beforeAutospacing="on"/>
      <w:ind/>
    </w:pPr>
    <w:rPr>
      <w:rFonts w:ascii="Calibri" w:hAnsi="Calibri"/>
    </w:rPr>
  </w:style>
  <w:style w:styleId="Style_40_ch" w:type="character">
    <w:name w:val="xl731"/>
    <w:basedOn w:val="Style_2_ch"/>
    <w:link w:val="Style_40"/>
    <w:rPr>
      <w:rFonts w:ascii="Calibri" w:hAnsi="Calibri"/>
    </w:rPr>
  </w:style>
  <w:style w:styleId="Style_41" w:type="paragraph">
    <w:name w:val="xl711"/>
    <w:basedOn w:val="Style_2"/>
    <w:link w:val="Style_41_ch"/>
    <w:pPr>
      <w:widowControl w:val="0"/>
      <w:spacing w:afterAutospacing="on" w:beforeAutospacing="on"/>
      <w:ind/>
    </w:pPr>
    <w:rPr>
      <w:b w:val="1"/>
    </w:rPr>
  </w:style>
  <w:style w:styleId="Style_41_ch" w:type="character">
    <w:name w:val="xl711"/>
    <w:basedOn w:val="Style_2_ch"/>
    <w:link w:val="Style_41"/>
    <w:rPr>
      <w:b w:val="1"/>
    </w:rPr>
  </w:style>
  <w:style w:styleId="Style_42" w:type="paragraph">
    <w:name w:val="Contents 72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Contents 72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Знак концевой сноски11"/>
    <w:basedOn w:val="Style_13"/>
    <w:link w:val="Style_43_ch"/>
    <w:rPr>
      <w:vertAlign w:val="superscript"/>
    </w:rPr>
  </w:style>
  <w:style w:styleId="Style_43_ch" w:type="character">
    <w:name w:val="Знак концевой сноски11"/>
    <w:basedOn w:val="Style_13_ch"/>
    <w:link w:val="Style_43"/>
    <w:rPr>
      <w:vertAlign w:val="superscript"/>
    </w:rPr>
  </w:style>
  <w:style w:styleId="Style_44" w:type="paragraph">
    <w:name w:val="formattext1"/>
    <w:basedOn w:val="Style_2"/>
    <w:link w:val="Style_44_ch"/>
    <w:pPr>
      <w:widowControl w:val="0"/>
      <w:spacing w:afterAutospacing="on" w:beforeAutospacing="on"/>
      <w:ind/>
    </w:pPr>
  </w:style>
  <w:style w:styleId="Style_44_ch" w:type="character">
    <w:name w:val="formattext1"/>
    <w:basedOn w:val="Style_2_ch"/>
    <w:link w:val="Style_44"/>
  </w:style>
  <w:style w:styleId="Style_45" w:type="paragraph">
    <w:name w:val="Heading 81"/>
    <w:link w:val="Style_45_ch"/>
    <w:rPr>
      <w:rFonts w:ascii="Arial" w:hAnsi="Arial"/>
      <w:i w:val="1"/>
      <w:color w:val="000000"/>
      <w:spacing w:val="0"/>
      <w:sz w:val="22"/>
    </w:rPr>
  </w:style>
  <w:style w:styleId="Style_45_ch" w:type="character">
    <w:name w:val="Heading 81"/>
    <w:link w:val="Style_45"/>
    <w:rPr>
      <w:rFonts w:ascii="Arial" w:hAnsi="Arial"/>
      <w:i w:val="1"/>
      <w:color w:val="000000"/>
      <w:spacing w:val="0"/>
      <w:sz w:val="22"/>
    </w:rPr>
  </w:style>
  <w:style w:styleId="Style_46" w:type="paragraph">
    <w:name w:val="Heading 4 Char"/>
    <w:basedOn w:val="Style_5"/>
    <w:link w:val="Style_46_ch"/>
    <w:rPr>
      <w:rFonts w:ascii="Arial" w:hAnsi="Arial"/>
      <w:b w:val="1"/>
      <w:sz w:val="26"/>
    </w:rPr>
  </w:style>
  <w:style w:styleId="Style_46_ch" w:type="character">
    <w:name w:val="Heading 4 Char"/>
    <w:basedOn w:val="Style_5_ch"/>
    <w:link w:val="Style_46"/>
    <w:rPr>
      <w:rFonts w:ascii="Arial" w:hAnsi="Arial"/>
      <w:b w:val="1"/>
      <w:sz w:val="26"/>
    </w:rPr>
  </w:style>
  <w:style w:styleId="Style_47" w:type="paragraph">
    <w:name w:val="ConsPlusNormal1"/>
    <w:link w:val="Style_47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47_ch" w:type="character">
    <w:name w:val="ConsPlusNormal1"/>
    <w:link w:val="Style_47"/>
    <w:rPr>
      <w:rFonts w:ascii="Arial" w:hAnsi="Arial"/>
      <w:color w:val="000000"/>
      <w:spacing w:val="0"/>
      <w:sz w:val="20"/>
    </w:rPr>
  </w:style>
  <w:style w:styleId="Style_48" w:type="paragraph">
    <w:name w:val="xl791"/>
    <w:basedOn w:val="Style_2"/>
    <w:link w:val="Style_48_ch"/>
    <w:pPr>
      <w:widowControl w:val="0"/>
      <w:spacing w:afterAutospacing="on" w:beforeAutospacing="on"/>
      <w:ind/>
    </w:pPr>
    <w:rPr>
      <w:rFonts w:ascii="Calibri" w:hAnsi="Calibri"/>
    </w:rPr>
  </w:style>
  <w:style w:styleId="Style_48_ch" w:type="character">
    <w:name w:val="xl791"/>
    <w:basedOn w:val="Style_2_ch"/>
    <w:link w:val="Style_48"/>
    <w:rPr>
      <w:rFonts w:ascii="Calibri" w:hAnsi="Calibri"/>
    </w:rPr>
  </w:style>
  <w:style w:styleId="Style_8" w:type="paragraph">
    <w:name w:val="Заголовок1"/>
    <w:basedOn w:val="Style_2"/>
    <w:next w:val="Style_49"/>
    <w:link w:val="Style_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_ch" w:type="character">
    <w:name w:val="Заголовок1"/>
    <w:basedOn w:val="Style_2_ch"/>
    <w:link w:val="Style_8"/>
    <w:rPr>
      <w:rFonts w:ascii="Liberation Sans" w:hAnsi="Liberation Sans"/>
      <w:sz w:val="28"/>
    </w:rPr>
  </w:style>
  <w:style w:styleId="Style_50" w:type="paragraph">
    <w:name w:val="Title1"/>
    <w:link w:val="Style_50_ch"/>
    <w:rPr>
      <w:rFonts w:ascii="XO Thames" w:hAnsi="XO Thames"/>
      <w:b w:val="1"/>
      <w:caps w:val="1"/>
      <w:color w:val="000000"/>
      <w:spacing w:val="0"/>
      <w:sz w:val="40"/>
    </w:rPr>
  </w:style>
  <w:style w:styleId="Style_50_ch" w:type="character">
    <w:name w:val="Title1"/>
    <w:link w:val="Style_50"/>
    <w:rPr>
      <w:rFonts w:ascii="XO Thames" w:hAnsi="XO Thames"/>
      <w:b w:val="1"/>
      <w:caps w:val="1"/>
      <w:color w:val="000000"/>
      <w:spacing w:val="0"/>
      <w:sz w:val="40"/>
    </w:rPr>
  </w:style>
  <w:style w:styleId="Style_51" w:type="paragraph">
    <w:name w:val="heading 9"/>
    <w:next w:val="Style_2"/>
    <w:link w:val="Style_51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8"/>
    </w:pPr>
    <w:rPr>
      <w:rFonts w:ascii="Arial" w:hAnsi="Arial"/>
      <w:i w:val="1"/>
      <w:color w:val="000000"/>
      <w:spacing w:val="0"/>
      <w:sz w:val="21"/>
    </w:rPr>
  </w:style>
  <w:style w:styleId="Style_51_ch" w:type="character">
    <w:name w:val="heading 9"/>
    <w:link w:val="Style_51"/>
    <w:rPr>
      <w:rFonts w:ascii="Arial" w:hAnsi="Arial"/>
      <w:i w:val="1"/>
      <w:color w:val="000000"/>
      <w:spacing w:val="0"/>
      <w:sz w:val="21"/>
    </w:rPr>
  </w:style>
  <w:style w:styleId="Style_52" w:type="paragraph">
    <w:name w:val="Header1"/>
    <w:link w:val="Style_52_ch"/>
    <w:rPr>
      <w:rFonts w:ascii="Calibri" w:hAnsi="Calibri"/>
      <w:color w:val="000000"/>
      <w:spacing w:val="0"/>
      <w:sz w:val="20"/>
    </w:rPr>
  </w:style>
  <w:style w:styleId="Style_52_ch" w:type="character">
    <w:name w:val="Header1"/>
    <w:link w:val="Style_52"/>
    <w:rPr>
      <w:rFonts w:ascii="Calibri" w:hAnsi="Calibri"/>
      <w:color w:val="000000"/>
      <w:spacing w:val="0"/>
      <w:sz w:val="20"/>
    </w:rPr>
  </w:style>
  <w:style w:styleId="Style_53" w:type="paragraph">
    <w:name w:val="Содержимое таблицы1"/>
    <w:basedOn w:val="Style_2"/>
    <w:link w:val="Style_53_ch"/>
    <w:pPr>
      <w:widowControl w:val="0"/>
      <w:ind/>
    </w:pPr>
    <w:rPr>
      <w:rFonts w:ascii="Arial" w:hAnsi="Arial"/>
      <w:sz w:val="20"/>
    </w:rPr>
  </w:style>
  <w:style w:styleId="Style_53_ch" w:type="character">
    <w:name w:val="Содержимое таблицы1"/>
    <w:basedOn w:val="Style_2_ch"/>
    <w:link w:val="Style_53"/>
    <w:rPr>
      <w:rFonts w:ascii="Arial" w:hAnsi="Arial"/>
      <w:sz w:val="20"/>
    </w:rPr>
  </w:style>
  <w:style w:styleId="Style_54" w:type="paragraph">
    <w:name w:val="Знак сноски11"/>
    <w:basedOn w:val="Style_13"/>
    <w:link w:val="Style_54_ch"/>
    <w:rPr>
      <w:vertAlign w:val="superscript"/>
    </w:rPr>
  </w:style>
  <w:style w:styleId="Style_54_ch" w:type="character">
    <w:name w:val="Знак сноски11"/>
    <w:basedOn w:val="Style_13_ch"/>
    <w:link w:val="Style_54"/>
    <w:rPr>
      <w:vertAlign w:val="superscript"/>
    </w:rPr>
  </w:style>
  <w:style w:styleId="Style_32" w:type="paragraph">
    <w:name w:val="Text body2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2_ch" w:type="character">
    <w:name w:val="Text body2"/>
    <w:link w:val="Style_32"/>
    <w:rPr>
      <w:rFonts w:ascii="Calibri" w:hAnsi="Calibri"/>
      <w:color w:val="000000"/>
      <w:spacing w:val="0"/>
      <w:sz w:val="20"/>
    </w:rPr>
  </w:style>
  <w:style w:styleId="Style_55" w:type="paragraph">
    <w:name w:val="Caption Char1"/>
    <w:link w:val="Style_5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5_ch" w:type="character">
    <w:name w:val="Caption Char1"/>
    <w:link w:val="Style_55"/>
    <w:rPr>
      <w:rFonts w:ascii="Calibri" w:hAnsi="Calibri"/>
      <w:color w:val="000000"/>
      <w:spacing w:val="0"/>
      <w:sz w:val="20"/>
    </w:rPr>
  </w:style>
  <w:style w:styleId="Style_56" w:type="paragraph">
    <w:name w:val="xl671"/>
    <w:basedOn w:val="Style_2"/>
    <w:link w:val="Style_56_ch"/>
    <w:pPr>
      <w:widowControl w:val="0"/>
      <w:spacing w:afterAutospacing="on" w:beforeAutospacing="on"/>
      <w:ind/>
      <w:jc w:val="center"/>
    </w:pPr>
    <w:rPr>
      <w:rFonts w:ascii="Calibri" w:hAnsi="Calibri"/>
      <w:sz w:val="18"/>
    </w:rPr>
  </w:style>
  <w:style w:styleId="Style_56_ch" w:type="character">
    <w:name w:val="xl671"/>
    <w:basedOn w:val="Style_2_ch"/>
    <w:link w:val="Style_56"/>
    <w:rPr>
      <w:rFonts w:ascii="Calibri" w:hAnsi="Calibri"/>
      <w:sz w:val="18"/>
    </w:rPr>
  </w:style>
  <w:style w:styleId="Style_57" w:type="paragraph">
    <w:name w:val="xl661"/>
    <w:basedOn w:val="Style_2"/>
    <w:link w:val="Style_57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57_ch" w:type="character">
    <w:name w:val="xl661"/>
    <w:basedOn w:val="Style_2_ch"/>
    <w:link w:val="Style_57"/>
    <w:rPr>
      <w:rFonts w:ascii="Calibri" w:hAnsi="Calibri"/>
      <w:sz w:val="18"/>
    </w:rPr>
  </w:style>
  <w:style w:styleId="Style_58" w:type="paragraph">
    <w:name w:val="Heading 5 Char"/>
    <w:basedOn w:val="Style_5"/>
    <w:link w:val="Style_58_ch"/>
    <w:rPr>
      <w:rFonts w:ascii="Arial" w:hAnsi="Arial"/>
      <w:b w:val="1"/>
      <w:sz w:val="24"/>
    </w:rPr>
  </w:style>
  <w:style w:styleId="Style_58_ch" w:type="character">
    <w:name w:val="Heading 5 Char"/>
    <w:basedOn w:val="Style_5_ch"/>
    <w:link w:val="Style_58"/>
    <w:rPr>
      <w:rFonts w:ascii="Arial" w:hAnsi="Arial"/>
      <w:b w:val="1"/>
      <w:sz w:val="24"/>
    </w:rPr>
  </w:style>
  <w:style w:styleId="Style_59" w:type="paragraph">
    <w:name w:val="Heading 5 Char1"/>
    <w:basedOn w:val="Style_13"/>
    <w:link w:val="Style_59_ch"/>
    <w:rPr>
      <w:rFonts w:ascii="Arial" w:hAnsi="Arial"/>
      <w:b w:val="1"/>
      <w:sz w:val="24"/>
    </w:rPr>
  </w:style>
  <w:style w:styleId="Style_59_ch" w:type="character">
    <w:name w:val="Heading 5 Char1"/>
    <w:basedOn w:val="Style_13_ch"/>
    <w:link w:val="Style_59"/>
    <w:rPr>
      <w:rFonts w:ascii="Arial" w:hAnsi="Arial"/>
      <w:b w:val="1"/>
      <w:sz w:val="24"/>
    </w:rPr>
  </w:style>
  <w:style w:styleId="Style_60" w:type="paragraph">
    <w:name w:val="Subtitle Char1"/>
    <w:basedOn w:val="Style_13"/>
    <w:link w:val="Style_60_ch"/>
    <w:rPr>
      <w:sz w:val="24"/>
    </w:rPr>
  </w:style>
  <w:style w:styleId="Style_60_ch" w:type="character">
    <w:name w:val="Subtitle Char1"/>
    <w:basedOn w:val="Style_13_ch"/>
    <w:link w:val="Style_60"/>
    <w:rPr>
      <w:sz w:val="24"/>
    </w:rPr>
  </w:style>
  <w:style w:styleId="Style_61" w:type="paragraph">
    <w:name w:val="Endnote1"/>
    <w:basedOn w:val="Style_2"/>
    <w:link w:val="Style_61_ch"/>
    <w:rPr>
      <w:sz w:val="20"/>
    </w:rPr>
  </w:style>
  <w:style w:styleId="Style_61_ch" w:type="character">
    <w:name w:val="Endnote1"/>
    <w:basedOn w:val="Style_2_ch"/>
    <w:link w:val="Style_61"/>
    <w:rPr>
      <w:sz w:val="20"/>
    </w:rPr>
  </w:style>
  <w:style w:styleId="Style_62" w:type="paragraph">
    <w:name w:val="Contents 62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62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caption3"/>
    <w:basedOn w:val="Style_2"/>
    <w:next w:val="Style_2"/>
    <w:link w:val="Style_63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63_ch" w:type="character">
    <w:name w:val="caption3"/>
    <w:basedOn w:val="Style_2_ch"/>
    <w:link w:val="Style_63"/>
    <w:rPr>
      <w:b w:val="1"/>
      <w:color w:themeColor="accent1" w:val="4F81BD"/>
      <w:sz w:val="18"/>
    </w:rPr>
  </w:style>
  <w:style w:styleId="Style_64" w:type="paragraph">
    <w:name w:val="Title Char1"/>
    <w:basedOn w:val="Style_13"/>
    <w:link w:val="Style_64_ch"/>
    <w:rPr>
      <w:sz w:val="48"/>
    </w:rPr>
  </w:style>
  <w:style w:styleId="Style_64_ch" w:type="character">
    <w:name w:val="Title Char1"/>
    <w:basedOn w:val="Style_13_ch"/>
    <w:link w:val="Style_64"/>
    <w:rPr>
      <w:sz w:val="48"/>
    </w:rPr>
  </w:style>
  <w:style w:styleId="Style_65" w:type="paragraph">
    <w:name w:val="endnote reference"/>
    <w:basedOn w:val="Style_5"/>
    <w:link w:val="Style_65_ch"/>
    <w:rPr>
      <w:vertAlign w:val="superscript"/>
    </w:rPr>
  </w:style>
  <w:style w:styleId="Style_65_ch" w:type="character">
    <w:name w:val="endnote reference"/>
    <w:basedOn w:val="Style_5_ch"/>
    <w:link w:val="Style_65"/>
    <w:rPr>
      <w:vertAlign w:val="superscript"/>
    </w:rPr>
  </w:style>
  <w:style w:styleId="Style_66" w:type="paragraph">
    <w:name w:val="xl721"/>
    <w:basedOn w:val="Style_2"/>
    <w:link w:val="Style_66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66_ch" w:type="character">
    <w:name w:val="xl721"/>
    <w:basedOn w:val="Style_2_ch"/>
    <w:link w:val="Style_66"/>
    <w:rPr>
      <w:rFonts w:ascii="Calibri" w:hAnsi="Calibri"/>
    </w:rPr>
  </w:style>
  <w:style w:styleId="Style_67" w:type="paragraph">
    <w:name w:val="Heading 8 Char"/>
    <w:basedOn w:val="Style_5"/>
    <w:link w:val="Style_67_ch"/>
    <w:rPr>
      <w:rFonts w:ascii="Arial" w:hAnsi="Arial"/>
      <w:i w:val="1"/>
      <w:sz w:val="22"/>
    </w:rPr>
  </w:style>
  <w:style w:styleId="Style_67_ch" w:type="character">
    <w:name w:val="Heading 8 Char"/>
    <w:basedOn w:val="Style_5_ch"/>
    <w:link w:val="Style_67"/>
    <w:rPr>
      <w:rFonts w:ascii="Arial" w:hAnsi="Arial"/>
      <w:i w:val="1"/>
      <w:sz w:val="22"/>
    </w:rPr>
  </w:style>
  <w:style w:styleId="Style_68" w:type="paragraph">
    <w:name w:val="toc 3"/>
    <w:next w:val="Style_2"/>
    <w:link w:val="Style_68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68_ch" w:type="character">
    <w:name w:val="toc 3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Contents 12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9_ch" w:type="character">
    <w:name w:val="Contents 12"/>
    <w:link w:val="Style_69"/>
    <w:rPr>
      <w:rFonts w:ascii="XO Thames" w:hAnsi="XO Thames"/>
      <w:b w:val="1"/>
      <w:color w:val="000000"/>
      <w:spacing w:val="0"/>
      <w:sz w:val="28"/>
    </w:rPr>
  </w:style>
  <w:style w:styleId="Style_70" w:type="paragraph">
    <w:name w:val="Heading 1 Char"/>
    <w:basedOn w:val="Style_5"/>
    <w:link w:val="Style_70_ch"/>
    <w:rPr>
      <w:rFonts w:ascii="Arial" w:hAnsi="Arial"/>
      <w:sz w:val="40"/>
    </w:rPr>
  </w:style>
  <w:style w:styleId="Style_70_ch" w:type="character">
    <w:name w:val="Heading 1 Char"/>
    <w:basedOn w:val="Style_5_ch"/>
    <w:link w:val="Style_70"/>
    <w:rPr>
      <w:rFonts w:ascii="Arial" w:hAnsi="Arial"/>
      <w:sz w:val="40"/>
    </w:rPr>
  </w:style>
  <w:style w:styleId="Style_71" w:type="paragraph">
    <w:name w:val="Quote1"/>
    <w:basedOn w:val="Style_2"/>
    <w:next w:val="Style_2"/>
    <w:link w:val="Style_71_ch"/>
    <w:pPr>
      <w:widowControl w:val="0"/>
      <w:ind w:firstLine="0" w:left="720" w:right="720"/>
    </w:pPr>
    <w:rPr>
      <w:i w:val="1"/>
    </w:rPr>
  </w:style>
  <w:style w:styleId="Style_71_ch" w:type="character">
    <w:name w:val="Quote1"/>
    <w:basedOn w:val="Style_2_ch"/>
    <w:link w:val="Style_71"/>
    <w:rPr>
      <w:i w:val="1"/>
    </w:rPr>
  </w:style>
  <w:style w:styleId="Style_72" w:type="paragraph">
    <w:name w:val="Contents Heading2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2_ch" w:type="character">
    <w:name w:val="Contents Heading2"/>
    <w:link w:val="Style_72"/>
    <w:rPr>
      <w:rFonts w:ascii="Calibri" w:hAnsi="Calibri"/>
      <w:color w:val="000000"/>
      <w:spacing w:val="0"/>
      <w:sz w:val="20"/>
    </w:rPr>
  </w:style>
  <w:style w:styleId="Style_73" w:type="paragraph">
    <w:name w:val="Heading 1 Char1"/>
    <w:basedOn w:val="Style_13"/>
    <w:link w:val="Style_73_ch"/>
    <w:rPr>
      <w:rFonts w:ascii="Arial" w:hAnsi="Arial"/>
      <w:sz w:val="40"/>
    </w:rPr>
  </w:style>
  <w:style w:styleId="Style_73_ch" w:type="character">
    <w:name w:val="Heading 1 Char1"/>
    <w:basedOn w:val="Style_13_ch"/>
    <w:link w:val="Style_73"/>
    <w:rPr>
      <w:rFonts w:ascii="Arial" w:hAnsi="Arial"/>
      <w:sz w:val="40"/>
    </w:rPr>
  </w:style>
  <w:style w:styleId="Style_74" w:type="paragraph">
    <w:name w:val="Contents 22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Contents 22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Title Char"/>
    <w:basedOn w:val="Style_5"/>
    <w:link w:val="Style_75_ch"/>
    <w:rPr>
      <w:sz w:val="48"/>
    </w:rPr>
  </w:style>
  <w:style w:styleId="Style_75_ch" w:type="character">
    <w:name w:val="Title Char"/>
    <w:basedOn w:val="Style_5_ch"/>
    <w:link w:val="Style_75"/>
    <w:rPr>
      <w:sz w:val="48"/>
    </w:rPr>
  </w:style>
  <w:style w:styleId="Style_76" w:type="paragraph">
    <w:name w:val="Footnote1"/>
    <w:link w:val="Style_76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6_ch" w:type="character">
    <w:name w:val="Footnote1"/>
    <w:link w:val="Style_76"/>
    <w:rPr>
      <w:rFonts w:ascii="XO Thames" w:hAnsi="XO Thames"/>
      <w:color w:val="000000"/>
      <w:spacing w:val="0"/>
      <w:sz w:val="22"/>
    </w:rPr>
  </w:style>
  <w:style w:styleId="Style_77" w:type="paragraph">
    <w:name w:val="Footer1"/>
    <w:link w:val="Style_77_ch"/>
  </w:style>
  <w:style w:styleId="Style_77_ch" w:type="character">
    <w:name w:val="Footer1"/>
    <w:link w:val="Style_77"/>
  </w:style>
  <w:style w:styleId="Style_78" w:type="paragraph">
    <w:name w:val="Heading 11"/>
    <w:link w:val="Style_78_ch"/>
    <w:rPr>
      <w:rFonts w:ascii="XO Thames" w:hAnsi="XO Thames"/>
      <w:b w:val="1"/>
      <w:color w:val="000000"/>
      <w:spacing w:val="0"/>
      <w:sz w:val="32"/>
    </w:rPr>
  </w:style>
  <w:style w:styleId="Style_78_ch" w:type="character">
    <w:name w:val="Heading 11"/>
    <w:link w:val="Style_78"/>
    <w:rPr>
      <w:rFonts w:ascii="XO Thames" w:hAnsi="XO Thames"/>
      <w:b w:val="1"/>
      <w:color w:val="000000"/>
      <w:spacing w:val="0"/>
      <w:sz w:val="32"/>
    </w:rPr>
  </w:style>
  <w:style w:styleId="Style_79" w:type="paragraph">
    <w:name w:val="TOC Heading"/>
    <w:link w:val="Style_79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9_ch" w:type="character">
    <w:name w:val="TOC Heading"/>
    <w:link w:val="Style_79"/>
    <w:rPr>
      <w:rFonts w:ascii="Calibri" w:hAnsi="Calibri"/>
      <w:color w:val="000000"/>
      <w:spacing w:val="0"/>
      <w:sz w:val="20"/>
    </w:rPr>
  </w:style>
  <w:style w:styleId="Style_80" w:type="paragraph">
    <w:name w:val="Intense Quote1"/>
    <w:basedOn w:val="Style_2"/>
    <w:next w:val="Style_2"/>
    <w:link w:val="Style_80_ch"/>
    <w:pPr>
      <w:widowControl w:val="0"/>
      <w:ind w:firstLine="0" w:left="720" w:right="720"/>
    </w:pPr>
    <w:rPr>
      <w:i w:val="1"/>
    </w:rPr>
  </w:style>
  <w:style w:styleId="Style_80_ch" w:type="character">
    <w:name w:val="Intense Quote1"/>
    <w:basedOn w:val="Style_2_ch"/>
    <w:link w:val="Style_80"/>
    <w:rPr>
      <w:i w:val="1"/>
    </w:rPr>
  </w:style>
  <w:style w:styleId="Style_81" w:type="paragraph">
    <w:name w:val="Contents 2"/>
    <w:link w:val="Style_81_ch"/>
    <w:rPr>
      <w:rFonts w:ascii="XO Thames" w:hAnsi="XO Thames"/>
      <w:color w:val="000000"/>
      <w:spacing w:val="0"/>
      <w:sz w:val="28"/>
    </w:rPr>
  </w:style>
  <w:style w:styleId="Style_81_ch" w:type="character">
    <w:name w:val="Contents 2"/>
    <w:link w:val="Style_81"/>
    <w:rPr>
      <w:rFonts w:ascii="XO Thames" w:hAnsi="XO Thames"/>
      <w:color w:val="000000"/>
      <w:spacing w:val="0"/>
      <w:sz w:val="28"/>
    </w:rPr>
  </w:style>
  <w:style w:styleId="Style_82" w:type="paragraph">
    <w:name w:val="xl761"/>
    <w:basedOn w:val="Style_2"/>
    <w:link w:val="Style_82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82_ch" w:type="character">
    <w:name w:val="xl761"/>
    <w:basedOn w:val="Style_2_ch"/>
    <w:link w:val="Style_82"/>
    <w:rPr>
      <w:rFonts w:ascii="Calibri" w:hAnsi="Calibri"/>
    </w:rPr>
  </w:style>
  <w:style w:styleId="Style_83" w:type="paragraph">
    <w:name w:val="heading 5"/>
    <w:next w:val="Style_2"/>
    <w:link w:val="Style_8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83_ch" w:type="character">
    <w:name w:val="heading 5"/>
    <w:link w:val="Style_83"/>
    <w:rPr>
      <w:rFonts w:ascii="XO Thames" w:hAnsi="XO Thames"/>
      <w:b w:val="1"/>
      <w:color w:val="000000"/>
      <w:spacing w:val="0"/>
      <w:sz w:val="22"/>
    </w:rPr>
  </w:style>
  <w:style w:styleId="Style_84" w:type="paragraph">
    <w:name w:val="table of figures"/>
    <w:basedOn w:val="Style_2"/>
    <w:next w:val="Style_2"/>
    <w:link w:val="Style_84_ch"/>
  </w:style>
  <w:style w:styleId="Style_84_ch" w:type="character">
    <w:name w:val="table of figures"/>
    <w:basedOn w:val="Style_2_ch"/>
    <w:link w:val="Style_84"/>
  </w:style>
  <w:style w:styleId="Style_85" w:type="paragraph">
    <w:name w:val="List Paragraph"/>
    <w:basedOn w:val="Style_2"/>
    <w:link w:val="Style_85_ch"/>
    <w:pPr>
      <w:widowControl w:val="1"/>
      <w:ind w:left="720"/>
      <w:contextualSpacing w:val="1"/>
    </w:pPr>
  </w:style>
  <w:style w:styleId="Style_85_ch" w:type="character">
    <w:name w:val="List Paragraph"/>
    <w:basedOn w:val="Style_2_ch"/>
    <w:link w:val="Style_85"/>
  </w:style>
  <w:style w:styleId="Style_86" w:type="paragraph">
    <w:name w:val="Internet link1"/>
    <w:link w:val="Style_8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86_ch" w:type="character">
    <w:name w:val="Internet link1"/>
    <w:link w:val="Style_86"/>
    <w:rPr>
      <w:rFonts w:ascii="Calibri" w:hAnsi="Calibri"/>
      <w:color w:val="0000FF"/>
      <w:spacing w:val="0"/>
      <w:sz w:val="20"/>
      <w:u w:val="single"/>
    </w:rPr>
  </w:style>
  <w:style w:styleId="Style_87" w:type="paragraph">
    <w:name w:val="Обычный11"/>
    <w:link w:val="Style_8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87_ch" w:type="character">
    <w:name w:val="Обычный11"/>
    <w:link w:val="Style_87"/>
    <w:rPr>
      <w:rFonts w:ascii="Times New Roman" w:hAnsi="Times New Roman"/>
      <w:color w:val="000000"/>
      <w:spacing w:val="0"/>
      <w:sz w:val="24"/>
    </w:rPr>
  </w:style>
  <w:style w:styleId="Style_88" w:type="paragraph">
    <w:name w:val="Header Char"/>
    <w:basedOn w:val="Style_5"/>
    <w:link w:val="Style_88_ch"/>
  </w:style>
  <w:style w:styleId="Style_88_ch" w:type="character">
    <w:name w:val="Header Char"/>
    <w:basedOn w:val="Style_5_ch"/>
    <w:link w:val="Style_88"/>
  </w:style>
  <w:style w:styleId="Style_89" w:type="paragraph">
    <w:name w:val="Heading 51"/>
    <w:link w:val="Style_89_ch"/>
    <w:rPr>
      <w:rFonts w:ascii="XO Thames" w:hAnsi="XO Thames"/>
      <w:b w:val="1"/>
      <w:color w:val="000000"/>
      <w:spacing w:val="0"/>
      <w:sz w:val="22"/>
    </w:rPr>
  </w:style>
  <w:style w:styleId="Style_89_ch" w:type="character">
    <w:name w:val="Heading 51"/>
    <w:link w:val="Style_89"/>
    <w:rPr>
      <w:rFonts w:ascii="XO Thames" w:hAnsi="XO Thames"/>
      <w:b w:val="1"/>
      <w:color w:val="000000"/>
      <w:spacing w:val="0"/>
      <w:sz w:val="22"/>
    </w:rPr>
  </w:style>
  <w:style w:styleId="Style_90" w:type="paragraph">
    <w:name w:val="heading 1"/>
    <w:next w:val="Style_2"/>
    <w:link w:val="Style_9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90_ch" w:type="character">
    <w:name w:val="heading 1"/>
    <w:link w:val="Style_90"/>
    <w:rPr>
      <w:rFonts w:ascii="XO Thames" w:hAnsi="XO Thames"/>
      <w:b w:val="1"/>
      <w:color w:val="000000"/>
      <w:spacing w:val="0"/>
      <w:sz w:val="32"/>
    </w:rPr>
  </w:style>
  <w:style w:styleId="Style_91" w:type="paragraph">
    <w:name w:val="xl691"/>
    <w:basedOn w:val="Style_2"/>
    <w:link w:val="Style_91_ch"/>
    <w:pPr>
      <w:widowControl w:val="0"/>
      <w:spacing w:afterAutospacing="on" w:beforeAutospacing="on"/>
      <w:ind/>
    </w:pPr>
    <w:rPr>
      <w:b w:val="1"/>
    </w:rPr>
  </w:style>
  <w:style w:styleId="Style_91_ch" w:type="character">
    <w:name w:val="xl691"/>
    <w:basedOn w:val="Style_2_ch"/>
    <w:link w:val="Style_91"/>
    <w:rPr>
      <w:b w:val="1"/>
    </w:rPr>
  </w:style>
  <w:style w:styleId="Style_92" w:type="paragraph">
    <w:name w:val="Footer Char"/>
    <w:basedOn w:val="Style_5"/>
    <w:link w:val="Style_92_ch"/>
  </w:style>
  <w:style w:styleId="Style_92_ch" w:type="character">
    <w:name w:val="Footer Char"/>
    <w:basedOn w:val="Style_5_ch"/>
    <w:link w:val="Style_92"/>
  </w:style>
  <w:style w:styleId="Style_93" w:type="paragraph">
    <w:name w:val="Гиперссылка21"/>
    <w:link w:val="Style_93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93_ch" w:type="character">
    <w:name w:val="Гиперссылка21"/>
    <w:link w:val="Style_93"/>
    <w:rPr>
      <w:rFonts w:ascii="Calibri" w:hAnsi="Calibri"/>
      <w:color w:val="0000FF"/>
      <w:spacing w:val="0"/>
      <w:sz w:val="20"/>
      <w:u w:val="single"/>
    </w:rPr>
  </w:style>
  <w:style w:styleId="Style_94" w:type="paragraph">
    <w:name w:val="ConsPlusNonformat1"/>
    <w:link w:val="Style_94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94_ch" w:type="character">
    <w:name w:val="ConsPlusNonformat1"/>
    <w:link w:val="Style_94"/>
    <w:rPr>
      <w:rFonts w:ascii="Courier New" w:hAnsi="Courier New"/>
      <w:color w:val="000000"/>
      <w:spacing w:val="0"/>
      <w:sz w:val="20"/>
    </w:rPr>
  </w:style>
  <w:style w:styleId="Style_95" w:type="paragraph">
    <w:name w:val="Contents 3"/>
    <w:link w:val="Style_95_ch"/>
    <w:rPr>
      <w:rFonts w:ascii="XO Thames" w:hAnsi="XO Thames"/>
      <w:color w:val="000000"/>
      <w:spacing w:val="0"/>
      <w:sz w:val="28"/>
    </w:rPr>
  </w:style>
  <w:style w:styleId="Style_95_ch" w:type="character">
    <w:name w:val="Contents 3"/>
    <w:link w:val="Style_95"/>
    <w:rPr>
      <w:rFonts w:ascii="XO Thames" w:hAnsi="XO Thames"/>
      <w:color w:val="000000"/>
      <w:spacing w:val="0"/>
      <w:sz w:val="28"/>
    </w:rPr>
  </w:style>
  <w:style w:styleId="Style_96" w:type="paragraph">
    <w:name w:val="Contents 6"/>
    <w:link w:val="Style_96_ch"/>
    <w:rPr>
      <w:rFonts w:ascii="XO Thames" w:hAnsi="XO Thames"/>
      <w:color w:val="000000"/>
      <w:spacing w:val="0"/>
      <w:sz w:val="28"/>
    </w:rPr>
  </w:style>
  <w:style w:styleId="Style_96_ch" w:type="character">
    <w:name w:val="Contents 6"/>
    <w:link w:val="Style_96"/>
    <w:rPr>
      <w:rFonts w:ascii="XO Thames" w:hAnsi="XO Thames"/>
      <w:color w:val="000000"/>
      <w:spacing w:val="0"/>
      <w:sz w:val="28"/>
    </w:rPr>
  </w:style>
  <w:style w:styleId="Style_97" w:type="paragraph">
    <w:name w:val="xl651"/>
    <w:basedOn w:val="Style_2"/>
    <w:link w:val="Style_97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97_ch" w:type="character">
    <w:name w:val="xl651"/>
    <w:basedOn w:val="Style_2_ch"/>
    <w:link w:val="Style_97"/>
    <w:rPr>
      <w:rFonts w:ascii="Calibri" w:hAnsi="Calibri"/>
      <w:sz w:val="18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98" w:type="paragraph">
    <w:name w:val="Footnote"/>
    <w:basedOn w:val="Style_2"/>
    <w:link w:val="Style_98_ch"/>
    <w:pPr>
      <w:widowControl w:val="1"/>
      <w:spacing w:after="40" w:line="240" w:lineRule="auto"/>
      <w:ind/>
    </w:pPr>
    <w:rPr>
      <w:sz w:val="18"/>
    </w:rPr>
  </w:style>
  <w:style w:styleId="Style_98_ch" w:type="character">
    <w:name w:val="Footnote"/>
    <w:basedOn w:val="Style_2_ch"/>
    <w:link w:val="Style_98"/>
    <w:rPr>
      <w:sz w:val="18"/>
    </w:rPr>
  </w:style>
  <w:style w:styleId="Style_99" w:type="paragraph">
    <w:name w:val="heading 8"/>
    <w:next w:val="Style_2"/>
    <w:link w:val="Style_9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7"/>
    </w:pPr>
    <w:rPr>
      <w:rFonts w:ascii="Arial" w:hAnsi="Arial"/>
      <w:i w:val="1"/>
      <w:color w:val="000000"/>
      <w:spacing w:val="0"/>
      <w:sz w:val="22"/>
    </w:rPr>
  </w:style>
  <w:style w:styleId="Style_99_ch" w:type="character">
    <w:name w:val="heading 8"/>
    <w:link w:val="Style_99"/>
    <w:rPr>
      <w:rFonts w:ascii="Arial" w:hAnsi="Arial"/>
      <w:i w:val="1"/>
      <w:color w:val="000000"/>
      <w:spacing w:val="0"/>
      <w:sz w:val="22"/>
    </w:rPr>
  </w:style>
  <w:style w:styleId="Style_35" w:type="paragraph">
    <w:name w:val="Основной шрифт абзаца11"/>
    <w:link w:val="Style_3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5_ch" w:type="character">
    <w:name w:val="Основной шрифт абзаца11"/>
    <w:link w:val="Style_35"/>
    <w:rPr>
      <w:rFonts w:ascii="Calibri" w:hAnsi="Calibri"/>
      <w:color w:val="000000"/>
      <w:spacing w:val="0"/>
      <w:sz w:val="20"/>
    </w:rPr>
  </w:style>
  <w:style w:styleId="Style_100" w:type="paragraph">
    <w:name w:val="toc 1"/>
    <w:next w:val="Style_2"/>
    <w:link w:val="Style_100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00_ch" w:type="character">
    <w:name w:val="toc 1"/>
    <w:link w:val="Style_100"/>
    <w:rPr>
      <w:rFonts w:ascii="XO Thames" w:hAnsi="XO Thames"/>
      <w:b w:val="1"/>
      <w:color w:val="000000"/>
      <w:spacing w:val="0"/>
      <w:sz w:val="28"/>
    </w:rPr>
  </w:style>
  <w:style w:styleId="Style_101" w:type="paragraph">
    <w:name w:val="Просмотренная гиперссылка11"/>
    <w:link w:val="Style_101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800080"/>
      <w:spacing w:val="0"/>
      <w:sz w:val="20"/>
      <w:u w:val="single"/>
    </w:rPr>
  </w:style>
  <w:style w:styleId="Style_101_ch" w:type="character">
    <w:name w:val="Просмотренная гиперссылка11"/>
    <w:link w:val="Style_101"/>
    <w:rPr>
      <w:rFonts w:ascii="Calibri" w:hAnsi="Calibri"/>
      <w:color w:val="800080"/>
      <w:spacing w:val="0"/>
      <w:sz w:val="20"/>
      <w:u w:val="single"/>
    </w:rPr>
  </w:style>
  <w:style w:styleId="Style_102" w:type="paragraph">
    <w:name w:val="Heading 2 Char"/>
    <w:basedOn w:val="Style_5"/>
    <w:link w:val="Style_102_ch"/>
    <w:rPr>
      <w:rFonts w:ascii="Arial" w:hAnsi="Arial"/>
      <w:sz w:val="34"/>
    </w:rPr>
  </w:style>
  <w:style w:styleId="Style_102_ch" w:type="character">
    <w:name w:val="Heading 2 Char"/>
    <w:basedOn w:val="Style_5_ch"/>
    <w:link w:val="Style_102"/>
    <w:rPr>
      <w:rFonts w:ascii="Arial" w:hAnsi="Arial"/>
      <w:sz w:val="34"/>
    </w:rPr>
  </w:style>
  <w:style w:styleId="Style_103" w:type="paragraph">
    <w:name w:val="Header and Footer"/>
    <w:link w:val="Style_103_ch"/>
    <w:rPr>
      <w:rFonts w:ascii="XO Thames" w:hAnsi="XO Thames"/>
      <w:sz w:val="28"/>
    </w:rPr>
  </w:style>
  <w:style w:styleId="Style_103_ch" w:type="character">
    <w:name w:val="Header and Footer"/>
    <w:link w:val="Style_103"/>
    <w:rPr>
      <w:rFonts w:ascii="XO Thames" w:hAnsi="XO Thames"/>
      <w:sz w:val="28"/>
    </w:rPr>
  </w:style>
  <w:style w:styleId="Style_104" w:type="paragraph">
    <w:name w:val="Heading 71"/>
    <w:link w:val="Style_104_ch"/>
    <w:rPr>
      <w:rFonts w:ascii="Arial" w:hAnsi="Arial"/>
      <w:b w:val="1"/>
      <w:i w:val="1"/>
      <w:color w:val="000000"/>
      <w:spacing w:val="0"/>
      <w:sz w:val="22"/>
    </w:rPr>
  </w:style>
  <w:style w:styleId="Style_104_ch" w:type="character">
    <w:name w:val="Heading 71"/>
    <w:link w:val="Style_104"/>
    <w:rPr>
      <w:rFonts w:ascii="Arial" w:hAnsi="Arial"/>
      <w:b w:val="1"/>
      <w:i w:val="1"/>
      <w:color w:val="000000"/>
      <w:spacing w:val="0"/>
      <w:sz w:val="22"/>
    </w:rPr>
  </w:style>
  <w:style w:styleId="Style_105" w:type="paragraph">
    <w:name w:val="Heading 3 Char"/>
    <w:basedOn w:val="Style_5"/>
    <w:link w:val="Style_105_ch"/>
    <w:rPr>
      <w:rFonts w:ascii="Arial" w:hAnsi="Arial"/>
      <w:sz w:val="30"/>
    </w:rPr>
  </w:style>
  <w:style w:styleId="Style_105_ch" w:type="character">
    <w:name w:val="Heading 3 Char"/>
    <w:basedOn w:val="Style_5_ch"/>
    <w:link w:val="Style_105"/>
    <w:rPr>
      <w:rFonts w:ascii="Arial" w:hAnsi="Arial"/>
      <w:sz w:val="30"/>
    </w:rPr>
  </w:style>
  <w:style w:styleId="Style_106" w:type="paragraph">
    <w:name w:val="Contents 42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6_ch" w:type="character">
    <w:name w:val="Contents 42"/>
    <w:link w:val="Style_106"/>
    <w:rPr>
      <w:rFonts w:ascii="XO Thames" w:hAnsi="XO Thames"/>
      <w:color w:val="000000"/>
      <w:spacing w:val="0"/>
      <w:sz w:val="28"/>
    </w:rPr>
  </w:style>
  <w:style w:styleId="Style_107" w:type="paragraph">
    <w:name w:val="Contents 32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Contents 32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Caption1"/>
    <w:link w:val="Style_108_ch"/>
    <w:rPr>
      <w:i w:val="1"/>
      <w:sz w:val="24"/>
    </w:rPr>
  </w:style>
  <w:style w:styleId="Style_108_ch" w:type="character">
    <w:name w:val="Caption1"/>
    <w:link w:val="Style_108"/>
    <w:rPr>
      <w:i w:val="1"/>
      <w:sz w:val="24"/>
    </w:rPr>
  </w:style>
  <w:style w:styleId="Style_109" w:type="paragraph">
    <w:name w:val="toc 9"/>
    <w:next w:val="Style_2"/>
    <w:link w:val="Style_109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09_ch" w:type="character">
    <w:name w:val="toc 9"/>
    <w:link w:val="Style_109"/>
    <w:rPr>
      <w:rFonts w:ascii="XO Thames" w:hAnsi="XO Thames"/>
      <w:color w:val="000000"/>
      <w:spacing w:val="0"/>
      <w:sz w:val="28"/>
    </w:rPr>
  </w:style>
  <w:style w:styleId="Style_110" w:type="paragraph">
    <w:name w:val="Internet link2"/>
    <w:link w:val="Style_11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10_ch" w:type="character">
    <w:name w:val="Internet link2"/>
    <w:link w:val="Style_110"/>
    <w:rPr>
      <w:rFonts w:ascii="Calibri" w:hAnsi="Calibri"/>
      <w:color w:val="0000FF"/>
      <w:spacing w:val="0"/>
      <w:sz w:val="20"/>
      <w:u w:val="single"/>
    </w:rPr>
  </w:style>
  <w:style w:styleId="Style_49" w:type="paragraph">
    <w:name w:val="Body Text"/>
    <w:basedOn w:val="Style_2"/>
    <w:link w:val="Style_49_ch"/>
    <w:pPr>
      <w:widowControl w:val="1"/>
      <w:spacing w:after="140" w:before="0" w:line="276" w:lineRule="auto"/>
      <w:ind/>
    </w:pPr>
  </w:style>
  <w:style w:styleId="Style_49_ch" w:type="character">
    <w:name w:val="Body Text"/>
    <w:basedOn w:val="Style_2_ch"/>
    <w:link w:val="Style_49"/>
  </w:style>
  <w:style w:styleId="Style_26" w:type="paragraph">
    <w:name w:val="List Paragraph1"/>
    <w:basedOn w:val="Style_2"/>
    <w:link w:val="Style_26_ch"/>
    <w:pPr>
      <w:widowControl w:val="0"/>
      <w:spacing w:after="0" w:before="0"/>
      <w:ind w:firstLine="0" w:left="720" w:right="0"/>
      <w:contextualSpacing w:val="1"/>
    </w:pPr>
  </w:style>
  <w:style w:styleId="Style_26_ch" w:type="character">
    <w:name w:val="List Paragraph1"/>
    <w:basedOn w:val="Style_2_ch"/>
    <w:link w:val="Style_26"/>
  </w:style>
  <w:style w:styleId="Style_111" w:type="paragraph">
    <w:name w:val="Figure Index 1"/>
    <w:link w:val="Style_111_ch"/>
  </w:style>
  <w:style w:styleId="Style_111_ch" w:type="character">
    <w:name w:val="Figure Index 1"/>
    <w:link w:val="Style_111"/>
  </w:style>
  <w:style w:styleId="Style_112" w:type="paragraph">
    <w:name w:val="Heading 91"/>
    <w:link w:val="Style_112_ch"/>
    <w:rPr>
      <w:rFonts w:ascii="Arial" w:hAnsi="Arial"/>
      <w:i w:val="1"/>
      <w:color w:val="000000"/>
      <w:spacing w:val="0"/>
      <w:sz w:val="21"/>
    </w:rPr>
  </w:style>
  <w:style w:styleId="Style_112_ch" w:type="character">
    <w:name w:val="Heading 91"/>
    <w:link w:val="Style_112"/>
    <w:rPr>
      <w:rFonts w:ascii="Arial" w:hAnsi="Arial"/>
      <w:i w:val="1"/>
      <w:color w:val="000000"/>
      <w:spacing w:val="0"/>
      <w:sz w:val="21"/>
    </w:rPr>
  </w:style>
  <w:style w:styleId="Style_113" w:type="paragraph">
    <w:name w:val="Колонтитул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3_ch" w:type="character">
    <w:name w:val="Колонтитул1"/>
    <w:link w:val="Style_113"/>
    <w:rPr>
      <w:rFonts w:ascii="XO Thames" w:hAnsi="XO Thames"/>
      <w:color w:val="000000"/>
      <w:spacing w:val="0"/>
      <w:sz w:val="28"/>
    </w:rPr>
  </w:style>
  <w:style w:styleId="Style_114" w:type="paragraph">
    <w:name w:val="toc 8"/>
    <w:next w:val="Style_2"/>
    <w:link w:val="Style_114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14_ch" w:type="character">
    <w:name w:val="toc 8"/>
    <w:link w:val="Style_114"/>
    <w:rPr>
      <w:rFonts w:ascii="XO Thames" w:hAnsi="XO Thames"/>
      <w:color w:val="000000"/>
      <w:spacing w:val="0"/>
      <w:sz w:val="28"/>
    </w:rPr>
  </w:style>
  <w:style w:styleId="Style_115" w:type="paragraph">
    <w:name w:val="No Spacing1"/>
    <w:link w:val="Style_11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5_ch" w:type="character">
    <w:name w:val="No Spacing1"/>
    <w:link w:val="Style_115"/>
    <w:rPr>
      <w:rFonts w:ascii="Calibri" w:hAnsi="Calibri"/>
      <w:color w:val="000000"/>
      <w:spacing w:val="0"/>
      <w:sz w:val="20"/>
    </w:rPr>
  </w:style>
  <w:style w:styleId="Style_116" w:type="paragraph">
    <w:name w:val="Contents 81"/>
    <w:link w:val="Style_116_ch"/>
    <w:rPr>
      <w:rFonts w:ascii="XO Thames" w:hAnsi="XO Thames"/>
      <w:color w:val="000000"/>
      <w:spacing w:val="0"/>
      <w:sz w:val="28"/>
    </w:rPr>
  </w:style>
  <w:style w:styleId="Style_116_ch" w:type="character">
    <w:name w:val="Contents 81"/>
    <w:link w:val="Style_116"/>
    <w:rPr>
      <w:rFonts w:ascii="XO Thames" w:hAnsi="XO Thames"/>
      <w:color w:val="000000"/>
      <w:spacing w:val="0"/>
      <w:sz w:val="28"/>
    </w:rPr>
  </w:style>
  <w:style w:styleId="Style_117" w:type="paragraph">
    <w:name w:val="Contents 4"/>
    <w:link w:val="Style_117_ch"/>
    <w:rPr>
      <w:rFonts w:ascii="XO Thames" w:hAnsi="XO Thames"/>
      <w:color w:val="000000"/>
      <w:spacing w:val="0"/>
      <w:sz w:val="28"/>
    </w:rPr>
  </w:style>
  <w:style w:styleId="Style_117_ch" w:type="character">
    <w:name w:val="Contents 4"/>
    <w:link w:val="Style_117"/>
    <w:rPr>
      <w:rFonts w:ascii="XO Thames" w:hAnsi="XO Thames"/>
      <w:color w:val="000000"/>
      <w:spacing w:val="0"/>
      <w:sz w:val="28"/>
    </w:rPr>
  </w:style>
  <w:style w:styleId="Style_118" w:type="paragraph">
    <w:name w:val="Heading 3 Char1"/>
    <w:basedOn w:val="Style_13"/>
    <w:link w:val="Style_118_ch"/>
    <w:rPr>
      <w:rFonts w:ascii="Arial" w:hAnsi="Arial"/>
      <w:sz w:val="30"/>
    </w:rPr>
  </w:style>
  <w:style w:styleId="Style_118_ch" w:type="character">
    <w:name w:val="Heading 3 Char1"/>
    <w:basedOn w:val="Style_13_ch"/>
    <w:link w:val="Style_118"/>
    <w:rPr>
      <w:rFonts w:ascii="Arial" w:hAnsi="Arial"/>
      <w:sz w:val="30"/>
    </w:rPr>
  </w:style>
  <w:style w:styleId="Style_119" w:type="paragraph">
    <w:name w:val="Указатель1"/>
    <w:basedOn w:val="Style_2"/>
    <w:link w:val="Style_119_ch"/>
  </w:style>
  <w:style w:styleId="Style_119_ch" w:type="character">
    <w:name w:val="Указатель1"/>
    <w:basedOn w:val="Style_2_ch"/>
    <w:link w:val="Style_119"/>
  </w:style>
  <w:style w:styleId="Style_120" w:type="paragraph">
    <w:name w:val="footnote reference"/>
    <w:basedOn w:val="Style_5"/>
    <w:link w:val="Style_120_ch"/>
    <w:rPr>
      <w:vertAlign w:val="superscript"/>
    </w:rPr>
  </w:style>
  <w:style w:styleId="Style_120_ch" w:type="character">
    <w:name w:val="footnote reference"/>
    <w:basedOn w:val="Style_5_ch"/>
    <w:link w:val="Style_120"/>
    <w:rPr>
      <w:vertAlign w:val="superscript"/>
    </w:rPr>
  </w:style>
  <w:style w:styleId="Style_121" w:type="paragraph">
    <w:name w:val="Contents 51"/>
    <w:link w:val="Style_121_ch"/>
    <w:rPr>
      <w:rFonts w:ascii="XO Thames" w:hAnsi="XO Thames"/>
      <w:color w:val="000000"/>
      <w:spacing w:val="0"/>
      <w:sz w:val="28"/>
    </w:rPr>
  </w:style>
  <w:style w:styleId="Style_121_ch" w:type="character">
    <w:name w:val="Contents 51"/>
    <w:link w:val="Style_121"/>
    <w:rPr>
      <w:rFonts w:ascii="XO Thames" w:hAnsi="XO Thames"/>
      <w:color w:val="000000"/>
      <w:spacing w:val="0"/>
      <w:sz w:val="28"/>
    </w:rPr>
  </w:style>
  <w:style w:styleId="Style_122" w:type="paragraph">
    <w:name w:val="Heading 41"/>
    <w:link w:val="Style_122_ch"/>
    <w:rPr>
      <w:rFonts w:ascii="XO Thames" w:hAnsi="XO Thames"/>
      <w:b w:val="1"/>
      <w:color w:val="000000"/>
      <w:spacing w:val="0"/>
      <w:sz w:val="24"/>
    </w:rPr>
  </w:style>
  <w:style w:styleId="Style_122_ch" w:type="character">
    <w:name w:val="Heading 41"/>
    <w:link w:val="Style_122"/>
    <w:rPr>
      <w:rFonts w:ascii="XO Thames" w:hAnsi="XO Thames"/>
      <w:b w:val="1"/>
      <w:color w:val="000000"/>
      <w:spacing w:val="0"/>
      <w:sz w:val="24"/>
    </w:rPr>
  </w:style>
  <w:style w:styleId="Style_123" w:type="paragraph">
    <w:name w:val="Contents 1"/>
    <w:link w:val="Style_123_ch"/>
    <w:rPr>
      <w:rFonts w:ascii="XO Thames" w:hAnsi="XO Thames"/>
      <w:b w:val="1"/>
      <w:color w:val="000000"/>
      <w:spacing w:val="0"/>
      <w:sz w:val="28"/>
    </w:rPr>
  </w:style>
  <w:style w:styleId="Style_123_ch" w:type="character">
    <w:name w:val="Contents 1"/>
    <w:link w:val="Style_123"/>
    <w:rPr>
      <w:rFonts w:ascii="XO Thames" w:hAnsi="XO Thames"/>
      <w:b w:val="1"/>
      <w:color w:val="000000"/>
      <w:spacing w:val="0"/>
      <w:sz w:val="28"/>
    </w:rPr>
  </w:style>
  <w:style w:styleId="Style_124" w:type="paragraph">
    <w:name w:val="Text body1"/>
    <w:link w:val="Style_124_ch"/>
  </w:style>
  <w:style w:styleId="Style_124_ch" w:type="character">
    <w:name w:val="Text body1"/>
    <w:link w:val="Style_124"/>
  </w:style>
  <w:style w:styleId="Style_125" w:type="paragraph">
    <w:name w:val="toc 5"/>
    <w:next w:val="Style_2"/>
    <w:link w:val="Style_125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25_ch" w:type="character">
    <w:name w:val="toc 5"/>
    <w:link w:val="Style_125"/>
    <w:rPr>
      <w:rFonts w:ascii="XO Thames" w:hAnsi="XO Thames"/>
      <w:color w:val="000000"/>
      <w:spacing w:val="0"/>
      <w:sz w:val="28"/>
    </w:rPr>
  </w:style>
  <w:style w:styleId="Style_13" w:type="paragraph">
    <w:name w:val="Основной шрифт абзаца21"/>
    <w:link w:val="Style_13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_ch" w:type="character">
    <w:name w:val="Основной шрифт абзаца21"/>
    <w:link w:val="Style_13"/>
    <w:rPr>
      <w:rFonts w:ascii="Calibri" w:hAnsi="Calibri"/>
      <w:color w:val="000000"/>
      <w:spacing w:val="0"/>
      <w:sz w:val="20"/>
    </w:rPr>
  </w:style>
  <w:style w:styleId="Style_126" w:type="paragraph">
    <w:name w:val="Heading 2 Char1"/>
    <w:basedOn w:val="Style_13"/>
    <w:link w:val="Style_126_ch"/>
    <w:rPr>
      <w:rFonts w:ascii="Arial" w:hAnsi="Arial"/>
      <w:sz w:val="34"/>
    </w:rPr>
  </w:style>
  <w:style w:styleId="Style_126_ch" w:type="character">
    <w:name w:val="Heading 2 Char1"/>
    <w:basedOn w:val="Style_13_ch"/>
    <w:link w:val="Style_126"/>
    <w:rPr>
      <w:rFonts w:ascii="Arial" w:hAnsi="Arial"/>
      <w:sz w:val="34"/>
    </w:rPr>
  </w:style>
  <w:style w:styleId="Style_127" w:type="paragraph">
    <w:name w:val="Intense Quote"/>
    <w:basedOn w:val="Style_2"/>
    <w:next w:val="Style_2"/>
    <w:link w:val="Style_12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27_ch" w:type="character">
    <w:name w:val="Intense Quote"/>
    <w:basedOn w:val="Style_2_ch"/>
    <w:link w:val="Style_127"/>
    <w:rPr>
      <w:i w:val="1"/>
    </w:rPr>
  </w:style>
  <w:style w:styleId="Style_128" w:type="paragraph">
    <w:name w:val="Heading 31"/>
    <w:link w:val="Style_128_ch"/>
    <w:rPr>
      <w:rFonts w:ascii="XO Thames" w:hAnsi="XO Thames"/>
      <w:b w:val="1"/>
      <w:sz w:val="26"/>
    </w:rPr>
  </w:style>
  <w:style w:styleId="Style_128_ch" w:type="character">
    <w:name w:val="Heading 31"/>
    <w:link w:val="Style_128"/>
    <w:rPr>
      <w:rFonts w:ascii="XO Thames" w:hAnsi="XO Thames"/>
      <w:b w:val="1"/>
      <w:sz w:val="26"/>
    </w:rPr>
  </w:style>
  <w:style w:styleId="Style_129" w:type="paragraph">
    <w:name w:val="List"/>
    <w:basedOn w:val="Style_32"/>
    <w:link w:val="Style_129_ch"/>
  </w:style>
  <w:style w:styleId="Style_129_ch" w:type="character">
    <w:name w:val="List"/>
    <w:basedOn w:val="Style_32_ch"/>
    <w:link w:val="Style_129"/>
  </w:style>
  <w:style w:styleId="Style_130" w:type="paragraph">
    <w:name w:val="Contents 92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0_ch" w:type="character">
    <w:name w:val="Contents 92"/>
    <w:link w:val="Style_130"/>
    <w:rPr>
      <w:rFonts w:ascii="XO Thames" w:hAnsi="XO Thames"/>
      <w:color w:val="000000"/>
      <w:spacing w:val="0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31" w:type="paragraph">
    <w:name w:val="Heading 6 Char"/>
    <w:basedOn w:val="Style_5"/>
    <w:link w:val="Style_131_ch"/>
    <w:rPr>
      <w:rFonts w:ascii="Arial" w:hAnsi="Arial"/>
      <w:b w:val="1"/>
      <w:sz w:val="22"/>
    </w:rPr>
  </w:style>
  <w:style w:styleId="Style_131_ch" w:type="character">
    <w:name w:val="Heading 6 Char"/>
    <w:basedOn w:val="Style_5_ch"/>
    <w:link w:val="Style_131"/>
    <w:rPr>
      <w:rFonts w:ascii="Arial" w:hAnsi="Arial"/>
      <w:b w:val="1"/>
      <w:sz w:val="22"/>
    </w:rPr>
  </w:style>
  <w:style w:styleId="Style_132" w:type="paragraph">
    <w:name w:val="Heading 7 Char"/>
    <w:basedOn w:val="Style_5"/>
    <w:link w:val="Style_132_ch"/>
    <w:rPr>
      <w:rFonts w:ascii="Arial" w:hAnsi="Arial"/>
      <w:b w:val="1"/>
      <w:i w:val="1"/>
      <w:sz w:val="22"/>
    </w:rPr>
  </w:style>
  <w:style w:styleId="Style_132_ch" w:type="character">
    <w:name w:val="Heading 7 Char"/>
    <w:basedOn w:val="Style_5_ch"/>
    <w:link w:val="Style_132"/>
    <w:rPr>
      <w:rFonts w:ascii="Arial" w:hAnsi="Arial"/>
      <w:b w:val="1"/>
      <w:i w:val="1"/>
      <w:sz w:val="22"/>
    </w:rPr>
  </w:style>
  <w:style w:styleId="Style_133" w:type="paragraph">
    <w:name w:val="Contents Heading"/>
    <w:link w:val="Style_133_ch"/>
    <w:rPr>
      <w:rFonts w:ascii="Calibri" w:hAnsi="Calibri"/>
      <w:color w:val="000000"/>
      <w:spacing w:val="0"/>
      <w:sz w:val="20"/>
    </w:rPr>
  </w:style>
  <w:style w:styleId="Style_133_ch" w:type="character">
    <w:name w:val="Contents Heading"/>
    <w:link w:val="Style_133"/>
    <w:rPr>
      <w:rFonts w:ascii="Calibri" w:hAnsi="Calibri"/>
      <w:color w:val="000000"/>
      <w:spacing w:val="0"/>
      <w:sz w:val="20"/>
    </w:rPr>
  </w:style>
  <w:style w:styleId="Style_134" w:type="paragraph">
    <w:name w:val="Balloon Text1"/>
    <w:basedOn w:val="Style_2"/>
    <w:link w:val="Style_134_ch"/>
    <w:rPr>
      <w:rFonts w:ascii="Tahoma" w:hAnsi="Tahoma"/>
      <w:sz w:val="16"/>
    </w:rPr>
  </w:style>
  <w:style w:styleId="Style_134_ch" w:type="character">
    <w:name w:val="Balloon Text1"/>
    <w:basedOn w:val="Style_2_ch"/>
    <w:link w:val="Style_134"/>
    <w:rPr>
      <w:rFonts w:ascii="Tahoma" w:hAnsi="Tahoma"/>
      <w:sz w:val="16"/>
    </w:rPr>
  </w:style>
  <w:style w:styleId="Style_135" w:type="paragraph">
    <w:name w:val="xl681"/>
    <w:basedOn w:val="Style_2"/>
    <w:link w:val="Style_135_ch"/>
    <w:pPr>
      <w:widowControl w:val="0"/>
      <w:spacing w:afterAutospacing="on" w:beforeAutospacing="on"/>
      <w:ind/>
      <w:jc w:val="center"/>
    </w:pPr>
    <w:rPr>
      <w:b w:val="1"/>
    </w:rPr>
  </w:style>
  <w:style w:styleId="Style_135_ch" w:type="character">
    <w:name w:val="xl681"/>
    <w:basedOn w:val="Style_2_ch"/>
    <w:link w:val="Style_135"/>
    <w:rPr>
      <w:b w:val="1"/>
    </w:rPr>
  </w:style>
  <w:style w:styleId="Style_136" w:type="paragraph">
    <w:name w:val="Footnote"/>
    <w:link w:val="Style_13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6_ch" w:type="character">
    <w:name w:val="Footnote"/>
    <w:link w:val="Style_136"/>
    <w:rPr>
      <w:rFonts w:ascii="XO Thames" w:hAnsi="XO Thames"/>
      <w:sz w:val="22"/>
    </w:rPr>
  </w:style>
  <w:style w:styleId="Style_137" w:type="paragraph">
    <w:name w:val="Subtitle"/>
    <w:next w:val="Style_2"/>
    <w:link w:val="Style_137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37_ch" w:type="character">
    <w:name w:val="Subtitle"/>
    <w:link w:val="Style_137"/>
    <w:rPr>
      <w:rFonts w:ascii="XO Thames" w:hAnsi="XO Thames"/>
      <w:i w:val="1"/>
      <w:color w:val="000000"/>
      <w:spacing w:val="0"/>
      <w:sz w:val="24"/>
    </w:rPr>
  </w:style>
  <w:style w:styleId="Style_138" w:type="paragraph">
    <w:name w:val="Heading 9 Char"/>
    <w:basedOn w:val="Style_5"/>
    <w:link w:val="Style_138_ch"/>
    <w:rPr>
      <w:rFonts w:ascii="Arial" w:hAnsi="Arial"/>
      <w:i w:val="1"/>
      <w:sz w:val="21"/>
    </w:rPr>
  </w:style>
  <w:style w:styleId="Style_138_ch" w:type="character">
    <w:name w:val="Heading 9 Char"/>
    <w:basedOn w:val="Style_5_ch"/>
    <w:link w:val="Style_138"/>
    <w:rPr>
      <w:rFonts w:ascii="Arial" w:hAnsi="Arial"/>
      <w:i w:val="1"/>
      <w:sz w:val="21"/>
    </w:rPr>
  </w:style>
  <w:style w:styleId="Style_139" w:type="paragraph">
    <w:name w:val="Heading 4 Char1"/>
    <w:basedOn w:val="Style_13"/>
    <w:link w:val="Style_139_ch"/>
    <w:rPr>
      <w:rFonts w:ascii="Arial" w:hAnsi="Arial"/>
      <w:b w:val="1"/>
      <w:sz w:val="26"/>
    </w:rPr>
  </w:style>
  <w:style w:styleId="Style_139_ch" w:type="character">
    <w:name w:val="Heading 4 Char1"/>
    <w:basedOn w:val="Style_13_ch"/>
    <w:link w:val="Style_139"/>
    <w:rPr>
      <w:rFonts w:ascii="Arial" w:hAnsi="Arial"/>
      <w:b w:val="1"/>
      <w:sz w:val="26"/>
    </w:rPr>
  </w:style>
  <w:style w:styleId="Style_140" w:type="paragraph">
    <w:name w:val="Heading 21"/>
    <w:link w:val="Style_140_ch"/>
    <w:rPr>
      <w:rFonts w:ascii="XO Thames" w:hAnsi="XO Thames"/>
      <w:b w:val="1"/>
      <w:color w:val="000000"/>
      <w:spacing w:val="0"/>
      <w:sz w:val="28"/>
    </w:rPr>
  </w:style>
  <w:style w:styleId="Style_140_ch" w:type="character">
    <w:name w:val="Heading 21"/>
    <w:link w:val="Style_140"/>
    <w:rPr>
      <w:rFonts w:ascii="XO Thames" w:hAnsi="XO Thames"/>
      <w:b w:val="1"/>
      <w:color w:val="000000"/>
      <w:spacing w:val="0"/>
      <w:sz w:val="28"/>
    </w:rPr>
  </w:style>
  <w:style w:styleId="Style_141" w:type="paragraph">
    <w:name w:val="font51"/>
    <w:basedOn w:val="Style_2"/>
    <w:link w:val="Style_141_ch"/>
    <w:pPr>
      <w:widowControl w:val="0"/>
      <w:spacing w:afterAutospacing="on" w:beforeAutospacing="on"/>
      <w:ind/>
    </w:pPr>
    <w:rPr>
      <w:rFonts w:ascii="Tahoma" w:hAnsi="Tahoma"/>
      <w:b w:val="1"/>
      <w:sz w:val="18"/>
    </w:rPr>
  </w:style>
  <w:style w:styleId="Style_141_ch" w:type="character">
    <w:name w:val="font51"/>
    <w:basedOn w:val="Style_2_ch"/>
    <w:link w:val="Style_141"/>
    <w:rPr>
      <w:rFonts w:ascii="Tahoma" w:hAnsi="Tahoma"/>
      <w:b w:val="1"/>
      <w:sz w:val="18"/>
    </w:rPr>
  </w:style>
  <w:style w:styleId="Style_142" w:type="paragraph">
    <w:name w:val="Title"/>
    <w:next w:val="Style_2"/>
    <w:link w:val="Style_142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42_ch" w:type="character">
    <w:name w:val="Title"/>
    <w:link w:val="Style_142"/>
    <w:rPr>
      <w:rFonts w:ascii="XO Thames" w:hAnsi="XO Thames"/>
      <w:b w:val="1"/>
      <w:caps w:val="1"/>
      <w:color w:val="000000"/>
      <w:spacing w:val="0"/>
      <w:sz w:val="40"/>
    </w:rPr>
  </w:style>
  <w:style w:styleId="Style_143" w:type="paragraph">
    <w:name w:val="heading 4"/>
    <w:next w:val="Style_2"/>
    <w:link w:val="Style_14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43_ch" w:type="character">
    <w:name w:val="heading 4"/>
    <w:link w:val="Style_143"/>
    <w:rPr>
      <w:rFonts w:ascii="XO Thames" w:hAnsi="XO Thames"/>
      <w:b w:val="1"/>
      <w:color w:val="000000"/>
      <w:spacing w:val="0"/>
      <w:sz w:val="24"/>
    </w:rPr>
  </w:style>
  <w:style w:styleId="Style_144" w:type="paragraph">
    <w:name w:val="Index Heading1"/>
    <w:basedOn w:val="Style_8"/>
    <w:link w:val="Style_144_ch"/>
  </w:style>
  <w:style w:styleId="Style_144_ch" w:type="character">
    <w:name w:val="Index Heading1"/>
    <w:basedOn w:val="Style_8_ch"/>
    <w:link w:val="Style_144"/>
  </w:style>
  <w:style w:styleId="Style_145" w:type="paragraph">
    <w:name w:val="No Spacing"/>
    <w:link w:val="Style_145_ch"/>
    <w:pPr>
      <w:widowControl w:val="1"/>
      <w:spacing w:after="0" w:before="0" w:line="240" w:lineRule="auto"/>
      <w:ind/>
    </w:pPr>
  </w:style>
  <w:style w:styleId="Style_145_ch" w:type="character">
    <w:name w:val="No Spacing"/>
    <w:link w:val="Style_145"/>
  </w:style>
  <w:style w:styleId="Style_146" w:type="paragraph">
    <w:name w:val="Contents 91"/>
    <w:link w:val="Style_146_ch"/>
    <w:rPr>
      <w:rFonts w:ascii="XO Thames" w:hAnsi="XO Thames"/>
      <w:color w:val="000000"/>
      <w:spacing w:val="0"/>
      <w:sz w:val="28"/>
    </w:rPr>
  </w:style>
  <w:style w:styleId="Style_146_ch" w:type="character">
    <w:name w:val="Contents 91"/>
    <w:link w:val="Style_146"/>
    <w:rPr>
      <w:rFonts w:ascii="XO Thames" w:hAnsi="XO Thames"/>
      <w:color w:val="000000"/>
      <w:spacing w:val="0"/>
      <w:sz w:val="28"/>
    </w:rPr>
  </w:style>
  <w:style w:styleId="Style_147" w:type="paragraph">
    <w:name w:val="heading 2"/>
    <w:next w:val="Style_2"/>
    <w:link w:val="Style_14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47_ch" w:type="character">
    <w:name w:val="heading 2"/>
    <w:link w:val="Style_147"/>
    <w:rPr>
      <w:rFonts w:ascii="XO Thames" w:hAnsi="XO Thames"/>
      <w:b w:val="1"/>
      <w:color w:val="000000"/>
      <w:spacing w:val="0"/>
      <w:sz w:val="28"/>
    </w:rPr>
  </w:style>
  <w:style w:styleId="Style_148" w:type="paragraph">
    <w:name w:val="font61"/>
    <w:basedOn w:val="Style_2"/>
    <w:link w:val="Style_148_ch"/>
    <w:pPr>
      <w:widowControl w:val="0"/>
      <w:spacing w:afterAutospacing="on" w:beforeAutospacing="on"/>
      <w:ind/>
    </w:pPr>
    <w:rPr>
      <w:rFonts w:ascii="Tahoma" w:hAnsi="Tahoma"/>
      <w:sz w:val="18"/>
    </w:rPr>
  </w:style>
  <w:style w:styleId="Style_148_ch" w:type="character">
    <w:name w:val="font61"/>
    <w:basedOn w:val="Style_2_ch"/>
    <w:link w:val="Style_148"/>
    <w:rPr>
      <w:rFonts w:ascii="Tahoma" w:hAnsi="Tahoma"/>
      <w:sz w:val="18"/>
    </w:rPr>
  </w:style>
  <w:style w:styleId="Style_149" w:type="paragraph">
    <w:name w:val="Default Paragraph Font1"/>
    <w:link w:val="Style_149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9_ch" w:type="character">
    <w:name w:val="Default Paragraph Font1"/>
    <w:link w:val="Style_149"/>
    <w:rPr>
      <w:rFonts w:ascii="Calibri" w:hAnsi="Calibri"/>
      <w:color w:val="000000"/>
      <w:spacing w:val="0"/>
      <w:sz w:val="20"/>
    </w:rPr>
  </w:style>
  <w:style w:styleId="Style_150" w:type="paragraph">
    <w:name w:val="heading 6"/>
    <w:next w:val="Style_2"/>
    <w:link w:val="Style_15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5"/>
    </w:pPr>
    <w:rPr>
      <w:rFonts w:ascii="Arial" w:hAnsi="Arial"/>
      <w:b w:val="1"/>
      <w:color w:val="000000"/>
      <w:spacing w:val="0"/>
      <w:sz w:val="22"/>
    </w:rPr>
  </w:style>
  <w:style w:styleId="Style_150_ch" w:type="character">
    <w:name w:val="heading 6"/>
    <w:link w:val="Style_150"/>
    <w:rPr>
      <w:rFonts w:ascii="Arial" w:hAnsi="Arial"/>
      <w:b w:val="1"/>
      <w:color w:val="000000"/>
      <w:spacing w:val="0"/>
      <w:sz w:val="22"/>
    </w:rPr>
  </w:style>
  <w:style w:styleId="Style_151" w:type="paragraph">
    <w:name w:val="Contents 7"/>
    <w:link w:val="Style_151_ch"/>
    <w:rPr>
      <w:rFonts w:ascii="XO Thames" w:hAnsi="XO Thames"/>
      <w:color w:val="000000"/>
      <w:spacing w:val="0"/>
      <w:sz w:val="28"/>
    </w:rPr>
  </w:style>
  <w:style w:styleId="Style_151_ch" w:type="character">
    <w:name w:val="Contents 7"/>
    <w:link w:val="Style_151"/>
    <w:rPr>
      <w:rFonts w:ascii="XO Thames" w:hAnsi="XO Thames"/>
      <w:color w:val="000000"/>
      <w:spacing w:val="0"/>
      <w:sz w:val="28"/>
    </w:rPr>
  </w:style>
  <w:style w:styleId="Style_152" w:type="table">
    <w:name w:val="Grid Table 2 - Accent 2"/>
    <w:basedOn w:val="Style_15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List Table 4 - Accent 2"/>
    <w:basedOn w:val="Style_15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5" w:type="table">
    <w:name w:val="Table Grid"/>
    <w:basedOn w:val="Style_15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6" w:type="table">
    <w:name w:val="List Table 2 - Accent 3"/>
    <w:basedOn w:val="Style_15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7" w:type="table">
    <w:name w:val="List Table 2"/>
    <w:basedOn w:val="Style_153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8" w:type="table">
    <w:name w:val="Grid Table 7 Colorful - Accent 6"/>
    <w:basedOn w:val="Style_153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9" w:type="table">
    <w:name w:val="Grid Table 7 Colorful - Accent 4"/>
    <w:basedOn w:val="Style_153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0" w:type="table">
    <w:name w:val="Grid Table 4"/>
    <w:basedOn w:val="Style_153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1" w:type="table">
    <w:name w:val="Bordered - Accent 3"/>
    <w:basedOn w:val="Style_15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2" w:type="table">
    <w:name w:val="Grid Table 3 - Accent 3"/>
    <w:basedOn w:val="Style_15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3" w:type="table">
    <w:name w:val="Grid Table 1 Light"/>
    <w:basedOn w:val="Style_153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4" w:type="table">
    <w:name w:val="List Table 6 Colorful - Accent 4"/>
    <w:basedOn w:val="Style_153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65" w:type="table">
    <w:name w:val="List Table 3 - Accent 6"/>
    <w:basedOn w:val="Style_153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66" w:type="table">
    <w:name w:val="Grid Table 5 Dark"/>
    <w:basedOn w:val="Style_15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List Table 3 - Accent 4"/>
    <w:basedOn w:val="Style_15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8" w:type="table">
    <w:name w:val="Grid Table 6 Colorful - Accent 1"/>
    <w:basedOn w:val="Style_153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9" w:type="table">
    <w:name w:val="List Table 5 Dark - Accent 5"/>
    <w:basedOn w:val="Style_153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0" w:type="table">
    <w:name w:val="List Table 4 - Accent 1"/>
    <w:basedOn w:val="Style_15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1" w:type="table">
    <w:name w:val="Grid Table 7 Colorful - Accent 2"/>
    <w:basedOn w:val="Style_153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2" w:type="table">
    <w:name w:val="Table Grid Light"/>
    <w:basedOn w:val="Style_15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73" w:type="table">
    <w:name w:val="Grid Table 1 Light - Accent 3"/>
    <w:basedOn w:val="Style_15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4" w:type="table">
    <w:name w:val="Grid Table 5 Dark- Accent 1"/>
    <w:basedOn w:val="Style_15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5" w:type="table">
    <w:name w:val="List Table 4 - Accent 5"/>
    <w:basedOn w:val="Style_15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6" w:type="table">
    <w:name w:val="List Table 5 Dark - Accent 2"/>
    <w:basedOn w:val="Style_153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7" w:type="table">
    <w:name w:val="Grid Table 1 Light - Accent 6"/>
    <w:basedOn w:val="Style_15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8" w:type="table">
    <w:name w:val="Bordered &amp; Lined - Accent 2"/>
    <w:basedOn w:val="Style_153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79" w:type="table">
    <w:name w:val="Lined - Accent 2"/>
    <w:basedOn w:val="Style_153"/>
  </w:style>
  <w:style w:styleId="Style_180" w:type="table">
    <w:name w:val="Grid Table 2"/>
    <w:basedOn w:val="Style_15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1" w:type="table">
    <w:name w:val="Grid Table 6 Colorful - Accent 5"/>
    <w:basedOn w:val="Style_15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2" w:type="table">
    <w:name w:val="Grid Table 1 Light - Accent 2"/>
    <w:basedOn w:val="Style_15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3" w:type="table">
    <w:name w:val="Plain Table 1"/>
    <w:basedOn w:val="Style_15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84" w:type="table">
    <w:name w:val="List Table 6 Colorful - Accent 3"/>
    <w:basedOn w:val="Style_153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85" w:type="table">
    <w:name w:val="List Table 4"/>
    <w:basedOn w:val="Style_15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86" w:type="table">
    <w:name w:val="Plain Table 2"/>
    <w:basedOn w:val="Style_153"/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187" w:type="table">
    <w:name w:val="Grid Table 6 Colorful"/>
    <w:basedOn w:val="Style_153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88" w:type="table">
    <w:name w:val="List Table 2 - Accent 5"/>
    <w:basedOn w:val="Style_153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9" w:type="table">
    <w:name w:val="Plain Table 3"/>
    <w:basedOn w:val="Style_153"/>
  </w:style>
  <w:style w:styleId="Style_190" w:type="table">
    <w:name w:val="Bordered &amp; Lined - Accent 3"/>
    <w:basedOn w:val="Style_153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91" w:type="table">
    <w:name w:val="Grid Table 3"/>
    <w:basedOn w:val="Style_15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2" w:type="table">
    <w:name w:val="List Table 3 - Accent 2"/>
    <w:basedOn w:val="Style_15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93" w:type="table">
    <w:name w:val="Grid Table 2 - Accent 1"/>
    <w:basedOn w:val="Style_15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94" w:type="table">
    <w:name w:val="List Table 7 Colorful"/>
    <w:basedOn w:val="Style_153"/>
    <w:tblPr>
      <w:tblBorders>
        <w:right w:sz="4" w:themeColor="text1" w:themeTint="80" w:val="single"/>
      </w:tblBorders>
    </w:tblPr>
  </w:style>
  <w:style w:styleId="Style_195" w:type="table">
    <w:name w:val="Bordered &amp; Lined - Accent 4"/>
    <w:basedOn w:val="Style_153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96" w:type="table">
    <w:name w:val="Plain Table 4"/>
    <w:basedOn w:val="Style_153"/>
  </w:style>
  <w:style w:styleId="Style_197" w:type="table">
    <w:name w:val="Bordered - Accent 4"/>
    <w:basedOn w:val="Style_15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8" w:type="table">
    <w:name w:val="Grid Table 4 - Accent 2"/>
    <w:basedOn w:val="Style_15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99" w:type="table">
    <w:name w:val="List Table 6 Colorful"/>
    <w:basedOn w:val="Style_153"/>
    <w:tblPr>
      <w:tblBorders>
        <w:top w:sz="4" w:themeColor="text1" w:themeTint="80" w:val="single"/>
        <w:bottom w:sz="4" w:themeColor="text1" w:themeTint="80" w:val="single"/>
      </w:tblBorders>
    </w:tblPr>
  </w:style>
  <w:style w:styleId="Style_200" w:type="table">
    <w:name w:val="List Table 7 Colorful - Accent 2"/>
    <w:basedOn w:val="Style_153"/>
    <w:tblPr>
      <w:tblBorders>
        <w:right w:sz="4" w:themeColor="accent2" w:themeTint="97" w:val="single"/>
      </w:tblBorders>
    </w:tblPr>
  </w:style>
  <w:style w:styleId="Style_201" w:type="table">
    <w:name w:val="Grid Table 2 - Accent 6"/>
    <w:basedOn w:val="Style_15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2" w:type="table">
    <w:name w:val="List Table 3 - Accent 5"/>
    <w:basedOn w:val="Style_153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03" w:type="table">
    <w:name w:val="Grid Table 5 Dark - Accent 3"/>
    <w:basedOn w:val="Style_15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4" w:type="table">
    <w:name w:val="Grid Table 3 - Accent 5"/>
    <w:basedOn w:val="Style_15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5" w:type="table">
    <w:name w:val="Grid Table 4 - Accent 3"/>
    <w:basedOn w:val="Style_15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06" w:type="table">
    <w:name w:val="List Table 4 - Accent 6"/>
    <w:basedOn w:val="Style_15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07" w:type="table">
    <w:name w:val="Bordered &amp; Lined - Accent 1"/>
    <w:basedOn w:val="Style_15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208" w:type="table">
    <w:name w:val="Grid Table 4 - Accent 1"/>
    <w:basedOn w:val="Style_15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09" w:type="table">
    <w:name w:val="Bordered - Accent 5"/>
    <w:basedOn w:val="Style_15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10" w:type="table">
    <w:name w:val="Lined - Accent 4"/>
    <w:basedOn w:val="Style_153"/>
  </w:style>
  <w:style w:styleId="Style_211" w:type="table">
    <w:name w:val="Bordered"/>
    <w:basedOn w:val="Style_153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12" w:type="table">
    <w:name w:val="List Table 2 - Accent 2"/>
    <w:basedOn w:val="Style_153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213" w:type="table">
    <w:name w:val="List Table 1 Light - Accent 5"/>
    <w:basedOn w:val="Style_153"/>
  </w:style>
  <w:style w:styleId="Style_214" w:type="table">
    <w:name w:val="List Table 5 Dark - Accent 4"/>
    <w:basedOn w:val="Style_153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15" w:type="table">
    <w:name w:val="List Table 2 - Accent 4"/>
    <w:basedOn w:val="Style_153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16" w:type="table">
    <w:name w:val="List Table 1 Light"/>
    <w:basedOn w:val="Style_153"/>
  </w:style>
  <w:style w:styleId="Style_217" w:type="table">
    <w:name w:val="Lined - Accent"/>
    <w:basedOn w:val="Style_153"/>
  </w:style>
  <w:style w:styleId="Style_218" w:type="table">
    <w:name w:val="Plain Table 5"/>
    <w:basedOn w:val="Style_153"/>
  </w:style>
  <w:style w:styleId="Style_219" w:type="table">
    <w:name w:val="List Table 4 - Accent 3"/>
    <w:basedOn w:val="Style_15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20" w:type="table">
    <w:name w:val="Bordered - Accent 6"/>
    <w:basedOn w:val="Style_15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21" w:type="table">
    <w:name w:val="List Table 1 Light - Accent 2"/>
    <w:basedOn w:val="Style_153"/>
  </w:style>
  <w:style w:styleId="Style_222" w:type="table">
    <w:name w:val="Grid Table 3 - Accent 6"/>
    <w:basedOn w:val="Style_15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23" w:type="table">
    <w:name w:val="Grid Table 5 Dark - Accent 2"/>
    <w:basedOn w:val="Style_15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4" w:type="table">
    <w:name w:val="Grid Table 5 Dark- Accent 4"/>
    <w:basedOn w:val="Style_15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5" w:type="table">
    <w:name w:val="Lined - Accent 3"/>
    <w:basedOn w:val="Style_153"/>
  </w:style>
  <w:style w:styleId="Style_226" w:type="table">
    <w:name w:val="List Table 3 - Accent 1"/>
    <w:basedOn w:val="Style_15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227" w:type="table">
    <w:name w:val="List Table 2 - Accent 1"/>
    <w:basedOn w:val="Style_153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28" w:type="table">
    <w:name w:val="Grid Table 4 - Accent 5"/>
    <w:basedOn w:val="Style_15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29" w:type="table">
    <w:name w:val="Grid Table 2 - Accent 5"/>
    <w:basedOn w:val="Style_15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30" w:type="table">
    <w:name w:val="List Table 3"/>
    <w:basedOn w:val="Style_15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31" w:type="table">
    <w:name w:val="List Table 6 Colorful - Accent 1"/>
    <w:basedOn w:val="Style_153"/>
    <w:tblPr>
      <w:tblBorders>
        <w:top w:sz="4" w:themeColor="accent1" w:val="single"/>
        <w:bottom w:sz="4" w:themeColor="accent1" w:val="single"/>
      </w:tblBorders>
    </w:tblPr>
  </w:style>
  <w:style w:styleId="Style_232" w:type="table">
    <w:name w:val="Lined - Accent 6"/>
    <w:basedOn w:val="Style_153"/>
  </w:style>
  <w:style w:styleId="Style_233" w:type="table">
    <w:name w:val="Bordered - Accent 1"/>
    <w:basedOn w:val="Style_15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34" w:type="table">
    <w:name w:val="Grid Table 6 Colorful - Accent 2"/>
    <w:basedOn w:val="Style_15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35" w:type="table">
    <w:name w:val="Grid Table 7 Colorful - Accent 1"/>
    <w:basedOn w:val="Style_153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36" w:type="table">
    <w:name w:val="List Table 1 Light - Accent 1"/>
    <w:basedOn w:val="Style_153"/>
  </w:style>
  <w:style w:styleId="Style_237" w:type="table">
    <w:name w:val="Grid Table 5 Dark - Accent 5"/>
    <w:basedOn w:val="Style_15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38" w:type="table">
    <w:name w:val="List Table 5 Dark - Accent 1"/>
    <w:basedOn w:val="Style_153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39" w:type="table">
    <w:name w:val="Grid Table 6 Colorful - Accent 4"/>
    <w:basedOn w:val="Style_15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40" w:type="table">
    <w:name w:val="Grid Table 3 - Accent 2"/>
    <w:basedOn w:val="Style_15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41" w:type="table">
    <w:name w:val="List Table 7 Colorful - Accent 1"/>
    <w:basedOn w:val="Style_153"/>
    <w:tblPr>
      <w:tblBorders>
        <w:right w:sz="4" w:themeColor="accent1" w:val="single"/>
      </w:tblBorders>
    </w:tblPr>
  </w:style>
  <w:style w:styleId="Style_242" w:type="table">
    <w:name w:val="List Table 1 Light - Accent 6"/>
    <w:basedOn w:val="Style_153"/>
  </w:style>
  <w:style w:styleId="Style_243" w:type="table">
    <w:name w:val="Grid Table 1 Light - Accent 4"/>
    <w:basedOn w:val="Style_15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44" w:type="table">
    <w:name w:val="Grid Table 1 Light - Accent 5"/>
    <w:basedOn w:val="Style_15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45" w:type="table">
    <w:name w:val="List Table 2 - Accent 6"/>
    <w:basedOn w:val="Style_153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46" w:type="table">
    <w:name w:val="Grid Table 2 - Accent 3"/>
    <w:basedOn w:val="Style_15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47" w:type="table">
    <w:name w:val="List Table 7 Colorful - Accent 6"/>
    <w:basedOn w:val="Style_153"/>
    <w:tblPr>
      <w:tblBorders>
        <w:right w:sz="4" w:themeColor="accent6" w:themeTint="98" w:val="single"/>
      </w:tblBorders>
    </w:tblPr>
  </w:style>
  <w:style w:styleId="Style_248" w:type="table">
    <w:name w:val="List Table 6 Colorful - Accent 6"/>
    <w:basedOn w:val="Style_153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49" w:type="table">
    <w:name w:val="List Table 6 Colorful - Accent 2"/>
    <w:basedOn w:val="Style_153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50" w:type="table">
    <w:name w:val="Grid Table 2 - Accent 4"/>
    <w:basedOn w:val="Style_15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51" w:type="table">
    <w:name w:val="Bordered &amp; Lined - Accent 6"/>
    <w:basedOn w:val="Style_15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52" w:type="table">
    <w:name w:val="List Table 3 - Accent 3"/>
    <w:basedOn w:val="Style_15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53" w:type="table">
    <w:name w:val="Grid Table 7 Colorful - Accent 5"/>
    <w:basedOn w:val="Style_153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54" w:type="table">
    <w:name w:val="List Table 7 Colorful - Accent 5"/>
    <w:basedOn w:val="Style_153"/>
    <w:tblPr>
      <w:tblBorders>
        <w:right w:sz="4" w:themeColor="accent5" w:themeTint="9A" w:val="single"/>
      </w:tblBorders>
    </w:tblPr>
  </w:style>
  <w:style w:styleId="Style_255" w:type="table">
    <w:name w:val="List Table 1 Light - Accent 4"/>
    <w:basedOn w:val="Style_153"/>
  </w:style>
  <w:style w:styleId="Style_256" w:type="table">
    <w:name w:val="Grid Table 1 Light - Accent 1"/>
    <w:basedOn w:val="Style_15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57" w:type="table">
    <w:name w:val="List Table 7 Colorful - Accent 3"/>
    <w:basedOn w:val="Style_153"/>
    <w:tblPr>
      <w:tblBorders>
        <w:right w:sz="4" w:themeColor="accent3" w:themeTint="98" w:val="single"/>
      </w:tblBorders>
    </w:tblPr>
  </w:style>
  <w:style w:styleId="Style_258" w:type="table">
    <w:name w:val="Bordered &amp; Lined - Accent"/>
    <w:basedOn w:val="Style_153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259" w:type="table">
    <w:name w:val="Grid Table 6 Colorful - Accent 3"/>
    <w:basedOn w:val="Style_15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60" w:type="table">
    <w:name w:val="Bordered &amp; Lined - Accent 5"/>
    <w:basedOn w:val="Style_15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61" w:type="table">
    <w:name w:val="Grid Table 4 - Accent 4"/>
    <w:basedOn w:val="Style_15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62" w:type="table">
    <w:name w:val="Grid Table 7 Colorful - Accent 3"/>
    <w:basedOn w:val="Style_15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63" w:type="table">
    <w:name w:val="Grid Table 4 - Accent 6"/>
    <w:basedOn w:val="Style_15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64" w:type="table">
    <w:name w:val="Grid Table 5 Dark - Accent 6"/>
    <w:basedOn w:val="Style_15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65" w:type="table">
    <w:name w:val="Bordered - Accent 2"/>
    <w:basedOn w:val="Style_15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default="1" w:styleId="Style_15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66" w:type="table">
    <w:name w:val="List Table 5 Dark"/>
    <w:basedOn w:val="Style_153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67" w:type="table">
    <w:name w:val="Grid Table 6 Colorful - Accent 6"/>
    <w:basedOn w:val="Style_15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68" w:type="table">
    <w:name w:val="Lined - Accent 5"/>
    <w:basedOn w:val="Style_153"/>
  </w:style>
  <w:style w:styleId="Style_269" w:type="table">
    <w:name w:val="List Table 6 Colorful - Accent 5"/>
    <w:basedOn w:val="Style_153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270" w:type="table">
    <w:name w:val="Grid Table 7 Colorful"/>
    <w:basedOn w:val="Style_153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71" w:type="table">
    <w:name w:val="Grid Table 3 - Accent 1"/>
    <w:basedOn w:val="Style_15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72" w:type="table">
    <w:name w:val="Grid Table 3 - Accent 4"/>
    <w:basedOn w:val="Style_15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73" w:type="table">
    <w:name w:val="Сетка таблицы1"/>
    <w:basedOn w:val="Style_153"/>
    <w:rPr>
      <w:rFonts w:asciiTheme="minorAscii" w:hAnsiTheme="minorHAns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74" w:type="table">
    <w:name w:val="List Table 5 Dark - Accent 3"/>
    <w:basedOn w:val="Style_15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75" w:type="table">
    <w:name w:val="List Table 7 Colorful - Accent 4"/>
    <w:basedOn w:val="Style_153"/>
    <w:tblPr>
      <w:tblBorders>
        <w:right w:sz="4" w:themeColor="accent4" w:themeTint="9A" w:val="single"/>
      </w:tblBorders>
    </w:tblPr>
  </w:style>
  <w:style w:styleId="Style_276" w:type="table">
    <w:name w:val="Lined - Accent 1"/>
    <w:basedOn w:val="Style_153"/>
  </w:style>
  <w:style w:styleId="Style_277" w:type="table">
    <w:name w:val="List Table 4 - Accent 4"/>
    <w:basedOn w:val="Style_15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78" w:type="table">
    <w:name w:val="List Table 1 Light - Accent 3"/>
    <w:basedOn w:val="Style_153"/>
  </w:style>
  <w:style w:styleId="Style_279" w:type="table">
    <w:name w:val="List Table 5 Dark - Accent 6"/>
    <w:basedOn w:val="Style_153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2025-11-18T13:33:41Z</dcterms:created>
  <dcterms:modified xsi:type="dcterms:W3CDTF">2025-11-19T12:12:43Z</dcterms:modified>
</cp:coreProperties>
</file>