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exact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sz w:val="28"/>
        </w:rPr>
      </w:r>
    </w:p>
    <w:tbl>
      <w:tblPr>
        <w:tblW w:w="9355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19"/>
        <w:gridCol w:w="4535"/>
      </w:tblGrid>
      <w:tr>
        <w:trPr>
          <w:trHeight w:val="1391" w:hRule="atLeast"/>
        </w:trPr>
        <w:tc>
          <w:tcPr>
            <w:tcW w:w="4819" w:type="dxa"/>
            <w:tcBorders/>
          </w:tcPr>
          <w:p>
            <w:pPr>
              <w:pStyle w:val="Normal"/>
              <w:widowControl w:val="false"/>
              <w:spacing w:lineRule="exact" w:line="240" w:before="0" w:after="20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exact" w:line="240" w:before="0" w:after="200"/>
              <w:ind w:left="317"/>
              <w:contextualSpacing/>
              <w:rPr>
                <w:rFonts w:ascii="Times New Roman" w:hAnsi="Times New Roman"/>
              </w:rPr>
            </w:pPr>
            <w:r>
              <w:rPr>
                <w:sz w:val="28"/>
              </w:rPr>
              <w:t>УТВЕРЖДЕНЫ</w:t>
            </w:r>
          </w:p>
          <w:p>
            <w:pPr>
              <w:pStyle w:val="Normal"/>
              <w:widowControl w:val="false"/>
              <w:spacing w:lineRule="exact" w:line="240" w:before="0" w:after="200"/>
              <w:ind w:left="317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240" w:before="0" w:after="200"/>
              <w:ind w:left="317"/>
              <w:contextualSpacing/>
              <w:rPr>
                <w:rFonts w:ascii="Times New Roman" w:hAnsi="Times New Roman"/>
              </w:rPr>
            </w:pPr>
            <w:r>
              <w:rPr>
                <w:sz w:val="28"/>
              </w:rPr>
              <w:t>постановлением администрации города Ставрополя</w:t>
            </w:r>
          </w:p>
          <w:p>
            <w:pPr>
              <w:pStyle w:val="Normal"/>
              <w:widowControl w:val="false"/>
              <w:spacing w:lineRule="exact" w:line="240" w:before="0" w:after="200"/>
              <w:ind w:left="317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240" w:before="0" w:after="200"/>
              <w:ind w:left="317"/>
              <w:contextualSpacing/>
              <w:rPr>
                <w:rFonts w:ascii="Times New Roman" w:hAnsi="Times New Roman"/>
              </w:rPr>
            </w:pPr>
            <w:r>
              <w:rPr>
                <w:sz w:val="28"/>
              </w:rPr>
              <w:t>от                       №</w:t>
            </w:r>
          </w:p>
        </w:tc>
      </w:tr>
    </w:tbl>
    <w:p>
      <w:pPr>
        <w:pStyle w:val="Normal"/>
        <w:widowControl w:val="false"/>
        <w:spacing w:lineRule="exact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exact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hanging="0"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АДМИНИСТРАТИВНЫЙ РЕГЛАМЕНТ</w:t>
        <w:br/>
      </w:r>
      <w:r>
        <w:rPr>
          <w:rFonts w:cs="Times New Roman"/>
          <w:color w:themeColor="text1" w:val="000000"/>
          <w:sz w:val="28"/>
          <w:szCs w:val="28"/>
          <w:shd w:fill="auto" w:val="clear"/>
        </w:rPr>
        <w:t xml:space="preserve">администрации города Ставрополя по предоставлению муниципальной услуги «Признание молодой семьи семьей, нуждающейся в улучшении жилищных условий,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2" w:tgtFrame="consultantplus://offline/ref=772FF4DD9E616C94133BC5A3C54208C5E00740FFF91C43CB87E33BDC9A53E809A84472366DC501A2D56FFB1CECF4960E4F3EA83E4070F07FdDf6J">
        <w:r>
          <w:rPr>
            <w:rStyle w:val="Style8"/>
            <w:rFonts w:cs="Times New Roman"/>
            <w:color w:themeColor="text1" w:val="000000"/>
            <w:sz w:val="28"/>
            <w:szCs w:val="28"/>
            <w:shd w:fill="auto" w:val="clear"/>
          </w:rPr>
          <w:t>программы</w:t>
        </w:r>
      </w:hyperlink>
      <w:r>
        <w:rPr>
          <w:rFonts w:cs="Times New Roman"/>
          <w:color w:themeColor="text1" w:val="000000"/>
          <w:sz w:val="28"/>
          <w:szCs w:val="28"/>
          <w:shd w:fill="auto" w:val="clear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widowControl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spacing w:lineRule="auto" w:line="240" w:before="0" w:after="0"/>
        <w:ind w:hanging="0" w:left="0" w:right="0"/>
        <w:jc w:val="center"/>
        <w:rPr>
          <w:highlight w:val="none"/>
          <w:shd w:fill="FFFFFF" w:val="clear"/>
        </w:rPr>
      </w:pPr>
      <w:r>
        <w:rPr>
          <w:b w:val="false"/>
          <w:bCs w:val="false"/>
          <w:color w:val="000000"/>
          <w:sz w:val="28"/>
          <w:szCs w:val="28"/>
          <w:shd w:fill="FFFFFF" w:val="clear"/>
        </w:rPr>
        <w:t>I. Общие положения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none"/>
          <w:shd w:fill="FFFFFF" w:val="clear"/>
        </w:rPr>
      </w:pPr>
      <w:r>
        <w:rPr>
          <w:b w:val="false"/>
          <w:bCs w:val="false"/>
          <w:color w:val="000000"/>
          <w:sz w:val="28"/>
          <w:szCs w:val="28"/>
          <w:shd w:fill="FFFFFF" w:val="clear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highlight w:val="none"/>
          <w:shd w:fill="FFFFFF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Предмет регулирования административного регламента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none"/>
          <w:shd w:fill="FFFFFF" w:val="clear"/>
        </w:rPr>
      </w:pPr>
      <w:r>
        <w:rPr>
          <w:b w:val="false"/>
          <w:bCs w:val="false"/>
          <w:color w:val="000000"/>
          <w:sz w:val="28"/>
          <w:szCs w:val="28"/>
          <w:shd w:fill="FFFFFF" w:val="clear"/>
        </w:rPr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1. Административный регламент администрации города Ставрополя </w:t>
      </w:r>
      <w:r>
        <w:rPr>
          <w:rFonts w:cs="Times New Roman"/>
          <w:b w:val="false"/>
          <w:bCs w:val="false"/>
          <w:color w:themeColor="text1" w:val="000000"/>
          <w:sz w:val="28"/>
          <w:szCs w:val="28"/>
          <w:shd w:fill="FFFFFF" w:val="clear"/>
        </w:rPr>
        <w:t xml:space="preserve">по предоставлению муниципальной услуги «Признание молодой семьи семьей, нуждающейся в улучшении жилищных условий,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3" w:tgtFrame="consultantplus://offline/ref=772FF4DD9E616C94133BC5A3C54208C5E00740FFF91C43CB87E33BDC9A53E809A84472366DC501A2D56FFB1CECF4960E4F3EA83E4070F07FdDf6J">
        <w:r>
          <w:rPr>
            <w:rStyle w:val="Style8"/>
            <w:rFonts w:cs="Times New Roman"/>
            <w:b w:val="false"/>
            <w:bCs w:val="false"/>
            <w:color w:themeColor="text1" w:val="000000"/>
            <w:sz w:val="28"/>
            <w:szCs w:val="28"/>
            <w:shd w:fill="FFFFFF" w:val="clear"/>
          </w:rPr>
          <w:t>программы</w:t>
        </w:r>
      </w:hyperlink>
      <w:r>
        <w:rPr>
          <w:rFonts w:cs="Times New Roman"/>
          <w:b w:val="false"/>
          <w:bCs w:val="false"/>
          <w:color w:themeColor="text1" w:val="000000"/>
          <w:sz w:val="28"/>
          <w:szCs w:val="28"/>
          <w:shd w:fill="FFFFFF" w:val="clear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 (далее соответственно - Административный регламент, муниципальная услуга) определяет сроки и последовательность действий (административных процедур) администрации города Ставрополя (далее - Администрация) по предоставлению муниципальной услуги.</w:t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FFFFFF" w:val="clear"/>
        </w:rPr>
      </w:pPr>
      <w:r>
        <w:rPr>
          <w:b w:val="false"/>
          <w:bCs w:val="false"/>
          <w:color w:val="000000"/>
          <w:sz w:val="28"/>
          <w:szCs w:val="28"/>
          <w:shd w:fill="FFFFFF" w:val="clear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highlight w:val="none"/>
          <w:shd w:fill="FFFFFF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Круг заявителей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none"/>
          <w:shd w:fill="FFFFFF" w:val="clear"/>
        </w:rPr>
      </w:pPr>
      <w:r>
        <w:rPr>
          <w:b w:val="false"/>
          <w:bCs w:val="false"/>
          <w:color w:val="000000"/>
          <w:sz w:val="28"/>
          <w:szCs w:val="28"/>
          <w:shd w:fill="FFFFFF" w:val="clear"/>
        </w:rPr>
      </w:r>
      <w:bookmarkStart w:id="0" w:name="P70"/>
      <w:bookmarkStart w:id="1" w:name="P70"/>
      <w:bookmarkEnd w:id="1"/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FFFFFF" w:val="clear"/>
        </w:rPr>
      </w:pPr>
      <w:r>
        <w:rPr>
          <w:b w:val="false"/>
          <w:bCs w:val="false"/>
          <w:color w:val="000000"/>
          <w:sz w:val="28"/>
          <w:szCs w:val="28"/>
          <w:shd w:fill="FFFFFF" w:val="clear"/>
        </w:rPr>
        <w:t>2. Заявителями являются:</w:t>
      </w:r>
    </w:p>
    <w:p>
      <w:pPr>
        <w:sectPr>
          <w:type w:val="nextPage"/>
          <w:pgSz w:w="11906" w:h="16838"/>
          <w:pgMar w:left="1962" w:right="639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1) для варианта Признание молодой семьи семьей, нуждающейся в улучшении жилищных условий, для участия в </w:t>
      </w:r>
      <w:hyperlink r:id="rId4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  <w:shd w:fill="FFFFFF" w:val="clear"/>
          </w:rPr>
          <w:t>подпрограмме</w:t>
        </w:r>
      </w:hyperlink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- один из совершеннолетних членов молодой семьи, возраст каждого из супругов в </w:t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которой на день принятия Администрацией решения о признании либо об отказе в признании молодой семьи семьей, нуждающейся в улучшении жилищных условий, для участия в </w:t>
      </w:r>
      <w:hyperlink r:id="rId5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  <w:shd w:fill="FFFFFF" w:val="clear"/>
          </w:rPr>
          <w:t>подпрограмме</w:t>
        </w:r>
      </w:hyperlink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не превышает 35 лет, в том числе молодой семьи, имеющей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возраст которого не превышает 35 лет, и одного и более детей, постоянно проживающая на территории города Ставрополя (за исключением членов молодой семьи, не являющихся гражданами Российской Федерации);</w:t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2) для варианта 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6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  <w:shd w:fill="FFFFFF" w:val="clear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- один из совершеннолетних членов молодой семьи, признанной в установленном порядке семьей, нуждающейся в улучшении жилищных условий, для участия в </w:t>
      </w:r>
      <w:hyperlink r:id="rId7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  <w:shd w:fill="FFFFFF" w:val="clear"/>
          </w:rPr>
          <w:t>подпрограмме</w:t>
        </w:r>
      </w:hyperlink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(далее - семья, признанная нуждающейся в улучшении жилищных условий);</w:t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3) для варианта Признание молодой семьи участником </w:t>
      </w:r>
      <w:hyperlink r:id="rId8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  <w:shd w:fill="FFFFFF" w:val="clear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- один из совершеннолетних членов молодой семьи, признанной в установленном порядке семьей, нуждающейся в улучшении жилищных условий,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9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  <w:shd w:fill="FFFFFF" w:val="clear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Ставрополя»;</w:t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FFFFFF" w:val="clear"/>
        </w:rPr>
      </w:pPr>
      <w:r>
        <w:rPr>
          <w:b w:val="false"/>
          <w:bCs w:val="false"/>
          <w:color w:val="000000"/>
          <w:sz w:val="28"/>
          <w:szCs w:val="28"/>
          <w:shd w:fill="FFFFFF" w:val="clear"/>
        </w:rPr>
        <w:t>4) для варианта 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- один из совершеннолетних членов молодой семьи, включенной министерством строительства и архитектуры Ставропольского края в список молодых семей - претендентов на получение социальных выплат.</w:t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FFFFFF" w:val="clear"/>
        </w:rPr>
      </w:pPr>
      <w:r>
        <w:rPr>
          <w:b w:val="false"/>
          <w:bCs w:val="false"/>
          <w:color w:val="000000"/>
          <w:sz w:val="28"/>
          <w:szCs w:val="28"/>
          <w:shd w:fill="FFFFFF" w:val="clear"/>
        </w:rPr>
        <w:t>5)   От имени заявителей с заявлением о предоставлении муниципальной услуги и документами, предусмотренными пунктом 17 Административного регламента, могут обратиться представители заявителей, уполномоченные в соответствии с законодательством Российской Федерации.</w:t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highlight w:val="none"/>
          <w:shd w:fill="FFFFFF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Требование предоставления заявителю услуги в соответствии с вариантом предоставления услуги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FFFFFF" w:val="clear"/>
        </w:rPr>
      </w:pPr>
      <w:r>
        <w:rPr>
          <w:b w:val="false"/>
          <w:bCs w:val="false"/>
          <w:color w:val="000000"/>
          <w:sz w:val="28"/>
          <w:szCs w:val="28"/>
          <w:shd w:fill="FFFFFF" w:val="clear"/>
        </w:rPr>
        <w:t>3. Услуга предоставляется в соответствии с одним из вариантов предоставления услуги, указанных в пункте 47 Административного регламента, соответствующим признакам заявителя, определенным в результате анкетирования, проводимого органом, предоставляющим услугу (далее — профилирование), а также результата, за предоставлением которого обратился заявитель.</w:t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1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II. Стандарт предоставления муниципальной услуги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Наименование муниципальной услуги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4.   Полное наименование муниципальной услуги: </w:t>
      </w:r>
      <w:r>
        <w:rPr>
          <w:rFonts w:cs="Times New Roman"/>
          <w:b w:val="false"/>
          <w:bCs w:val="false"/>
          <w:color w:themeColor="text1" w:val="000000"/>
          <w:sz w:val="28"/>
          <w:szCs w:val="28"/>
          <w:shd w:fill="auto" w:val="clear"/>
        </w:rPr>
        <w:t xml:space="preserve">«Признание молодой семьи семьей, нуждающейся в улучшении жилищных условий,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10" w:tgtFrame="consultantplus://offline/ref=772FF4DD9E616C94133BC5A3C54208C5E00740FFF91C43CB87E33BDC9A53E809A84472366DC501A2D56FFB1CECF4960E4F3EA83E4070F07FdDf6J">
        <w:r>
          <w:rPr>
            <w:rStyle w:val="Style8"/>
            <w:rFonts w:cs="Times New Roman"/>
            <w:b w:val="false"/>
            <w:bCs w:val="false"/>
            <w:color w:themeColor="text1" w:val="000000"/>
            <w:sz w:val="28"/>
            <w:szCs w:val="28"/>
            <w:shd w:fill="auto" w:val="clear"/>
          </w:rPr>
          <w:t>программы</w:t>
        </w:r>
      </w:hyperlink>
      <w:r>
        <w:rPr>
          <w:rFonts w:cs="Times New Roman"/>
          <w:b w:val="false"/>
          <w:bCs w:val="false"/>
          <w:color w:themeColor="text1" w:val="000000"/>
          <w:sz w:val="28"/>
          <w:szCs w:val="28"/>
          <w:shd w:fill="auto" w:val="clear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b w:val="false"/>
          <w:bCs w:val="false"/>
          <w:color w:val="000000"/>
          <w:sz w:val="28"/>
          <w:szCs w:val="28"/>
        </w:rPr>
        <w:t>.</w:t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none"/>
          <w:shd w:fill="FF8000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8000" w:val="clear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Наименование органа, предоставляющего муниципальную услугу,</w:t>
      </w:r>
    </w:p>
    <w:p>
      <w:pPr>
        <w:pStyle w:val="ConsPlusTitle1"/>
        <w:jc w:val="center"/>
        <w:rPr>
          <w:highlight w:val="none"/>
          <w:shd w:fill="FFFFFF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а также наименования всех иных органов и организаций,</w:t>
      </w:r>
    </w:p>
    <w:p>
      <w:pPr>
        <w:pStyle w:val="ConsPlusTitle1"/>
        <w:jc w:val="center"/>
        <w:rPr>
          <w:highlight w:val="none"/>
          <w:shd w:fill="FFFFFF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участвующих в предоставлении муниципальной услуги, обращение</w:t>
      </w:r>
    </w:p>
    <w:p>
      <w:pPr>
        <w:pStyle w:val="ConsPlusTitle1"/>
        <w:jc w:val="center"/>
        <w:rPr>
          <w:highlight w:val="none"/>
          <w:shd w:fill="FFFFFF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в которые необходимо для предоставления муниципальной услуги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none"/>
          <w:shd w:fill="FFFFFF" w:val="clear"/>
        </w:rPr>
      </w:pPr>
      <w:r>
        <w:rPr>
          <w:b w:val="false"/>
          <w:bCs w:val="false"/>
          <w:color w:val="000000"/>
          <w:sz w:val="28"/>
          <w:szCs w:val="28"/>
          <w:shd w:fill="FFFFFF" w:val="clear"/>
        </w:rPr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FFFFFF" w:val="clear"/>
        </w:rPr>
      </w:pPr>
      <w:r>
        <w:rPr>
          <w:b w:val="false"/>
          <w:bCs w:val="false"/>
          <w:color w:val="000000"/>
          <w:sz w:val="28"/>
          <w:szCs w:val="28"/>
          <w:shd w:fill="FFFFFF" w:val="clear"/>
        </w:rPr>
        <w:t>5.   Муниципальная услуга предоставляется Администрацией (далее — Администрация).</w:t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FFFFFF" w:val="clear"/>
        </w:rPr>
      </w:pPr>
      <w:r>
        <w:rPr>
          <w:b w:val="false"/>
          <w:bCs w:val="false"/>
          <w:color w:val="000000"/>
          <w:sz w:val="28"/>
          <w:szCs w:val="28"/>
        </w:rPr>
        <w:t>6. При предоставлении муниципальной услуги Администрация осуществляет взаимодействие:</w:t>
      </w:r>
    </w:p>
    <w:p>
      <w:pPr>
        <w:pStyle w:val="ConsPlusNormal1"/>
        <w:widowControl w:val="false"/>
        <w:tabs>
          <w:tab w:val="clear" w:pos="567"/>
          <w:tab w:val="left" w:pos="1139" w:leader="none"/>
        </w:tabs>
        <w:suppressAutoHyphens w:val="true"/>
        <w:bidi w:val="0"/>
        <w:spacing w:lineRule="auto" w:line="240" w:before="0" w:after="0"/>
        <w:ind w:firstLine="567" w:left="0" w:right="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1)  с комитетом по управлению муниципальным имуществом города Ставрополя (далее — Комитет);</w:t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 xml:space="preserve">2)  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>с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и муниципальным казенным учреждением «Многофункциональный центр предоставления государственных и муниципальных услуг в городе Ставрополе» (далее — Центр);</w:t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3) с администрацией Ленинского района города Ставрополя, администрацией Октябрьского района города Ставрополя, администрацией Промышленного района города Ставрополя (далее - администрации районов города Ставрополя);</w:t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4)    с комитетом градостроительства администрации города Ставрополя;</w:t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5) с филиалом публично-правовой компании «Роскадастр» по Ставропольскому краю (далее - Филиал ППК «Роскадастр» по СК);</w:t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6)   с органами местного самоуправления муниципальных образований Ставропольского края и Российской Федерации;</w:t>
      </w:r>
    </w:p>
    <w:p>
      <w:pPr>
        <w:pStyle w:val="ConsPlusNormal1"/>
        <w:widowControl w:val="false"/>
        <w:tabs>
          <w:tab w:val="clear" w:pos="567"/>
          <w:tab w:val="left" w:pos="1076" w:leader="none"/>
        </w:tabs>
        <w:suppressAutoHyphens w:val="true"/>
        <w:bidi w:val="0"/>
        <w:spacing w:lineRule="auto" w:line="240" w:before="0" w:after="0"/>
        <w:ind w:firstLine="567" w:left="0" w:right="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7)  с Отделением фонда Пенсионного и социального страхования Российской Федерации по Ставропольскому краю.</w:t>
      </w:r>
    </w:p>
    <w:p>
      <w:pPr>
        <w:pStyle w:val="ConsPlusNormal1"/>
        <w:widowControl w:val="false"/>
        <w:tabs>
          <w:tab w:val="clear" w:pos="567"/>
          <w:tab w:val="left" w:pos="1076" w:leader="none"/>
        </w:tabs>
        <w:suppressAutoHyphens w:val="true"/>
        <w:bidi w:val="0"/>
        <w:spacing w:lineRule="auto" w:line="240" w:before="0" w:after="0"/>
        <w:ind w:firstLine="567" w:left="0" w:right="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 xml:space="preserve">7.  Возможность принятия Центром решения об отказе в приеме заявления о предоставлении услуги и документов, необходимых для предоставления услуги, не предусмотрена.     </w:t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Описание результата предоставления муниципальной услуги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  <w:bookmarkStart w:id="2" w:name="P134"/>
      <w:bookmarkStart w:id="3" w:name="P134"/>
      <w:bookmarkEnd w:id="3"/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b w:val="false"/>
          <w:bCs w:val="false"/>
        </w:rPr>
      </w:pPr>
      <w:bookmarkStart w:id="4" w:name="P134_Копия_1"/>
      <w:bookmarkEnd w:id="4"/>
      <w:r>
        <w:rPr>
          <w:b w:val="false"/>
          <w:bCs w:val="false"/>
          <w:color w:val="000000"/>
          <w:sz w:val="28"/>
          <w:szCs w:val="28"/>
        </w:rPr>
        <w:t>8. Результатом предоставления муниципальной услуги является:</w:t>
      </w:r>
      <w:bookmarkStart w:id="5" w:name="P135"/>
    </w:p>
    <w:p>
      <w:pPr>
        <w:pStyle w:val="ConsPlusNormal1"/>
        <w:spacing w:before="0" w:after="0"/>
        <w:ind w:firstLine="540"/>
        <w:jc w:val="both"/>
        <w:rPr/>
      </w:pPr>
      <w:bookmarkEnd w:id="5"/>
      <w:r>
        <w:rPr>
          <w:b w:val="false"/>
          <w:bCs w:val="false"/>
          <w:color w:val="000000"/>
          <w:sz w:val="28"/>
          <w:szCs w:val="28"/>
        </w:rPr>
        <w:t xml:space="preserve">1) для варианта Признание молодой семьи семьей, нуждающейся в улучшении жилищных условий, для участия в </w:t>
      </w:r>
      <w:hyperlink r:id="rId11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подпрограмме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а) постановление администрации города Ставрополя о признании молодой семьи семьей, нуждающейся в улучшении жилищных условий, для участия в </w:t>
      </w:r>
      <w:hyperlink r:id="rId12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подпрограмме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б) постановление администрации города Ставрополя об отказе в признании молодой семьи семьей, нуждающейся в улучшении жилищных условий, для участия в </w:t>
      </w:r>
      <w:hyperlink r:id="rId13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подпрограмме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Ставрополя»;</w:t>
      </w:r>
      <w:bookmarkStart w:id="6" w:name="P138"/>
    </w:p>
    <w:p>
      <w:pPr>
        <w:pStyle w:val="ConsPlusNormal1"/>
        <w:spacing w:before="0" w:after="0"/>
        <w:ind w:firstLine="540"/>
        <w:jc w:val="both"/>
        <w:rPr/>
      </w:pPr>
      <w:bookmarkEnd w:id="6"/>
      <w:r>
        <w:rPr>
          <w:b w:val="false"/>
          <w:bCs w:val="false"/>
          <w:color w:val="000000"/>
          <w:sz w:val="28"/>
          <w:szCs w:val="28"/>
        </w:rPr>
        <w:t xml:space="preserve">2) для варианта 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14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а) заключение о признании семьи, проживающей на территории Ставропольского края, признанной в установленном порядке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15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«Создание условий для обеспечения доступным и комфортным жильем граждан в Ставропольском крае» государственной программы Ставропольского края «Развитие градостроительства, строительства и архитектуры»;</w:t>
      </w:r>
    </w:p>
    <w:p>
      <w:pPr>
        <w:pStyle w:val="ConsPlusNormal1"/>
        <w:spacing w:before="24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б) заключение об отказе в признании семьи, проживающей на территории Ставропольского края, признанной в установленном порядке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16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«Создание условий для обеспечения доступным и комфортным жильем граждан в Ставропольском крае» государственной программы Ставропольского края «Развитие градостроительства, строительства и архитектуры»;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3) для варианта Признание молодой семьи участником </w:t>
      </w:r>
      <w:hyperlink r:id="rId17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а) постановление администрации города Ставрополя о признании молодой семьи участником </w:t>
      </w:r>
      <w:hyperlink r:id="rId18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б) постановление администрации города Ставрополя об отказе в признании молодой семьи участником </w:t>
      </w:r>
      <w:hyperlink r:id="rId19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4) для варианта 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строительства: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а) свидетельство о праве на получение социальной выплаты на приобретение жилого помещения или создание объекта индивидуального жилищного строительства;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б) уведомление об отказе в выдаче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9. Результат муниципальной услуги, указанный в подпункте 2 пункта 8 Административного регламента, оформляется по </w:t>
      </w:r>
      <w:hyperlink r:id="rId20" w:tooltip="Постановление Правительства Ставропольского края от 29.12.2018 N 625-п (ред. от 13.10.2023) &quot;Об утверждении государственной программы Ставропольского края &quot;Развитие градостроительства, строительства и архитектуры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форме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согласно приложению 1 к Порядку и условиям признания семьи, проживающей на территории Ставропольского края,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подпрограммы «Создание условий для обеспечения доступным и комфортным жильем граждан в Ставропольском крае» государственной программы Ставропольского края «Развитие градостроительства, строительства и архитектуры», утвержденной постановлением Правительства Ставропольского края от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26  декабря  2023 г. № 805-п «Об утверждении государственной программы Ставропольского края «Развитие градостроительства, строительства и архитектуры»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(далее - Порядок и условия). 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10. Формирование реестровой записи о результате предоставления услуги не предусмотрено.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11. Факт получения заявителем результата предоставления услуги для каждого варианта услуги фиксируется: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1) в личном кабинете заявителя федеральной государственной информационной системы  «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Единый портал государственных и муниципальных услуг (функций)» </w:t>
      </w:r>
      <w:hyperlink r:id="rId21">
        <w:r>
          <w:rPr>
            <w:rStyle w:val="Style8"/>
            <w:b w:val="false"/>
            <w:bCs w:val="false"/>
            <w:color w:val="000000"/>
            <w:sz w:val="28"/>
            <w:szCs w:val="28"/>
            <w:shd w:fill="auto" w:val="clear"/>
          </w:rPr>
          <w:t>www.gosuslugi.ru</w:t>
        </w:r>
      </w:hyperlink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 (далее - Единый портал), государственной информационной системы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www.26gosuslugi.ru (далее — Региональный портал);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2) в государственной информационной системе «МФЦ».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12. Результат предоставления услуги может быть получен следующими способами: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1) в форме документа на бумажном носителе в Комитете;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2) в форме документа на бумажном носителе отправленному Почтой России по адресу указанному в заявлении на предоставление муниципальной услуги.</w:t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Срок предоставления услуги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  <w:bookmarkStart w:id="7" w:name="P161"/>
      <w:bookmarkStart w:id="8" w:name="P161"/>
      <w:bookmarkEnd w:id="8"/>
    </w:p>
    <w:p>
      <w:pPr>
        <w:pStyle w:val="ConsPlusNormal1"/>
        <w:ind w:firstLine="540"/>
        <w:jc w:val="both"/>
        <w:rPr>
          <w:b w:val="false"/>
          <w:bCs w:val="false"/>
        </w:rPr>
      </w:pPr>
      <w:bookmarkStart w:id="9" w:name="P161_Копия_1"/>
      <w:bookmarkEnd w:id="9"/>
      <w:r>
        <w:rPr>
          <w:b w:val="false"/>
          <w:bCs w:val="false"/>
          <w:color w:val="000000"/>
          <w:sz w:val="28"/>
          <w:szCs w:val="28"/>
        </w:rPr>
        <w:t>13. Срок предоставления муниципальной услуги:</w:t>
      </w:r>
      <w:bookmarkStart w:id="10" w:name="P162"/>
    </w:p>
    <w:p>
      <w:pPr>
        <w:pStyle w:val="ConsPlusNormal1"/>
        <w:spacing w:before="0" w:after="0"/>
        <w:ind w:firstLine="540"/>
        <w:jc w:val="both"/>
        <w:rPr/>
      </w:pPr>
      <w:bookmarkEnd w:id="10"/>
      <w:r>
        <w:rPr>
          <w:b w:val="false"/>
          <w:bCs w:val="false"/>
          <w:color w:val="000000"/>
          <w:sz w:val="28"/>
          <w:szCs w:val="28"/>
        </w:rPr>
        <w:t xml:space="preserve">1) для варианта Признание молодой семьи семьей, нуждающейся в улучшении жилищных условий, для участия в </w:t>
      </w:r>
      <w:hyperlink r:id="rId22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подпрограмме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- не должен превышать 33 рабочих дня со дня принятия заявления и документов, необходимых для предоставления муниципальной услуги, указанных в пункте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17 </w:t>
      </w:r>
      <w:r>
        <w:rPr>
          <w:b w:val="false"/>
          <w:bCs w:val="false"/>
          <w:color w:val="000000"/>
          <w:sz w:val="28"/>
          <w:szCs w:val="28"/>
        </w:rPr>
        <w:t xml:space="preserve">Административного регламента, в том числе не более 30 рабочих дней на подготовку и принятие соответствующего постановления администрации города Ставрополя, предусмотренного подпунктом 1 пункта 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>8</w:t>
      </w:r>
      <w:r>
        <w:rPr>
          <w:b w:val="false"/>
          <w:bCs w:val="false"/>
          <w:color w:val="000000"/>
          <w:sz w:val="28"/>
          <w:szCs w:val="28"/>
        </w:rPr>
        <w:t xml:space="preserve"> Административного регламента.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Срок извещения заявителя о принятом решении не должен превышать 3 рабочих дней со дня принятия соответствующего постановления администрации города Ставрополя, предусмотренного подпунктом 1 пункта 8 Административного регламента;</w:t>
      </w:r>
      <w:bookmarkStart w:id="11" w:name="P164"/>
    </w:p>
    <w:p>
      <w:pPr>
        <w:pStyle w:val="ConsPlusNormal1"/>
        <w:spacing w:before="0" w:after="0"/>
        <w:ind w:firstLine="540"/>
        <w:jc w:val="both"/>
        <w:rPr/>
      </w:pPr>
      <w:bookmarkEnd w:id="11"/>
      <w:r>
        <w:rPr>
          <w:b w:val="false"/>
          <w:bCs w:val="false"/>
          <w:color w:val="000000"/>
          <w:sz w:val="28"/>
          <w:szCs w:val="28"/>
        </w:rPr>
        <w:t xml:space="preserve">2) для варианта 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23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- не должен превышать 10 календарных дней со дня принятия заявления и документов, необходимых для предоставления муниципальной услуги, указанных в пункте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17 </w:t>
      </w:r>
      <w:r>
        <w:rPr>
          <w:b w:val="false"/>
          <w:bCs w:val="false"/>
          <w:color w:val="000000"/>
          <w:sz w:val="28"/>
          <w:szCs w:val="28"/>
        </w:rPr>
        <w:t>Административного регламента;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3) для варианта Признание молодой семьи участником </w:t>
      </w:r>
      <w:hyperlink r:id="rId24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- не должен превышать 10 календарных дней со дня принятия заявления и документов, необходимых для предоставления муниципальной услуги, указанных в пункте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17 </w:t>
      </w:r>
      <w:r>
        <w:rPr>
          <w:b w:val="false"/>
          <w:bCs w:val="false"/>
          <w:color w:val="000000"/>
          <w:sz w:val="28"/>
          <w:szCs w:val="28"/>
        </w:rPr>
        <w:t>Административного регламента;</w:t>
      </w:r>
      <w:bookmarkStart w:id="12" w:name="P166"/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bookmarkEnd w:id="12"/>
      <w:r>
        <w:rPr>
          <w:b w:val="false"/>
          <w:bCs w:val="false"/>
          <w:color w:val="000000"/>
          <w:sz w:val="28"/>
          <w:szCs w:val="28"/>
        </w:rPr>
        <w:t xml:space="preserve">4) для варианта 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- не должен превышать 30 рабочих дней со дня принятия заявления и документов, необходимых для предоставления муниципальной услуги, указанных в пункте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17</w:t>
      </w:r>
      <w:r>
        <w:rPr>
          <w:b w:val="false"/>
          <w:bCs w:val="false"/>
          <w:color w:val="000000"/>
          <w:sz w:val="28"/>
          <w:szCs w:val="28"/>
        </w:rPr>
        <w:t xml:space="preserve"> Административного регламента.</w:t>
      </w:r>
      <w:bookmarkStart w:id="13" w:name="P168"/>
    </w:p>
    <w:p>
      <w:pPr>
        <w:pStyle w:val="ConsPlusNormal1"/>
        <w:spacing w:before="0" w:after="0"/>
        <w:ind w:firstLine="540"/>
        <w:jc w:val="both"/>
        <w:rPr/>
      </w:pPr>
      <w:bookmarkEnd w:id="13"/>
      <w:r>
        <w:rPr>
          <w:b w:val="false"/>
          <w:bCs w:val="false"/>
          <w:color w:val="000000"/>
          <w:sz w:val="28"/>
          <w:szCs w:val="28"/>
        </w:rPr>
        <w:t>14. Сроком выдачи документов, указанных в пункте 8 Административного регламента, является последний день окончания срока предоставления муниципальной услуги.</w:t>
      </w:r>
    </w:p>
    <w:p>
      <w:pPr>
        <w:pStyle w:val="ConsPlusNormal1"/>
        <w:spacing w:before="0" w:after="0"/>
        <w:ind w:firstLine="540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15. 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услуги, предусмотренного пунктом 9 Административного регламента, при условии надлежащего уведомления заявителя о необходимости получения результата муниципальной услуги и условиях его получения.</w:t>
      </w:r>
    </w:p>
    <w:p>
      <w:pPr>
        <w:pStyle w:val="ConsPlusNormal1"/>
        <w:spacing w:before="0" w:after="0"/>
        <w:ind w:hanging="0"/>
        <w:jc w:val="both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spacing w:before="0" w:after="0"/>
        <w:ind w:hanging="0"/>
        <w:jc w:val="center"/>
        <w:rPr/>
      </w:pPr>
      <w:r>
        <w:rPr>
          <w:b w:val="false"/>
          <w:bCs w:val="false"/>
          <w:color w:val="000000"/>
          <w:sz w:val="28"/>
          <w:szCs w:val="28"/>
        </w:rPr>
        <w:t>Приостановление предоставления муниципальной услуги не предусмотрено.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Правовые основания для предоставления услуги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 xml:space="preserve">16.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услуги, информация о порядке досудебного (внесудебного) обжалования решений и действий (бездействия) Администрации, Комитета, Центра, а также их должностных лиц, муниципальных служащих, работников размещаются на официальном сайте Администрации, Едином портале, Региональном портале. Комитет обеспечивает в установленном порядке размещение и актуализацию сведений,  в соответствующем разделе государственной информационной системы Ставропольского края «Региональный реестр государственных услуг (функций) и на официальном сайте Администрации.</w:t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Исчерпывающий перечень документов, необходимых для предоставления услуги</w:t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b w:val="false"/>
          <w:bCs w:val="false"/>
        </w:rPr>
      </w:pPr>
      <w:bookmarkStart w:id="14" w:name="P185_Копия_1"/>
      <w:bookmarkEnd w:id="14"/>
      <w:r>
        <w:rPr>
          <w:b w:val="false"/>
          <w:bCs w:val="false"/>
          <w:color w:val="000000"/>
          <w:sz w:val="28"/>
          <w:szCs w:val="28"/>
        </w:rPr>
        <w:t>17. Заявителем в Комитет, Центр подается:</w:t>
      </w:r>
      <w:bookmarkStart w:id="15" w:name="P186"/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/>
      </w:pPr>
      <w:bookmarkEnd w:id="15"/>
      <w:r>
        <w:rPr>
          <w:b w:val="false"/>
          <w:bCs w:val="false"/>
          <w:color w:val="000000"/>
          <w:sz w:val="28"/>
          <w:szCs w:val="28"/>
        </w:rPr>
        <w:t xml:space="preserve">1) для варианта Признание молодой семьи семьей, нуждающейся в улучшении жилищных условий, для участия в </w:t>
      </w:r>
      <w:hyperlink r:id="rId25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подпрограмме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- заявление о признании молодой семьи семьей, нуждающейся в улучшении жилищных условий, для участия в подпрограмме «Обеспечение жильем молодых семей в городе Ставрополе» муниципальной программы «Обеспечение жильем населения города Ставрополя» по форме, приведенной в приложении 6 к Административному регламенту (далее - заявление о признании молодой семьи семьей, нуждающейся в улучшении жилищных условий), с приложением следующих документов: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а) документы, удостоверяющие личность заявителя и всех членов его семьи, а также личность представителя заявителя, в случае если с заявлением о предоставлении муниципальной услуги обращается представитель заявителя;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б) доверенность, подтверждающая наличие полномочий на совершение действий, связанных с решением вопроса о признании молодой семьи заявителя семьей, нуждающейся в улучшении жилищных условий, в случае если с заявлением о предоставлении муниципальной услуги обращается представитель заявителя;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в) свидетельство о заключении брака заявителя (при наличии указанного факта);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г) свидетельство о расторжении брака заявителя (при наличии указанного факта);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д) свидетельство о смерти членов семьи заявителя (при наличии указанного факта);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е) свидетельство о рождении детей заявителя (при наличии детей в составе семьи);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ж) свидетельство об усыновлении (удочерении) заявителем (при наличии указанного факта);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з) свидетельство об установлении отцовства (при наличии указанного факта);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и) свидетельство о перемене имени (при наличии указанного факта);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к) документы, подтверждающие регистрацию по месту жительства заявителя и всех членов его семьи (при отсутствии указанных документов - решение суда об установлении факта постоянного проживания гражданина на территории города Ставрополя);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л) решение суда с указанием сведений об определении места жительства ребенка заявителя или нотариально удостоверенное соглашение родителей об определении места жительства ребенка заявителя (при отсутствии факта регистрации брака либо при наличии факта расторжения брака);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м) правоустанавливающие документы на жилое(ые) помещение(я), которое(ые) принадлежит(ат) заявителю и (или) членам его семьи на праве собственности (в случае если права на него (них) не зарегистрированы в Едином государственном реестре недвижимости);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н) кредитный договор по жилищному кредиту (в случае использования социальной выплаты в соответствии с </w:t>
      </w:r>
      <w:hyperlink r:id="rId26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подпунктом «е» пункта 2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 декабря 2010 года N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- Правила), дополнительные соглашения к нему (при наличии указанного факта), справка о задолженности по кредитному договору (при наличии указанного факта), а также договор участия в долевом строительстве или договор уступки прав требований по договору участия в долевом строительстве (в случае использования социальной выплаты в соответствии с </w:t>
      </w:r>
      <w:hyperlink r:id="rId27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подпунктом «и» пункта 2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Правил);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о) справка органа местного самоуправления по предыдущему месту жительства заявителя и всех членов семьи о том, что ранее заявитель и члены его семьи не реализовывали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</w:t>
      </w:r>
      <w:hyperlink r:id="rId28" w:tooltip="Федеральный закон от 03.07.2019 N 157-ФЗ (ред. от 12.06.2024) &quot;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&quot;Об актах гражданского состояния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законом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от 03 июля 2019 г. N 157-ФЗ «О мерах государственной поддержки семей, имеющих детей, в части погашения обязательств по ипотечным жилищным кредитам (займам)</w:t>
      </w:r>
      <w:r>
        <w:rPr>
          <w:b w:val="false"/>
          <w:bCs w:val="false"/>
          <w:color w:val="000000"/>
          <w:sz w:val="28"/>
          <w:szCs w:val="28"/>
        </w:rPr>
        <w:t xml:space="preserve"> и о внесении изменений в статью 13.2 Федерального закона «Об актах гражданского состояния»;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п) справка органа местного самоуправления по предыдущему месту жительства заявителя и всех членов семьи о том, что заявитель и члены его семьи ранее не занимали жилое помещение по договору социального найма и (или) не являлись членом семьи нанимателя жилого помещения по договору социального найма;</w:t>
      </w:r>
      <w:bookmarkStart w:id="16" w:name="P208"/>
    </w:p>
    <w:p>
      <w:pPr>
        <w:pStyle w:val="ConsPlusNormal1"/>
        <w:spacing w:before="0" w:after="0"/>
        <w:ind w:firstLine="540"/>
        <w:jc w:val="both"/>
        <w:rPr/>
      </w:pPr>
      <w:bookmarkEnd w:id="16"/>
      <w:r>
        <w:rPr>
          <w:b w:val="false"/>
          <w:bCs w:val="false"/>
          <w:color w:val="000000"/>
          <w:sz w:val="28"/>
          <w:szCs w:val="28"/>
        </w:rPr>
        <w:t xml:space="preserve">2) для варианта 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29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- заявление о признании молодой семьи семьей, имеющей достаточные доходы, по </w:t>
      </w:r>
      <w:hyperlink r:id="rId30" w:tooltip="Постановление Правительства Ставропольского края от 29.12.2018 N 625-п (ред. от 13.10.2023) &quot;Об утверждении государственной программы Ставропольского края &quot;Развитие градостроительства, строительства и архитектуры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форме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согласно приложению 2 к Порядку и условиям (далее - заявление о признании молодой семьи семьей, имеющей достаточные доходы) с приложением одного из следующих документов: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а) документы, удостоверяющие личность заявителя и всех членов его семьи, а также личность представителя заявителя, в случае если с заявлением о предоставлении муниципальной услуги обращается представитель заявителя;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б) доверенность, подтверждающая наличие полномочий на совершение действий, связанных с решением вопроса о признании молодой семьи заявителя семьей, нуждающейся в улучшении жилищных условий, в случае если с заявлением о предоставлении муниципальной услуги обращается представитель заявителя;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в) справка кредитной или другой организации, уставом которой предусмотрено предоставление жилищных кредитов, в том числе ипотечных, или жилищных займов на приобретение жилого помещения или строительство жилого дома, о максимально возможной сумме жилищного кредита, в том числе ипотечного, или жилищного займа на приобретение жилого помещения или строительство жилого дома, который может быть предоставлен членам семьи или одному из них;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г) заверенная банком копия сберегательной книжки члена (членов) семьи или справка (выписка со счета) о наличии у члена (членов) семьи сбережений, хранящихся во вкладах в банках;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д) нотариально заверенный договор займа;</w:t>
      </w:r>
      <w:bookmarkStart w:id="17" w:name="P215"/>
    </w:p>
    <w:p>
      <w:pPr>
        <w:pStyle w:val="ConsPlusNormal1"/>
        <w:spacing w:before="0" w:after="0"/>
        <w:ind w:firstLine="540"/>
        <w:jc w:val="both"/>
        <w:rPr/>
      </w:pPr>
      <w:bookmarkEnd w:id="17"/>
      <w:r>
        <w:rPr>
          <w:b w:val="false"/>
          <w:bCs w:val="false"/>
          <w:color w:val="000000"/>
          <w:sz w:val="28"/>
          <w:szCs w:val="28"/>
        </w:rPr>
        <w:t xml:space="preserve">3) для варианта Признание молодой семьи участником </w:t>
      </w:r>
      <w:hyperlink r:id="rId31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- заявление о включении в состав участников по </w:t>
      </w:r>
      <w:hyperlink r:id="rId32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форме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согласно приложению 2 к Правилам (далее - заявление о включении в состав участников) с приложением следующих документов: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а) в соответствии с </w:t>
      </w:r>
      <w:hyperlink r:id="rId33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подпунктами «а</w:t>
        </w:r>
      </w:hyperlink>
      <w:r>
        <w:rPr>
          <w:b w:val="false"/>
          <w:bCs w:val="false"/>
          <w:color w:val="000000"/>
          <w:sz w:val="28"/>
          <w:szCs w:val="28"/>
        </w:rPr>
        <w:t>» - «</w:t>
      </w:r>
      <w:hyperlink r:id="rId34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д</w:t>
        </w:r>
      </w:hyperlink>
      <w:r>
        <w:rPr>
          <w:b w:val="false"/>
          <w:bCs w:val="false"/>
          <w:color w:val="000000"/>
          <w:sz w:val="28"/>
          <w:szCs w:val="28"/>
        </w:rPr>
        <w:t>», «</w:t>
      </w:r>
      <w:hyperlink r:id="rId35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ж</w:t>
        </w:r>
      </w:hyperlink>
      <w:r>
        <w:rPr>
          <w:b w:val="false"/>
          <w:bCs w:val="false"/>
          <w:color w:val="000000"/>
          <w:sz w:val="28"/>
          <w:szCs w:val="28"/>
        </w:rPr>
        <w:t>» и «</w:t>
      </w:r>
      <w:hyperlink r:id="rId36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з» пункта 2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Правил: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документы, удостоверяющие личность заявителя и всех членов его семьи, а также личность представителя заявителя, в случае если с заявлением о предоставлении муниципальной услуги обращается представитель заявителя;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доверенность, подтверждающая наличие полномочий на совершение действий, связанных с решением вопроса о признании молодой семьи заявителя семьей, нуждающейся в улучшении жилищных условий, в случае если с заявлением о предоставлении муниципальной услуги обращается представитель заявителя;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свидетельство о браке (на неполную семью не распространяется);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документ, подтверждающий регистрацию в системе индивидуального (персонифицированного) учета каждого члена семьи;</w:t>
      </w:r>
    </w:p>
    <w:p>
      <w:pPr>
        <w:pStyle w:val="ConsPlusNormal1"/>
        <w:spacing w:before="0" w:after="0"/>
        <w:ind w:firstLine="540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— специальная военная операция);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б) в соответствии с </w:t>
      </w:r>
      <w:hyperlink r:id="rId37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подпунктами «е</w:t>
        </w:r>
      </w:hyperlink>
      <w:r>
        <w:rPr>
          <w:b w:val="false"/>
          <w:bCs w:val="false"/>
          <w:color w:val="000000"/>
          <w:sz w:val="28"/>
          <w:szCs w:val="28"/>
        </w:rPr>
        <w:t>» и «</w:t>
      </w:r>
      <w:hyperlink r:id="rId38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и» пункта 2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Правил: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документы, удостоверяющие личность заявителя и всех членов его семьи, а также личность представителя заявителя, в случае если с заявлением о предоставлении муниципальной услуги обращается представитель заявителя;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доверенность, подтверждающая наличие полномочий на совершение действий, связанных с решением вопроса о признании молодой семьи заявителя семьей, нуждающейся в улучшении жилищных условий, в случае если с заявлением о предоставлении муниципальной услуги обращается представитель заявителя;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свидетельство о браке (на неполную семью не распространяется);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правоустанавливающие документы на жилое помещение (жилой дом), приобретенное (построенное) с использованием средств жилищного кредита (в случае если права на него не зарегистрированы в Едином государственном реестре недвижимости), либо при незавершенном строительстве жилого дома договор строительного подряда или иные документы, подтверждающие расходы по строительству жилого дома (далее - документы на строительство), - в случае использования социальной выплаты в соответствии с </w:t>
      </w:r>
      <w:hyperlink r:id="rId39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подпунктом «е» пункта 2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Правил;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договор участия в долевом строительстве (договор уступки прав требований по договору участия в долевом строительстве) - в случае использования социальной выплаты в соответствии с </w:t>
      </w:r>
      <w:hyperlink r:id="rId40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подпунктом «и» пункта 2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Правил;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договор жилищного кредита;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договор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документ, подтверждающий регистрацию в системе индивидуального (персонифицированного) учета каждого члена семьи;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(при наличии);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в) согласие на обработку персональных данных о членах семьи заявителя, составленное по форме согласно приложению 1 к Административному регламенту.</w:t>
      </w:r>
      <w:bookmarkStart w:id="18" w:name="P232"/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bookmarkEnd w:id="18"/>
      <w:r>
        <w:rPr>
          <w:b w:val="false"/>
          <w:bCs w:val="false"/>
          <w:color w:val="000000"/>
          <w:sz w:val="28"/>
          <w:szCs w:val="28"/>
        </w:rPr>
        <w:t>4) для варианта 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- заявление о выдаче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(далее - заявление о выдаче свидетельства) с приложением следующих документов: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а) в случае использования социальных выплат в соответствии с </w:t>
      </w:r>
      <w:hyperlink r:id="rId41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подпунктами «а</w:t>
        </w:r>
      </w:hyperlink>
      <w:r>
        <w:rPr>
          <w:b w:val="false"/>
          <w:bCs w:val="false"/>
          <w:color w:val="000000"/>
          <w:sz w:val="28"/>
          <w:szCs w:val="28"/>
        </w:rPr>
        <w:t>» - «</w:t>
      </w:r>
      <w:hyperlink r:id="rId42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д</w:t>
        </w:r>
      </w:hyperlink>
      <w:r>
        <w:rPr>
          <w:b w:val="false"/>
          <w:bCs w:val="false"/>
          <w:color w:val="000000"/>
          <w:sz w:val="28"/>
          <w:szCs w:val="28"/>
        </w:rPr>
        <w:t>», «</w:t>
      </w:r>
      <w:hyperlink r:id="rId43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ж</w:t>
        </w:r>
      </w:hyperlink>
      <w:r>
        <w:rPr>
          <w:b w:val="false"/>
          <w:bCs w:val="false"/>
          <w:color w:val="000000"/>
          <w:sz w:val="28"/>
          <w:szCs w:val="28"/>
        </w:rPr>
        <w:t>» и «</w:t>
      </w:r>
      <w:hyperlink r:id="rId44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з» пункта 2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Правил: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документы, удостоверяющие личность заявителя и всех членов его семьи, а также личность представителя заявителя, в случае если с заявлением о предоставлении муниципальной услуги обращается представитель заявителя;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доверенность, подтверждающая наличие полномочий на совершение действий, связанных с решением вопроса о признании молодой семьи заявителя семьей, нуждающейся в улучшении жилищных условий, в случае если с заявлением о предоставлении муниципальной услуги обращается представитель заявителя;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свидетельство о заключении брака заявителя (при наличии указанного факта);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свидетельство о расторжении брака заявителя (при наличии указанного факта);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б) в случае использования социальных выплат в соответствии с </w:t>
      </w:r>
      <w:hyperlink r:id="rId45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подпунктами «е</w:t>
        </w:r>
      </w:hyperlink>
      <w:r>
        <w:rPr>
          <w:b w:val="false"/>
          <w:bCs w:val="false"/>
          <w:color w:val="000000"/>
          <w:sz w:val="28"/>
          <w:szCs w:val="28"/>
        </w:rPr>
        <w:t>» и «</w:t>
      </w:r>
      <w:hyperlink r:id="rId46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и» пункта 2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Правил: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документы, удостоверяющие личность заявителя и всех членов его семьи, а также личность представителя заявителя, в случае если с заявлением о предоставлении муниципальной услуги обращается представитель заявителя;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доверенность, подтверждающая наличие полномочий на совершение действий, связанных с решением вопроса о признании молодой семьи заявителя семьей, нуждающейся в улучшении жилищных условий, в случае если с заявлением о предоставлении муниципальной услуги обращается представитель заявителя;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свидетельство о заключении брака заявителя (при наличии указанного факта);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свидетельство о расторжении брака заявителя (при наличии указанного факта);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при незавершенном строительстве жилого дома договор строительного подряда или иные документы, подтверждающие расходы по строительству жилого дома (далее - документы на строительство), - в случае использования социальной выплаты в соответствии с </w:t>
      </w:r>
      <w:hyperlink r:id="rId47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подпунктом «е» пункта 2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Правил;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договор участия в долевом строительстве (договор уступки прав требований по договору участия в долевом строительстве) - в случае использования социальной выплаты в соответствии с </w:t>
      </w:r>
      <w:hyperlink r:id="rId48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подпунктом «и» пункта 2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Правил;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договор жилищного кредита;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договор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Заявление о выдаче свидетельства, предусмотренное настоящим подпунктом, подается в произвольной форме и должно содержать сведения о способе информирования заявителя о получении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строительства, а также согласие на получение социальной выплаты в порядке и на условиях, которые установлены Правилами.</w:t>
      </w:r>
      <w:bookmarkStart w:id="19" w:name="P250"/>
    </w:p>
    <w:p>
      <w:pPr>
        <w:pStyle w:val="ConsPlusNormal1"/>
        <w:spacing w:before="0" w:after="0"/>
        <w:ind w:firstLine="540"/>
        <w:jc w:val="both"/>
        <w:rPr>
          <w:highlight w:val="none"/>
          <w:shd w:fill="auto" w:val="clear"/>
        </w:rPr>
      </w:pPr>
      <w:bookmarkEnd w:id="19"/>
      <w:r>
        <w:rPr>
          <w:b w:val="false"/>
          <w:bCs w:val="false"/>
          <w:color w:val="000000"/>
          <w:sz w:val="28"/>
          <w:szCs w:val="28"/>
          <w:shd w:fill="auto" w:val="clear"/>
        </w:rPr>
        <w:t>18. Заявление о признании молодой семьи семьей, нуждающейся в улучшении жилищных условий, заявление о признании молодой семьи семьей, имеющей достаточные доходы, заявление о включении в состав участников, заявление о выдаче свидетельства (далее при совместном упоминании — заявления, заявлений), заявление об исправлении ошибок и соответствующие документы, указанные в пункте 17 Административного регламента, могут быть представлены заявителем или его представителем: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1) при обращении лично в Комитет, Центр - в виде оригиналов на бумажном носителе;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2) при обращении в электронной форме посредством Единого портала, Регионального портала - в виде скан-образов оригиналов документов в форматах pdf, jpg, jpeg, png, bmp, tiff, позволяющих однозначно истолковать их содержание, за исключением доверенности, подтверждающей правомочие на обращение за получением услуги;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3) посредством почтового отправления на бумажном носителе с описью вложения и уведомлением о вручении.</w:t>
      </w:r>
      <w:bookmarkStart w:id="20" w:name="P252"/>
      <w:bookmarkEnd w:id="20"/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19. При обращении за получением услуги в электронной форме заявления и документы, необходимые для предоставления услуги, подписываются с использованием простой электронной подписи, и (или) усиленной квалифицированной электронной подписи, и (или) усиленной неквалифицированной электронной подписи.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В случае обращения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В случае направления заявлений посредством почтового отправления к заявлению прилагаются копии документов, указанные в пункте 17 Административного регламента, удостоверенные в установленном законом порядке.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Доверенность, подтверждающая правомочие на обращение за получением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20. Сведения, позволяющие идентифицировать заявителя, представителя заявителя, содержатся в документах, предусмотренных абзацами а, б подпункта 1 пункта 17, абзацами а, б подпункта 2 пункта 17, абзацами а, б подпункта 3 пункта 17,  абзацами а, б подпункта 4 пункта 17 Административного регламента.</w:t>
      </w:r>
    </w:p>
    <w:p>
      <w:pPr>
        <w:pStyle w:val="ConsPlusNormal1"/>
        <w:spacing w:before="0" w:after="0"/>
        <w:ind w:firstLine="540"/>
        <w:jc w:val="both"/>
        <w:rPr/>
      </w:pPr>
      <w:bookmarkStart w:id="21" w:name="P263_Копия_1"/>
      <w:bookmarkEnd w:id="21"/>
      <w:r>
        <w:rPr>
          <w:b w:val="false"/>
          <w:bCs w:val="false"/>
          <w:color w:val="000000"/>
          <w:sz w:val="28"/>
          <w:szCs w:val="28"/>
        </w:rPr>
        <w:t>21.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запрашиваются в режиме межведомственного информационного взаимодействия:</w:t>
      </w:r>
      <w:bookmarkStart w:id="22" w:name="P264"/>
    </w:p>
    <w:p>
      <w:pPr>
        <w:pStyle w:val="ConsPlusNormal1"/>
        <w:spacing w:before="0" w:after="0"/>
        <w:ind w:firstLine="540"/>
        <w:jc w:val="both"/>
        <w:rPr/>
      </w:pPr>
      <w:bookmarkEnd w:id="22"/>
      <w:r>
        <w:rPr>
          <w:b w:val="false"/>
          <w:bCs w:val="false"/>
          <w:color w:val="000000"/>
          <w:sz w:val="28"/>
          <w:szCs w:val="28"/>
        </w:rPr>
        <w:t xml:space="preserve">1) для варианта Признание молодой семьи семьей, нуждающейся в улучшении жилищных условий, для участия в </w:t>
      </w:r>
      <w:hyperlink r:id="rId49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подпрограмме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Ставрополя»: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tbl>
      <w:tblPr>
        <w:tblW w:w="9043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5235"/>
        <w:gridCol w:w="3128"/>
      </w:tblGrid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Наименование органа, с которым осуществляется межведомственное информационное взаимодействие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Договоры социального найма жилого помещения и договоры найма специализированных жилых помещений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администрации районов города Ставрополя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Выписка из Единого государственного реестра недвижимости (далее - ЕГРН) о правах отдельного лица на имевшиеся (имеющиеся) у него объекты недвижимости на территории Российской Федерации или уведомление об отсутствии в ЕГРН запрашиваемых сведений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Филиал ППК «Роскадастр» по СК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Правовой акт (выписка из правового акта) органа местного самоуправления соответствующего муниципального образования об установлении учетной нормы площади жилого помещения по муниципальному образованию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органы местного самоуправления муниципальных образований Ставропольского края, Российской Федерации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Постановление администрации города Ставрополя, подтверждающее признание жилого помещения, в котором заявитель постоянно проживает, непригодным для проживания либо признание многоквартирного дома аварийным и подлежащим сносу или реконструкции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комитет градостроительства администрации города Ставрополя</w:t>
            </w:r>
          </w:p>
        </w:tc>
      </w:tr>
    </w:tbl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  <w:bookmarkStart w:id="23" w:name="P287"/>
      <w:bookmarkStart w:id="24" w:name="P287"/>
      <w:bookmarkEnd w:id="24"/>
    </w:p>
    <w:p>
      <w:pPr>
        <w:pStyle w:val="ConsPlusNormal1"/>
        <w:ind w:firstLine="540"/>
        <w:jc w:val="both"/>
        <w:rPr/>
      </w:pPr>
      <w:bookmarkStart w:id="25" w:name="P287_Копия_1"/>
      <w:bookmarkEnd w:id="25"/>
      <w:r>
        <w:rPr>
          <w:b w:val="false"/>
          <w:bCs w:val="false"/>
          <w:color w:val="000000"/>
          <w:sz w:val="28"/>
          <w:szCs w:val="28"/>
        </w:rPr>
        <w:t xml:space="preserve">2) для варианта 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50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Ставрополя»: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tbl>
      <w:tblPr>
        <w:tblW w:w="9043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5235"/>
        <w:gridCol w:w="3128"/>
      </w:tblGrid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Наименование органа, с которым осуществляется межведомственное информационное взаимодействие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Уведомление об удовлетворении заявления о направлении средств материнского (семейного) капитала на улучшение жилищных условий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Отделение фонда Пенсионного и социального страхования Российской Федерации по Ставропольскому краю</w:t>
            </w:r>
          </w:p>
        </w:tc>
      </w:tr>
    </w:tbl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  <w:bookmarkStart w:id="26" w:name="P297"/>
      <w:bookmarkStart w:id="27" w:name="P297"/>
      <w:bookmarkEnd w:id="27"/>
    </w:p>
    <w:p>
      <w:pPr>
        <w:pStyle w:val="ConsPlusNormal1"/>
        <w:ind w:firstLine="540"/>
        <w:jc w:val="both"/>
        <w:rPr/>
      </w:pPr>
      <w:bookmarkStart w:id="28" w:name="P297_Копия_1"/>
      <w:bookmarkEnd w:id="28"/>
      <w:r>
        <w:rPr>
          <w:b w:val="false"/>
          <w:bCs w:val="false"/>
          <w:color w:val="000000"/>
          <w:sz w:val="28"/>
          <w:szCs w:val="28"/>
        </w:rPr>
        <w:t xml:space="preserve">3) для варианта Признание молодой семьи участником </w:t>
      </w:r>
      <w:hyperlink r:id="rId51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Ставрополя»: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tbl>
      <w:tblPr>
        <w:tblW w:w="9043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5235"/>
        <w:gridCol w:w="3128"/>
      </w:tblGrid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Наименование органа, с которым осуществляется межведомственное информационное взаимодействие</w:t>
            </w:r>
          </w:p>
        </w:tc>
      </w:tr>
      <w:tr>
        <w:trPr/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В соответствии с </w:t>
            </w:r>
            <w:hyperlink r:id="rId52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rStyle w:val="Style8"/>
                  <w:b w:val="false"/>
                  <w:bCs w:val="false"/>
                  <w:color w:val="000000"/>
                  <w:sz w:val="28"/>
                  <w:szCs w:val="28"/>
                </w:rPr>
                <w:t>подпунктами «а</w:t>
              </w:r>
            </w:hyperlink>
            <w:r>
              <w:rPr>
                <w:b w:val="false"/>
                <w:bCs w:val="false"/>
                <w:color w:val="000000"/>
                <w:sz w:val="28"/>
                <w:szCs w:val="28"/>
              </w:rPr>
              <w:t>» - «</w:t>
            </w:r>
            <w:hyperlink r:id="rId53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rStyle w:val="Style8"/>
                  <w:b w:val="false"/>
                  <w:bCs w:val="false"/>
                  <w:color w:val="000000"/>
                  <w:sz w:val="28"/>
                  <w:szCs w:val="28"/>
                </w:rPr>
                <w:t>д</w:t>
              </w:r>
            </w:hyperlink>
            <w:r>
              <w:rPr>
                <w:b w:val="false"/>
                <w:bCs w:val="false"/>
                <w:color w:val="000000"/>
                <w:sz w:val="28"/>
                <w:szCs w:val="28"/>
              </w:rPr>
              <w:t>», «</w:t>
            </w:r>
            <w:hyperlink r:id="rId54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rStyle w:val="Style8"/>
                  <w:b w:val="false"/>
                  <w:bCs w:val="false"/>
                  <w:color w:val="000000"/>
                  <w:sz w:val="28"/>
                  <w:szCs w:val="28"/>
                </w:rPr>
                <w:t>ж</w:t>
              </w:r>
            </w:hyperlink>
            <w:r>
              <w:rPr>
                <w:b w:val="false"/>
                <w:bCs w:val="false"/>
                <w:color w:val="000000"/>
                <w:sz w:val="28"/>
                <w:szCs w:val="28"/>
              </w:rPr>
              <w:t>» и «</w:t>
            </w:r>
            <w:hyperlink r:id="rId55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rStyle w:val="Style8"/>
                  <w:b w:val="false"/>
                  <w:bCs w:val="false"/>
                  <w:color w:val="000000"/>
                  <w:sz w:val="28"/>
                  <w:szCs w:val="28"/>
                </w:rPr>
                <w:t>з» пункта 2</w:t>
              </w:r>
            </w:hyperlink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Правил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Документ, подтверждающий признание молодой семьи нуждающейся в жилых помещениях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Комитет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Документы, подтверждающие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Комитет</w:t>
            </w:r>
          </w:p>
        </w:tc>
      </w:tr>
      <w:tr>
        <w:trPr/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В соответствии с </w:t>
            </w:r>
            <w:hyperlink r:id="rId56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rStyle w:val="Style8"/>
                  <w:b w:val="false"/>
                  <w:bCs w:val="false"/>
                  <w:color w:val="000000"/>
                  <w:sz w:val="28"/>
                  <w:szCs w:val="28"/>
                </w:rPr>
                <w:t>подпунктами «е</w:t>
              </w:r>
            </w:hyperlink>
            <w:r>
              <w:rPr>
                <w:b w:val="false"/>
                <w:bCs w:val="false"/>
                <w:color w:val="000000"/>
                <w:sz w:val="28"/>
                <w:szCs w:val="28"/>
              </w:rPr>
              <w:t>» и «</w:t>
            </w:r>
            <w:hyperlink r:id="rId57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rStyle w:val="Style8"/>
                  <w:b w:val="false"/>
                  <w:bCs w:val="false"/>
                  <w:color w:val="000000"/>
                  <w:sz w:val="28"/>
                  <w:szCs w:val="28"/>
                </w:rPr>
                <w:t>и» пункта 2</w:t>
              </w:r>
            </w:hyperlink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Правил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Выписка (выписки) из ЕГРН о правах на жилое помещение (жилой дом), приобретенное (построенное) с использованием средств жилищного кредита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Филиал ППК «Роскадастр» по СК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Документ, подтверждающий признание молодой семьи семьей, нуждающейся в улучшении жилищных условий, в соответствии с </w:t>
            </w:r>
            <w:hyperlink r:id="rId58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rStyle w:val="Style8"/>
                  <w:b w:val="false"/>
                  <w:bCs w:val="false"/>
                  <w:color w:val="000000"/>
                  <w:sz w:val="28"/>
                  <w:szCs w:val="28"/>
                </w:rPr>
                <w:t>пунктом 7</w:t>
              </w:r>
            </w:hyperlink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Правил на день заключения договора жилищного кредита, указанного в </w:t>
            </w:r>
            <w:hyperlink r:id="rId59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rStyle w:val="Style8"/>
                  <w:b w:val="false"/>
                  <w:bCs w:val="false"/>
                  <w:color w:val="000000"/>
                  <w:sz w:val="28"/>
                  <w:szCs w:val="28"/>
                </w:rPr>
                <w:t>подпункте «е» пункта 2</w:t>
              </w:r>
            </w:hyperlink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Правил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Комитет</w:t>
            </w:r>
          </w:p>
        </w:tc>
      </w:tr>
    </w:tbl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  <w:bookmarkStart w:id="29" w:name="P318"/>
      <w:bookmarkStart w:id="30" w:name="P318"/>
      <w:bookmarkEnd w:id="30"/>
    </w:p>
    <w:p>
      <w:pPr>
        <w:pStyle w:val="ConsPlusNormal1"/>
        <w:ind w:firstLine="540"/>
        <w:jc w:val="both"/>
        <w:rPr>
          <w:b w:val="false"/>
          <w:bCs w:val="false"/>
        </w:rPr>
      </w:pPr>
      <w:bookmarkStart w:id="31" w:name="P318_Копия_1"/>
      <w:bookmarkEnd w:id="31"/>
      <w:r>
        <w:rPr>
          <w:b w:val="false"/>
          <w:bCs w:val="false"/>
          <w:color w:val="000000"/>
          <w:sz w:val="28"/>
          <w:szCs w:val="28"/>
        </w:rPr>
        <w:t>4) для варианта 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строительства: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tbl>
      <w:tblPr>
        <w:tblW w:w="9043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5235"/>
        <w:gridCol w:w="3128"/>
      </w:tblGrid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Наименование органа, с которым осуществляется межведомственное информационное взаимодействие</w:t>
            </w:r>
          </w:p>
        </w:tc>
      </w:tr>
      <w:tr>
        <w:trPr/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В соответствии с </w:t>
            </w:r>
            <w:hyperlink r:id="rId60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rStyle w:val="Style8"/>
                  <w:b w:val="false"/>
                  <w:bCs w:val="false"/>
                  <w:color w:val="000000"/>
                  <w:sz w:val="28"/>
                  <w:szCs w:val="28"/>
                </w:rPr>
                <w:t>подпунктами «а</w:t>
              </w:r>
            </w:hyperlink>
            <w:r>
              <w:rPr>
                <w:b w:val="false"/>
                <w:bCs w:val="false"/>
                <w:color w:val="000000"/>
                <w:sz w:val="28"/>
                <w:szCs w:val="28"/>
              </w:rPr>
              <w:t>» - «</w:t>
            </w:r>
            <w:hyperlink r:id="rId61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rStyle w:val="Style8"/>
                  <w:b w:val="false"/>
                  <w:bCs w:val="false"/>
                  <w:color w:val="000000"/>
                  <w:sz w:val="28"/>
                  <w:szCs w:val="28"/>
                </w:rPr>
                <w:t>д</w:t>
              </w:r>
            </w:hyperlink>
            <w:r>
              <w:rPr>
                <w:b w:val="false"/>
                <w:bCs w:val="false"/>
                <w:color w:val="000000"/>
                <w:sz w:val="28"/>
                <w:szCs w:val="28"/>
              </w:rPr>
              <w:t>», «</w:t>
            </w:r>
            <w:hyperlink r:id="rId62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rStyle w:val="Style8"/>
                  <w:b w:val="false"/>
                  <w:bCs w:val="false"/>
                  <w:color w:val="000000"/>
                  <w:sz w:val="28"/>
                  <w:szCs w:val="28"/>
                </w:rPr>
                <w:t>ж</w:t>
              </w:r>
            </w:hyperlink>
            <w:r>
              <w:rPr>
                <w:b w:val="false"/>
                <w:bCs w:val="false"/>
                <w:color w:val="000000"/>
                <w:sz w:val="28"/>
                <w:szCs w:val="28"/>
              </w:rPr>
              <w:t>» и «</w:t>
            </w:r>
            <w:hyperlink r:id="rId63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rStyle w:val="Style8"/>
                  <w:b w:val="false"/>
                  <w:bCs w:val="false"/>
                  <w:color w:val="000000"/>
                  <w:sz w:val="28"/>
                  <w:szCs w:val="28"/>
                </w:rPr>
                <w:t>з» пункта 2</w:t>
              </w:r>
            </w:hyperlink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Правил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Документ, подтверждающий признание молодой семьи семьей, нуждающейся в улучшении жилищных условий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Комитет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Документы, подтверждающие признание молодой семьи семьей,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Комитет</w:t>
            </w:r>
          </w:p>
        </w:tc>
      </w:tr>
      <w:tr>
        <w:trPr/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В соответствии с </w:t>
            </w:r>
            <w:hyperlink r:id="rId64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rStyle w:val="Style8"/>
                  <w:b w:val="false"/>
                  <w:bCs w:val="false"/>
                  <w:color w:val="000000"/>
                  <w:sz w:val="28"/>
                  <w:szCs w:val="28"/>
                </w:rPr>
                <w:t>подпунктами «е</w:t>
              </w:r>
            </w:hyperlink>
            <w:r>
              <w:rPr>
                <w:b w:val="false"/>
                <w:bCs w:val="false"/>
                <w:color w:val="000000"/>
                <w:sz w:val="28"/>
                <w:szCs w:val="28"/>
              </w:rPr>
              <w:t>» и «</w:t>
            </w:r>
            <w:hyperlink r:id="rId65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rStyle w:val="Style8"/>
                  <w:b w:val="false"/>
                  <w:bCs w:val="false"/>
                  <w:color w:val="000000"/>
                  <w:sz w:val="28"/>
                  <w:szCs w:val="28"/>
                </w:rPr>
                <w:t>и» пункта 2</w:t>
              </w:r>
            </w:hyperlink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Правил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Выписка (выписки) из ЕГРН о правах на жилое помещение (жилой дом), приобретенное (построенное) с использованием средств жилищного кредита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Филиал ППК «Роскадастр» по СК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Документ, подтверждающий признание молодой семьи семьей, нуждающейся в улучшении жилищных условий, в соответствии с </w:t>
            </w:r>
            <w:hyperlink r:id="rId66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rStyle w:val="Style8"/>
                  <w:b w:val="false"/>
                  <w:bCs w:val="false"/>
                  <w:color w:val="000000"/>
                  <w:sz w:val="28"/>
                  <w:szCs w:val="28"/>
                </w:rPr>
                <w:t>пунктом 7</w:t>
              </w:r>
            </w:hyperlink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Правил на день заключения договора жилищного кредита, указанного в </w:t>
            </w:r>
            <w:hyperlink r:id="rId67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rStyle w:val="Style8"/>
                  <w:b w:val="false"/>
                  <w:bCs w:val="false"/>
                  <w:color w:val="000000"/>
                  <w:sz w:val="28"/>
                  <w:szCs w:val="28"/>
                </w:rPr>
                <w:t>подпункте «е» пункта 2</w:t>
              </w:r>
            </w:hyperlink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Правил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Комитет</w:t>
            </w:r>
          </w:p>
        </w:tc>
      </w:tr>
    </w:tbl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ind w:firstLine="540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22. Документы, указанные в пункте 21 Административного регламента, заявитель вправе представить самостоятельно.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 xml:space="preserve">23. В соответствии с </w:t>
      </w:r>
      <w:hyperlink r:id="rId6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пунктами 1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, </w:t>
      </w:r>
      <w:hyperlink r:id="rId6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2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, </w:t>
      </w:r>
      <w:hyperlink r:id="rId7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4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, </w:t>
      </w:r>
      <w:hyperlink r:id="rId7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5 части 1 статьи 7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Федерального закона от 27 июля 2010 г. N 210-ФЗ «Об организации предоставления государственных и муниципальных услуг» запрещается требовать от заявителя: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возникшие в связи с предоставлением муниципальной услуги;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муниципальной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  <w:bookmarkStart w:id="32" w:name="P345"/>
      <w:bookmarkEnd w:id="32"/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заявления и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б) наличие ошибок в заявлении и документах, необходимых для предоставления муниципальной услуги, поданных заявителем после первоначального отказа в приеме заявления и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заявления и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Администрации, Комитета, работника Центра при первоначальном отказе в приеме заявления и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Комитета, руководителя Центра при первоначальном отказе в приеме заявления и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>
      <w:pPr>
        <w:pStyle w:val="ConsPlusNormal1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4) представление на бумажном носителе документов и информации, электронные образы которых ранее были заверены в соответствии с </w:t>
      </w:r>
      <w:hyperlink r:id="rId7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  <w:shd w:fill="FFFFFF" w:val="clear"/>
          </w:rPr>
          <w:t>пунктом 7.2 части 1 статьи 16</w:t>
        </w:r>
      </w:hyperlink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 Федерального закона от 27 июля 2010 г. </w:t>
        <w:br/>
        <w:t>N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>
      <w:pPr>
        <w:pStyle w:val="ConsPlusNormal1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  <w:shd w:fill="FFFFFF" w:val="clear"/>
        </w:rPr>
        <w:t>24.  Заявитель имеет право на получение услуги посредством обращения в Центр с запросом о предоставлении нескольких муниципальных услуг (далее -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Центром копии комплексного запроса.</w:t>
      </w:r>
    </w:p>
    <w:p>
      <w:pPr>
        <w:pStyle w:val="ConsPlusNormal1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Исчерпывающий перечень оснований для отказа в приеме</w:t>
      </w:r>
    </w:p>
    <w:p>
      <w:pPr>
        <w:pStyle w:val="ConsPlusTitle1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заявлений и документов, необходимых для предоставления</w:t>
      </w:r>
    </w:p>
    <w:p>
      <w:pPr>
        <w:pStyle w:val="ConsPlusTitle1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муниципальной услуги, поступивших в электронной форме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  <w:bookmarkStart w:id="33" w:name="P365"/>
      <w:bookmarkStart w:id="34" w:name="P365"/>
      <w:bookmarkEnd w:id="34"/>
    </w:p>
    <w:p>
      <w:pPr>
        <w:pStyle w:val="ConsPlusNormal1"/>
        <w:ind w:firstLine="540"/>
        <w:jc w:val="both"/>
        <w:rPr>
          <w:b w:val="false"/>
          <w:bCs w:val="false"/>
        </w:rPr>
      </w:pPr>
      <w:bookmarkStart w:id="35" w:name="P365_Копия_1"/>
      <w:bookmarkEnd w:id="35"/>
      <w:r>
        <w:rPr>
          <w:b w:val="false"/>
          <w:bCs w:val="false"/>
          <w:color w:val="000000"/>
          <w:sz w:val="28"/>
          <w:szCs w:val="28"/>
        </w:rPr>
        <w:t>25. Основанием для отказа в приеме заявлений и документов, необходимых для предоставления муниципальной услуги, является признание электронной подписи, с использованием которой подписаны заявления и документы, необходимые для предоставления муниципальной услуги, представленные заявителем в электронной форме, недействительной.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Исчерпывающий перечень оснований для отказа в предоставлении</w:t>
      </w:r>
    </w:p>
    <w:p>
      <w:pPr>
        <w:pStyle w:val="ConsPlusTitle1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муниципальной услуги или приостановления предоставления</w:t>
      </w:r>
    </w:p>
    <w:p>
      <w:pPr>
        <w:pStyle w:val="ConsPlusTitle1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муниципальной услуги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  <w:bookmarkStart w:id="36" w:name="P371"/>
      <w:bookmarkStart w:id="37" w:name="P371"/>
      <w:bookmarkEnd w:id="37"/>
    </w:p>
    <w:p>
      <w:pPr>
        <w:pStyle w:val="ConsPlusNormal1"/>
        <w:ind w:firstLine="540"/>
        <w:jc w:val="both"/>
        <w:rPr>
          <w:b w:val="false"/>
          <w:bCs w:val="false"/>
        </w:rPr>
      </w:pPr>
      <w:bookmarkStart w:id="38" w:name="P371_Копия_1"/>
      <w:bookmarkEnd w:id="38"/>
      <w:r>
        <w:rPr>
          <w:b w:val="false"/>
          <w:bCs w:val="false"/>
          <w:color w:val="000000"/>
          <w:sz w:val="28"/>
          <w:szCs w:val="28"/>
        </w:rPr>
        <w:t>26. Основаниями для отказа в предоставлении муниципальной услуги являются:</w:t>
      </w:r>
      <w:bookmarkStart w:id="39" w:name="P372"/>
      <w:bookmarkEnd w:id="39"/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 xml:space="preserve">1) для варианта «Признание молодой семьи семьей, нуждающейся в улучшении жилищных условий, для участия в </w:t>
      </w:r>
      <w:hyperlink r:id="rId73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подпрограмме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Ставрополя»: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 xml:space="preserve">а)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превышение хотя бы одним из супругов либо одним родителем в неполной семье на день принятия Администрацией решения, предусмотренного подпунктом 1 пункта 8 Административного регламента, возраста 35 лет;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б) непредставление документов либо представление не в полном объеме документов, предусмотренных подпунктом 1 пункта 17 Административного регламента, обязанность по представлению которых возложена на заявителя;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в) превышение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собственности, на одного члена молодой семьи заявителя более учетной нормы площади жилого помещения в городе Ставрополе, приходящейся на одного гражданина;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 xml:space="preserve">г) не истек предусмотренный </w:t>
      </w:r>
      <w:hyperlink r:id="rId74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статьей 53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Жилищного кодекса Российской Федерации пятилетний срок со дня совершения гражданами намеренных действий, в результате которых такие граждане могут быть признаны нуждающимися в жилых помещениях;</w:t>
      </w:r>
    </w:p>
    <w:p>
      <w:pPr>
        <w:pStyle w:val="ConsPlusNormal1"/>
        <w:spacing w:before="0" w:after="0"/>
        <w:ind w:firstLine="540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д) несоответствие заявителя требованиям пункта 2 Административного регламента;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е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) несоответствие предоставленных документов требованиям, установленным </w:t>
      </w:r>
      <w:hyperlink r:id="rId75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  <w:shd w:fill="auto" w:val="clear"/>
          </w:rPr>
          <w:t>пунктами 2</w:t>
        </w:r>
      </w:hyperlink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и </w:t>
      </w:r>
      <w:hyperlink r:id="rId76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  <w:shd w:fill="auto" w:val="clear"/>
          </w:rPr>
          <w:t>2(1)</w:t>
        </w:r>
      </w:hyperlink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 Правил;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 xml:space="preserve">2) для варианта 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77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Ставрополя»: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а) непредставление документов либо представление не в полном объеме документов, предусмотренных подпунктом 2 пункта 17 Административного регламента, обязанность по представлению которых возложена на заявителя;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б) размер доходов семьи либо иных денежных средств меньше расчетной (средней) стоимости жилья в части, превышающей размер социальной выплаты;</w:t>
      </w:r>
      <w:bookmarkStart w:id="40" w:name="P382"/>
      <w:bookmarkEnd w:id="40"/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 xml:space="preserve">3) для варианта Признание молодой семьи участником </w:t>
      </w:r>
      <w:hyperlink r:id="rId78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Ставрополя»: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а) несоответствие молодой семьи заявителя следующим требованиям: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участника мероприятия ведомственной целевой программы в список претендентов на получение социальной выплаты в планируемом году не превышает 35 лет;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молодая семья, признанная семьей, нуждающейся в улучшении жилищных условий;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б) непредставление документов либо представление не в полном объеме документов, предусмотренных подпунктом 3 пункта 17 Административного регламента, обязанность по представлению которых возложена на заявителя;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в) недостоверность сведений, содержащихся в представленных документах;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г)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</w:t>
      </w:r>
      <w:hyperlink r:id="rId79" w:tooltip="Федеральный закон от 03.07.2019 N 157-ФЗ (ред. от 12.06.2024) &quot;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&quot;Об актах гражданского состояния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законом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 мерах государственной поддержки семей, имеющих детей», в части погашения обязательств по ипотечным жилищным кредитам (займам) и о внесении изменений в статью 1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3.2 Федерального закона «Об актах гражданского состояния»;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4) для варианта 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а) нарушение срока представления необходимых документов для получения свидетельства о праве на получение социальной выплаты на приобретение жилого помещения или создание объекта индивидуального жилищного строительства, установленного </w:t>
      </w:r>
      <w:hyperlink r:id="rId80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  <w:shd w:fill="auto" w:val="clear"/>
          </w:rPr>
          <w:t>пунктом 31</w:t>
        </w:r>
      </w:hyperlink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Правил;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б) непредставление или представление не в полном объеме документов, установленных подпунктом 4 пункта 17 Административного регламента;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в) недостоверность сведений, содержащихся в представленных документах;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г) несоответствие жилого помещения (жилого дома), приобретенного (построенного) с помощью заемных средств, требованиям </w:t>
      </w:r>
      <w:hyperlink r:id="rId81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  <w:shd w:fill="auto" w:val="clear"/>
          </w:rPr>
          <w:t>пункта 38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Правил;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д) несоответствие заявителя требованиям пункта 2 Административного регламента.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27. Основания для приостановления предоставления муниципальной услуги отсутствуют.</w:t>
      </w:r>
    </w:p>
    <w:p>
      <w:pPr>
        <w:pStyle w:val="ConsPlusNormal1"/>
        <w:spacing w:before="0" w:after="0"/>
        <w:ind w:firstLine="540"/>
        <w:jc w:val="both"/>
        <w:rPr>
          <w:highlight w:val="none"/>
          <w:shd w:fill="FFFFFF" w:val="clear"/>
        </w:rPr>
      </w:pPr>
      <w:bookmarkStart w:id="41" w:name="P403_Копия_1"/>
      <w:bookmarkEnd w:id="41"/>
      <w:r>
        <w:rPr>
          <w:b w:val="false"/>
          <w:bCs w:val="false"/>
          <w:color w:val="000000"/>
          <w:sz w:val="28"/>
          <w:szCs w:val="28"/>
          <w:shd w:fill="FFFFFF" w:val="clear"/>
        </w:rPr>
        <w:t>28. 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 документах.</w:t>
      </w:r>
    </w:p>
    <w:p>
      <w:pPr>
        <w:pStyle w:val="ConsPlusTitle1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nsPlusTitle1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Размер платы, взимаемой с заявителя при предоставлении услуги, и </w:t>
      </w:r>
    </w:p>
    <w:p>
      <w:pPr>
        <w:pStyle w:val="ConsPlusTitle1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способы ее взимания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29. Государственная пошлина за предоставление муниципальной услуги не установлена. Муниципальная услуга предоставляется на безвозмездной основе.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30. В случае внесения изменений в выданный по результатам предоставления муниципальной услуги документ, направленных на исправление опечаток и (или) ошибок, плата с заявителя не взимается.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Максимальный срок ожидания в очереди при подаче заявления</w:t>
      </w:r>
    </w:p>
    <w:p>
      <w:pPr>
        <w:pStyle w:val="ConsPlusTitle1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 предоставлении муниципальной услуги и при получении</w:t>
      </w:r>
    </w:p>
    <w:p>
      <w:pPr>
        <w:pStyle w:val="ConsPlusTitle1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результата предоставления муниципальной услуги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31. Максимальный срок ожидания в очереди при подаче заявления о предоставлении услуги, заявления об исправлении ошибок и при  получении результата предоставления услуги в Комитете, Центре не должен превышать 15 минут.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Срок регистрации заявления о предоставлении услуги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  <w:bookmarkStart w:id="42" w:name="P427"/>
      <w:bookmarkStart w:id="43" w:name="P427"/>
      <w:bookmarkEnd w:id="43"/>
    </w:p>
    <w:p>
      <w:pPr>
        <w:pStyle w:val="ConsPlusNormal1"/>
        <w:ind w:firstLine="540"/>
        <w:jc w:val="both"/>
        <w:rPr>
          <w:b w:val="false"/>
          <w:bCs w:val="false"/>
        </w:rPr>
      </w:pPr>
      <w:bookmarkStart w:id="44" w:name="P427_Копия_1"/>
      <w:bookmarkEnd w:id="44"/>
      <w:r>
        <w:rPr>
          <w:b w:val="false"/>
          <w:bCs w:val="false"/>
          <w:color w:val="000000"/>
          <w:sz w:val="28"/>
          <w:szCs w:val="28"/>
        </w:rPr>
        <w:t>32. Заявление с приложением соответствующих документов, указанных в пункте 17 Административного регламента, представленное в Комитет, Центр заявителем либо его представителем регистрируется в день его поступления посредством внесения данных в автоматизированную информационную систему, используемую для регистрации заявлений о предоставлении муниципальных услуг в Комитете, в автоматизированную систему «МФЦ» в Центре.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33. Срок регистрации заявления в Комитете, Центре не должен превышать 15 минут (за исключением времени обеденного перерыва).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34. Заявление с приложением соответствующих документов, необходимых для предоставления муниципальной услуги, указанных в пункте 17 Административного регламента, поступившее в электронной форме посредством Единого портала или Регионального портала, регистрируется в течение дня их поступления либо в течение первого часа рабочего времени первого рабочего дня, следующего за днем поступления указанного заявления и документов (при их поступлении в нерабочее время, выходные или праздничные дни).</w:t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Требования к помещениям, в которых предоставляется услуга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35. Здание, помещения, в котором расположен Комитет, должны соответствовать условиям беспрепятственного доступа заявителей, в том числе инвалидов в соответствии с Федеральным законом «О социальной защите инвалидов в Российской Федерации».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наименование;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место нахождения;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график работы.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Зал ожидания должен соответствовать комфортным условиям для заявителей и оптимальным условиям работы для специалистов Комитета.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Зал ожидания оборудуется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5 мест.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Места для заполнения заявления о предоставлении услуги, заявления об исправлении ошибок находятся в специально выделенных для данных целей помещениях Комитета и оборудованы информационными табличками (вывесками) с указанием: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времени перерыва, технического перерыва.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На информационных стендах в зале ожидания размещается следующая информация: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местонахождение, график приема заявителей по вопросам предоставления услуги, номера телефонов, адрес официального сайта и электронной почты Комитета;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информация о размещении работников Комитета;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перечень муниципальных услуг, предоставляемых Комитетом;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перечень документов, необходимых для предоставления услуги, и требования, предъявляемые к документам;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сроки предоставления услуги.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Требования к помещениям, залу ожидания, местам для заполнения заявления о предоставлении услуги, заявления об исправлении ошибок в Центре установлены постановлением Правительства Российской Федерации от 22 декабря 2012 г. N 1376 «Об утверждении Правил организации деятельности многофункциональных центров предоставления государственных и муниципальных услуг»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nsPlusNormal1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качества и доступности услуги</w:t>
      </w:r>
    </w:p>
    <w:p>
      <w:pPr>
        <w:pStyle w:val="BodyText"/>
        <w:spacing w:before="240" w:after="0"/>
        <w:ind w:firstLine="540"/>
        <w:jc w:val="both"/>
        <w:rPr>
          <w:b w:val="false"/>
        </w:rPr>
      </w:pPr>
      <w:r>
        <w:rPr>
          <w:b w:val="false"/>
          <w:bCs w:val="false"/>
          <w:color w:val="000000"/>
          <w:sz w:val="28"/>
          <w:szCs w:val="28"/>
        </w:rPr>
        <w:t>36. Показателями качества и доступности услуги являются:</w:t>
      </w:r>
    </w:p>
    <w:p>
      <w:pPr>
        <w:pStyle w:val="BodyText"/>
        <w:spacing w:lineRule="atLeast" w:line="285" w:before="0" w:after="0"/>
        <w:ind w:firstLine="540" w:left="0" w:right="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1) доступность электронных форм документов, необходимых для предоставления услуги; </w:t>
      </w:r>
    </w:p>
    <w:p>
      <w:pPr>
        <w:pStyle w:val="BodyText"/>
        <w:spacing w:lineRule="atLeast" w:line="285" w:before="0" w:after="0"/>
        <w:ind w:firstLine="540" w:left="0" w:right="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2) возможность подачи заявления и документов, необходимых для предоставления услуги, в электронной форме; </w:t>
      </w:r>
    </w:p>
    <w:p>
      <w:pPr>
        <w:pStyle w:val="BodyText"/>
        <w:spacing w:lineRule="atLeast" w:line="285" w:before="0" w:after="0"/>
        <w:ind w:firstLine="540" w:left="0" w:right="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3) своевременное предоставление услуги (отсутствие нарушений сроков предоставления услуги); </w:t>
      </w:r>
    </w:p>
    <w:p>
      <w:pPr>
        <w:pStyle w:val="BodyText"/>
        <w:spacing w:lineRule="atLeast" w:line="285" w:before="0" w:after="0"/>
        <w:ind w:firstLine="540" w:left="0" w:right="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4) удобство информирования заявителя о ходе предоставления услуги, а также получения результата предоставления услуги; </w:t>
      </w:r>
    </w:p>
    <w:p>
      <w:pPr>
        <w:pStyle w:val="BodyText"/>
        <w:spacing w:lineRule="atLeast" w:line="285" w:before="0" w:after="0"/>
        <w:ind w:firstLine="540" w:left="0" w:right="0"/>
        <w:jc w:val="both"/>
        <w:rPr>
          <w:b w:val="false"/>
        </w:rPr>
      </w:pPr>
      <w:r>
        <w:rPr>
          <w:b w:val="false"/>
          <w:sz w:val="28"/>
          <w:szCs w:val="28"/>
        </w:rPr>
        <w:t>5) предоставление услуги в соответствии с вариантом предоставления услуги.</w:t>
      </w:r>
    </w:p>
    <w:p>
      <w:pPr>
        <w:pStyle w:val="ConsPlusNormal1"/>
        <w:spacing w:before="0"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spacing w:before="0"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Иные требования к предоставлению услуги, в том числе</w:t>
      </w:r>
    </w:p>
    <w:p>
      <w:pPr>
        <w:pStyle w:val="ConsPlusNormal1"/>
        <w:spacing w:before="0"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учитывающие особенности предоставления муниципальных услуг</w:t>
      </w:r>
    </w:p>
    <w:p>
      <w:pPr>
        <w:pStyle w:val="ConsPlusNormal1"/>
        <w:spacing w:before="0"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 многофункциональном центре и особенности предоставления</w:t>
      </w:r>
    </w:p>
    <w:p>
      <w:pPr>
        <w:pStyle w:val="ConsPlusNormal1"/>
        <w:spacing w:before="0"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услуг в электронной форме</w:t>
      </w:r>
    </w:p>
    <w:p>
      <w:pPr>
        <w:pStyle w:val="BodyText"/>
        <w:spacing w:before="24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37. Услуги, необходимые и обязательные для предоставления услуги:</w:t>
      </w:r>
    </w:p>
    <w:p>
      <w:pPr>
        <w:pStyle w:val="BodyText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1) получение документа, удостоверяющего личность.</w:t>
      </w:r>
    </w:p>
    <w:p>
      <w:pPr>
        <w:pStyle w:val="BodyText"/>
        <w:spacing w:before="0" w:after="0"/>
        <w:ind w:firstLine="540" w:left="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38. Государственная пошлина за предоставление услуги необходимой и обязательной для предоставления услуг установлена в соответствии со статьей 333.33 Налогового Кодекса Российской Федерации.</w:t>
      </w:r>
    </w:p>
    <w:p>
      <w:pPr>
        <w:pStyle w:val="BodyText"/>
        <w:spacing w:before="0" w:after="0"/>
        <w:ind w:firstLine="540" w:left="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39. </w:t>
      </w:r>
      <w:r>
        <w:rPr>
          <w:b w:val="false"/>
          <w:bCs w:val="false"/>
          <w:color w:val="000000"/>
          <w:sz w:val="28"/>
          <w:szCs w:val="28"/>
        </w:rPr>
        <w:t>При обращении за получением муниципальной услуги в электронной форме заявления и документы, необходимые для предоставления услуги, подписываются с использованием простой электронной подписи или усиленной неквалифицированной электронной подписи, или усиленной квалифицированной электронной подписи следующих классов средств электронной подписи: КС1, КС2, КС3, КВ1, КВ2, КА1.</w:t>
      </w:r>
    </w:p>
    <w:p>
      <w:pPr>
        <w:pStyle w:val="ConsPlusNormal1"/>
        <w:spacing w:before="12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40. Правила использования усиленной квалифицированной электронной подписи при обращении за получением услуги установлены </w:t>
      </w:r>
      <w:hyperlink r:id="rId82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  <w:shd w:fill="FFFFFF" w:val="clear"/>
          </w:rPr>
          <w:t>постановлением</w:t>
        </w:r>
      </w:hyperlink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Правительства Российской Федерации от 25 августа 2012 г. N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>
      <w:pPr>
        <w:pStyle w:val="ConsPlusNormal1"/>
        <w:spacing w:before="12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41. Для использования усиленной квалифицированной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Федеральным </w:t>
      </w:r>
      <w:hyperlink r:id="rId83" w:tooltip="Федеральный закон от 06.04.2011 N 63-ФЗ (ред. от 28.12.2024) &quot;Об электронной подпис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  <w:shd w:fill="FFFFFF" w:val="clear"/>
          </w:rPr>
          <w:t>законом</w:t>
        </w:r>
      </w:hyperlink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 от 06 апреля 2011 г. N 63-ФЗ «Об электронной подписи»</w:t>
      </w:r>
      <w:r>
        <w:rPr>
          <w:b w:val="false"/>
          <w:bCs w:val="false"/>
          <w:color w:val="000000"/>
          <w:sz w:val="28"/>
          <w:szCs w:val="28"/>
        </w:rPr>
        <w:t xml:space="preserve"> (далее - удостоверяющий центр).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42. В случае если при обращении в электронной форме за получением муниципальной услуги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43. 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44. Использование заявителем электронной подписи осуществляется с соблюдением обязанностей, предусмотренных </w:t>
      </w:r>
      <w:hyperlink r:id="rId84" w:tooltip="Федеральный закон от 06.04.2011 N 63-ФЗ (ред. от 28.12.2024) &quot;Об электронной подписи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  <w:shd w:fill="FFFFFF" w:val="clear"/>
          </w:rPr>
          <w:t>статьей 10</w:t>
        </w:r>
      </w:hyperlink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 Федерального закона от 06 апреля 2011 г. N 63-ФЗ «Об электронной подписи».</w:t>
      </w:r>
    </w:p>
    <w:p>
      <w:pPr>
        <w:pStyle w:val="BodyText"/>
        <w:spacing w:before="0" w:after="0"/>
        <w:ind w:firstLine="540" w:left="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45. Перечень информационных систем используемых для предоставления услуги:</w:t>
      </w:r>
    </w:p>
    <w:p>
      <w:pPr>
        <w:pStyle w:val="BodyText"/>
        <w:spacing w:before="0" w:after="0"/>
        <w:ind w:firstLine="540" w:left="0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 xml:space="preserve">1) Единый портал; </w:t>
      </w:r>
    </w:p>
    <w:p>
      <w:pPr>
        <w:pStyle w:val="BodyText"/>
        <w:spacing w:lineRule="atLeast" w:line="285" w:before="0" w:after="0"/>
        <w:ind w:firstLine="540" w:left="0" w:right="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2) Региональный портал; </w:t>
      </w:r>
    </w:p>
    <w:p>
      <w:pPr>
        <w:pStyle w:val="BodyText"/>
        <w:spacing w:lineRule="atLeast" w:line="285" w:before="0" w:after="0"/>
        <w:ind w:firstLine="540" w:left="0" w:right="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3) государственная информационная система «МФЦ»; </w:t>
      </w:r>
    </w:p>
    <w:p>
      <w:pPr>
        <w:pStyle w:val="BodyText"/>
        <w:spacing w:lineRule="atLeast" w:line="285" w:before="0" w:after="0"/>
        <w:ind w:firstLine="540" w:left="0" w:right="0"/>
        <w:jc w:val="both"/>
        <w:rPr/>
      </w:pPr>
      <w:r>
        <w:rPr>
          <w:b w:val="false"/>
          <w:bCs w:val="false"/>
          <w:color w:val="000000"/>
          <w:sz w:val="28"/>
          <w:szCs w:val="28"/>
          <w:shd w:fill="FFFFFF" w:val="clear"/>
        </w:rPr>
        <w:t>4) информационная система, используемая для регистрации заявлений о предоставлении муниципальных услуг в Комитете.</w:t>
      </w:r>
    </w:p>
    <w:p>
      <w:pPr>
        <w:pStyle w:val="ConsPlusNormal1"/>
        <w:jc w:val="center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Случаи и порядок предоставления услуги в упреждающем </w:t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(проактивном) режиме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>
        <w:rPr>
          <w:b w:val="false"/>
          <w:bCs w:val="false"/>
          <w:color w:val="000000"/>
          <w:sz w:val="28"/>
          <w:szCs w:val="28"/>
        </w:rPr>
        <w:t>Случаи и порядок предоставления услуги в упреждающем (проактивном) режиме не предусмотрены.</w:t>
      </w:r>
    </w:p>
    <w:p>
      <w:pPr>
        <w:pStyle w:val="ConsPlusNormal1"/>
        <w:jc w:val="left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jc w:val="center"/>
        <w:rPr>
          <w:highlight w:val="none"/>
          <w:shd w:fill="FFFFFF" w:val="clear"/>
        </w:rPr>
      </w:pPr>
      <w:bookmarkStart w:id="45" w:name="P504_Копия_1"/>
      <w:bookmarkEnd w:id="45"/>
      <w:r>
        <w:rPr>
          <w:b w:val="false"/>
          <w:bCs w:val="false"/>
          <w:color w:val="000000"/>
          <w:sz w:val="28"/>
          <w:szCs w:val="28"/>
          <w:shd w:fill="FFFFFF" w:val="clear"/>
        </w:rPr>
        <w:t>III. Состав, последовательность и сроки выполнения</w:t>
      </w:r>
    </w:p>
    <w:p>
      <w:pPr>
        <w:pStyle w:val="ConsPlusTitle1"/>
        <w:jc w:val="center"/>
        <w:rPr>
          <w:highlight w:val="none"/>
          <w:shd w:fill="FFFFFF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административных процедур 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Перечень вариантов предоставления услуги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47. Варианты предоставления услуги: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1) признание молодой семьи семьей, нуждающейся в улучшении жилищных условий, для участия в </w:t>
      </w:r>
      <w:hyperlink r:id="rId85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подпрограмме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2) 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86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3) признание молодой семьи участником </w:t>
      </w:r>
      <w:hyperlink r:id="rId87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4) 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5) исправление допущенных опечаток и (или) ошибок в выданных в результате предоставления услуги документах.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48. Выдача дубликата документа, выданного по результатам предоставления услуги, не предусмотрена.</w:t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Перечень административных процедур при предоставлении услуги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ind w:firstLine="540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49. Предоставление муниципальной услуги включает в себя следующие административные процедуры: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1) профилирование заявителя;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2) прием и регистрация заявлений и документов, необходимых для предоставления муниципальной услуги;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3) межведомственное информационное взаимодействие;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4) подготовка и подписание результата предоставления муниципальной услуги;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5) предоставление результата муниципальной услуги.</w:t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nsPlusTitle1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Описание административной процедуры профилирования заявителя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BodyText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50. Предъявление заявителю варианта предоставления услуги осуществляется следующими способами:</w:t>
      </w:r>
    </w:p>
    <w:p>
      <w:pPr>
        <w:pStyle w:val="BodyText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sz w:val="28"/>
          <w:szCs w:val="28"/>
        </w:rPr>
        <w:t xml:space="preserve">1) посредством Единого портала, Регионального портала; </w:t>
      </w:r>
    </w:p>
    <w:p>
      <w:pPr>
        <w:pStyle w:val="BodyText"/>
        <w:spacing w:lineRule="atLeast" w:line="285" w:before="0" w:after="0"/>
        <w:ind w:firstLine="540" w:left="0" w:right="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2) в Комитете; </w:t>
      </w:r>
    </w:p>
    <w:p>
      <w:pPr>
        <w:pStyle w:val="BodyText"/>
        <w:spacing w:lineRule="atLeast" w:line="285" w:before="0" w:after="0"/>
        <w:ind w:firstLine="540" w:left="0" w:right="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3) в Центре; </w:t>
      </w:r>
    </w:p>
    <w:p>
      <w:pPr>
        <w:pStyle w:val="BodyText"/>
        <w:spacing w:lineRule="atLeast" w:line="285" w:before="0" w:after="0"/>
        <w:ind w:firstLine="540" w:left="0" w:right="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4) посредством почтового отправления. </w:t>
      </w:r>
    </w:p>
    <w:p>
      <w:pPr>
        <w:pStyle w:val="BodyText"/>
        <w:spacing w:lineRule="atLeast" w:line="285" w:before="0" w:after="0"/>
        <w:ind w:firstLine="540" w:left="0" w:right="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51. Определение необходимого заявителю варианта предоставления услуги осуществляется посредством анкетирования заявителя на Едином портале, Региональном портале, в Комитете, Центре. </w:t>
      </w:r>
    </w:p>
    <w:p>
      <w:pPr>
        <w:pStyle w:val="BodyText"/>
        <w:spacing w:lineRule="atLeast" w:line="285" w:before="0" w:after="0"/>
        <w:ind w:firstLine="540" w:left="0" w:right="0"/>
        <w:jc w:val="both"/>
        <w:rPr/>
      </w:pPr>
      <w:r>
        <w:rPr>
          <w:b w:val="false"/>
          <w:sz w:val="28"/>
          <w:szCs w:val="28"/>
        </w:rPr>
        <w:t xml:space="preserve">52. </w:t>
      </w:r>
      <w:hyperlink r:id="rId88">
        <w:r>
          <w:rPr>
            <w:rStyle w:val="Hyperlink"/>
            <w:b w:val="false"/>
            <w:strike w:val="false"/>
            <w:dstrike w:val="false"/>
            <w:color w:val="000000"/>
            <w:sz w:val="28"/>
            <w:szCs w:val="28"/>
            <w:u w:val="none"/>
            <w:effect w:val="none"/>
          </w:rPr>
          <w:t>Перечень</w:t>
        </w:r>
      </w:hyperlink>
      <w:r>
        <w:rPr>
          <w:b w:val="false"/>
          <w:sz w:val="28"/>
          <w:szCs w:val="28"/>
        </w:rPr>
        <w:t xml:space="preserve"> общих признаков, по которым объединяются категории заявителей, соответствующих одному варианту предоставления услуги, приведены в приложении 3 к Административному регламенту. 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Описание административной процедуры приема заявлений и документов, необходимых для предоставления услуги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53. Составы заявления о предоставлении услуги, заявления об исправлении ошибок приведены соответственно в приложениях 6, 7 к Административному регламенту.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54. Перечень документов, необходимых для предоставления услуги в соответствии с вариантом ее предоставления, приведен в пункте 17  Административного регламента.</w:t>
      </w:r>
    </w:p>
    <w:p>
      <w:pPr>
        <w:pStyle w:val="ConsPlusNormal1"/>
        <w:ind w:firstLine="540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55. Способы подачи заявлений, заявления об исправлении ошибок и документов, указанных в пункте 17, Административного регламента, приведены в пункте 18 Административного регламента.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56. От имени заявителей с заявлением о предоставлении услуги, заявлением об исправлении ошибок вправе обратиться представители заявителей.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57. Способы установления личности заявителя либо представителя заявителя: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1) в случае обращения в Комитет, Центр установление личности заявителя либо представителя заявителя осуществляется путем проверки документа, удостоверяющего личность заявителя либо представителя заявителя, документа, удостоверяющего права (полномочия) представителя заявителя, если от имени заявителя обращается представитель;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2) в случае обращения посредством Единого портала, Регионального портала установление личности заявителя либо представителя заявителя осуществляется путем идентификации и аутентификации заявителя либо представителя заявителя с использованием единой системы идентификации и аутентификации, а также электронной подписи, с использованием которой подписаны заявление об утверждении схемы, заявление об исправлении ошибок и документы, необходимые для предоставления услуги.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58. В случае личного обращения за предоставлением услуги специалист отдела правовой защиты и содействия реализации жилищных программ Комитета, специалист по работе с заявителями Центра: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1) устанавливает личность заявителя или представителя заявителя;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а) тексты документов должны быть написаны разборчиво;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б) фамилии, имена, отчества (при наличии), адреса мест жительства указываются полностью;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в) отсутствие в документах подчисток, приписок, зачеркнутых слов и иных неоговоренных исправлений;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г) документы не исполнены карандашом;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д) документы не имеют серьезных повреждений, наличие которых не позволяет однозначно истолковать их содержание;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е) не истек срок действия представленных документов;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3) снимает копии с представленных заявителем подлинников документов и проставляет заверительную надпись «с подлинником сверено», свою должность, личную подпись, расшифровку подписи;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4) возвращает заявителю или его представителю подлинники представленных документов;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 xml:space="preserve">5)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вносит в соответствующую информационную систему, указанную в пункте 32 Административного регламента, следующие данные: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а) запись о приеме заявления об утверждении схемы, заявления об исправлении ошибок и документов, необходимых для предоставления услуги;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б) порядковый номер записи;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в) дату внесения записи;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г) данные заявителя - фамилию, имя, отчество (при наличии), наименование юридического лица;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6) выдает заявителю или представителю заявителя расписку о приеме документов по форме согласно приложению 4 к Административному регламенту.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59. Центр направляет в Комитет заявление об исправлении ошибок и документы, указанные в пункте 17 Административного регламента, в день их поступления.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60. В случае обращения за предоставлением услуги в электронной форме посредством Единого портала, Регионального портала специалист отдела правовой защиты и содействия реализации жилищных программ Комитета в день поступлений, заявления об исправлении ошибок и документов, необходимых для предоставления услуги, или в течение первого часа рабочего времени первого рабочего дня, следующего за днем поступления указанных заявлений и документов (в случае их поступления в нерабочее время, выходные или праздничные дни):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1) проводит процедуру проверки действительности усиленной квалифицированной электронной подписи, с использованием которой подписаны электронные документы, необходимые для предоставления услуги, предусматривающую проверку соблюдения условий, указанных в статье 11 Федерального закона от 06 апреля 2011 г. N 63-ФЗ «Об электронной подписи»;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 xml:space="preserve">2)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при отсутствии оснований для отказа в приеме документов, необходимых для предоставления услуги, представленных в электронной форме, указанных в пункте 25 Административного регламента, </w:t>
      </w:r>
      <w:r>
        <w:rPr>
          <w:b w:val="false"/>
          <w:bCs w:val="false"/>
          <w:color w:val="000000"/>
          <w:sz w:val="28"/>
          <w:szCs w:val="28"/>
        </w:rPr>
        <w:t xml:space="preserve">а также в случаях, если указанные документы подписаны простой электронной подписью или усиленной неквалифицированной электронной подписью, осуществляет распечатку заявления об утверждении схемы, заявления об исправлении ошибок и документов, необходимых для предоставления услуги, проставляет заверительную подпись «Получено по электронным каналам связи с использованием электронной подписи», свою должность, личную подпись, расшифровку подписи, вносит в информационную систему,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указанную в пункте 32 Административного регламента.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3) при наличии оснований для отказа в приеме документов, необходимых для предоставления услуги, представленных в электронной форме, осуществляет подготовку проекта уведомления об отказе в приеме документов, необходимых для предоставления услуги, представленных в электронной форме (далее - уведомление об отказе в приеме) по форме согласно приложению 5 к Административному регламенту.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61. В течение трех дней со дня подготовки проекта уведомления об отказе в приеме: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1) заместитель главы администрации города Ставрополя, руководитель комитета по управлению муниципальным имуществом города Ставрополя (далее - руководитель Комитета) подписывает проект уведомления об отказе в приеме;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2) специалист отдела делопроизводства и технического обеспечения Комитета регистрирует уведомление об отказе в приеме;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3) специалист отдела отдела правовой защиты и содействия реализации жилищных программ Комитета направляет подписанное усиленной квалифицированной электронной подписью руководителя Комитета уведомление об отказе в приеме в личный кабинет заявителя на Едином портале, на Региональном портале.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62. Ответственность за подготовку уведомления об отказе в приеме несет руководитель отдела правовой защиты и содействия реализации жилищных программ Комитета.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63. Регистрация заявлений, заявления об исправлении ошибок и документов, предусмотренных пунктами 17, Административного регламента, осуществляется в срок, указанный в пункте 33 Административного регламента.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64. Ответственность за прием и регистрацию заявления и документов, необходимых для предоставления муниципальной услуги, при личном обращении заявителя несет специалист отдела правовой защиты и содействия реализации жилищных программ Комитета, специалист отдела по работе с заявителями Центра, который: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1) устанавливает личность заявителя и членов его семьи или их представителя(ей) путем проверки документов, удостоверяющих личность заявителя и членов его семьи или их представителя(ей), документа, подтверждающего наличие прав (полномочий) представителя заявителя и (или) членов его семьи на совершение действий, связанных с решением вопроса предоставления муниципальной услуги;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2) проводит проверку представленных заявителем документов на предмет их соответствия установленным законодательством требованиям: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а) фамилии, имена, отчества, адреса мест жительства указаны полностью;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б) документы не исполнены карандашом;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в) документы не имеют серьезных повреждений, наличие которых не позволяет однозначно истолковать их содержание;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г) не истек срок действия представленных документов;</w:t>
      </w:r>
      <w:bookmarkStart w:id="46" w:name="P578"/>
    </w:p>
    <w:p>
      <w:pPr>
        <w:pStyle w:val="ConsPlusNormal1"/>
        <w:spacing w:before="0" w:after="0"/>
        <w:ind w:firstLine="540"/>
        <w:jc w:val="both"/>
        <w:rPr/>
      </w:pPr>
      <w:bookmarkEnd w:id="46"/>
      <w:r>
        <w:rPr>
          <w:b w:val="false"/>
          <w:bCs w:val="false"/>
          <w:color w:val="000000"/>
          <w:sz w:val="28"/>
          <w:szCs w:val="28"/>
        </w:rPr>
        <w:t>3) снимает с представленных заявителем документов, указанных в пункте 17 Административного регламента, копии, на которых ниже реквизита «Подпись» проставляет заверительную надпись «С подлинником сверено», свою должность, личную подпись, расшифровку подписи, дату.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Подлинники представленных заявителем или его представителем документов возвращаются заявителю;</w:t>
      </w:r>
      <w:bookmarkStart w:id="47" w:name="P580"/>
    </w:p>
    <w:p>
      <w:pPr>
        <w:pStyle w:val="ConsPlusNormal1"/>
        <w:spacing w:before="0" w:after="0"/>
        <w:ind w:firstLine="540"/>
        <w:jc w:val="both"/>
        <w:rPr/>
      </w:pPr>
      <w:bookmarkEnd w:id="47"/>
      <w:r>
        <w:rPr>
          <w:b w:val="false"/>
          <w:bCs w:val="false"/>
          <w:color w:val="000000"/>
          <w:sz w:val="28"/>
          <w:szCs w:val="28"/>
        </w:rPr>
        <w:t>4) изготавливает электронные образы заверенных в соответствии с подпунктом 3 настоящего пункта копий документов.</w:t>
      </w:r>
    </w:p>
    <w:p>
      <w:pPr>
        <w:pStyle w:val="ConsPlusNormal1"/>
        <w:spacing w:before="0" w:after="0"/>
        <w:ind w:firstLine="540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Электронные образы должны соответствовать требованиям, установленным в абзаце втором пункта 18 Административного регламента.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65. Заявление по просьбе заявителя заполняется специалистом отдела правовой защиты и содействия реализации жилищных программ Комитета, специалистом отдела по работе с заявителями Центра.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66. Специалист отдела правовой защиты и содействия реализации жилищных программ Комитета, специалист отдела по работе с заявителями Центра вносит в соответствующую информационную систему, указанную в пункте 32 Административного регламента, следующие данные: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1) запись о приеме заявления;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2) порядковый номер записи;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3) дату внесения записи;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4) данные заявителя (фамилию, имя, отчество);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5) адрес жилого помещения;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6) фамилию специалиста, ответственного за прием заявления и документов;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7) электронные образы, предусмотренные подпунктом 4 пункта 64 Административного регламента.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67. В случае поступления заявления в Центр специалист отдела по работе с заявителями Центра направляет заявление и документы, указанные в пункте 17 Административного регламента, в отдел информационно-аналитической обработки документов Центра.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68. Для заявителя административная процедура заканчивается получением одного из следующих документов: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1) расписка о приеме документов, приведенная в приложении 3 к Административному регламенту;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2) уведомление об отказе в приеме документов.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69. Максимальный срок исполнения административной процедуры составляет: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1) при личном обращении заявителя либо его представителя с заявлением и документами, необходимыми для предоставления муниципальной услуги, в Комитет, Центр - 15 минут;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2) при обращении заявителя либо его представителя в Комитет с заявлением и документами, необходимыми для предоставления муниципальной услуги, в электронной форме - 7 рабочих дней.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70. Контроль исполнения настоящей административной процедуры в Комитете осуществляет руководитель отдела правовой защиты и содействия реализации жилищных программ Комитета, в Центре - руководитель отдела по работе с заявителями Центра.</w:t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none"/>
          <w:shd w:fill="FFFF00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00" w:val="clear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Описание административной процедуры межведомственного информационного взаимодействия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71. Основанием для начала настоящей административной процедуры при предоставлении муниципальной услуги в рамках межведомственного взаимодействия является прием заявления и документов, указанных в пункте 17 Административного регламента.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72. Критерием принятия решения при выполнении административной процедуры является прием заявления и документов, необходимых для предоставления муниципальной услуги.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73. Ответственным за комплектование документов в рамках межведомственного информационного взаимодействия является специалист отдела правовой защиты и содействия реализации жилищных программ Комитета, специалист отдела информационно-аналитической обработки документов Центра, который в день поступления указанных документов формирует и направляет запросы в адрес органов и организаций, указанных в пункте 21 Административного регламента (если такие документы не были представлены заявителем).</w:t>
      </w:r>
    </w:p>
    <w:p>
      <w:pPr>
        <w:pStyle w:val="ConsPlusNormal1"/>
        <w:spacing w:before="0" w:after="0"/>
        <w:ind w:firstLine="540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74. Административная процедура в Центре заканчивается направлением в Комитет заявления и документов, предусмотренных пунктами 17, 21 Административного регламента, не позднее рабочего дня, следующего за днем их поступления в Центр.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Передача документов из Центра в Комитет сопровождается соответствующим реестром передачи.</w:t>
      </w:r>
    </w:p>
    <w:p>
      <w:pPr>
        <w:pStyle w:val="ConsPlusNormal1"/>
        <w:spacing w:before="0" w:after="0"/>
        <w:ind w:firstLine="540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75. Административная процедура в Комитете заканчивается получением документов, предусмотренных пунктом 21 Административного регламента.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76. Максимальный срок исполнения административной процедуры составляет 2 рабочих дня со дня приема заявления и документов, указанных в пункте 17 Административного регламента.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77. Контроль исполнения настоящей административной процедуры в Комитете осуществляет руководитель отдела правовой защиты и содействия реализации жилищных программ Комитета, в Центре - руководитель отдела информационно-аналитической обработки документов Центра.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Описание административной процедуры принятия решения о предоставлении (об отказе в предоставлении) услуги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78. Основанием для начала административной процедуры является поступление специалисту отдела правовой защиты и содействия реализации жилищных программ Комитета заявления и документов, указанных в пунктах 17, 19 Административного регламента.</w:t>
      </w:r>
    </w:p>
    <w:p>
      <w:pPr>
        <w:pStyle w:val="ConsPlusNormal1"/>
        <w:spacing w:before="0" w:after="0"/>
        <w:ind w:firstLine="540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79. Критериями принятия решения при выполнении административной процедуры является наличие либо отсутствие оснований для отказа в предоставлении муниципальной услуги, указанных в пункте 25 Административного регламента.</w:t>
      </w:r>
      <w:bookmarkStart w:id="48" w:name="P618"/>
    </w:p>
    <w:p>
      <w:pPr>
        <w:pStyle w:val="ConsPlusNormal1"/>
        <w:spacing w:before="0" w:after="0"/>
        <w:ind w:firstLine="540"/>
        <w:jc w:val="both"/>
        <w:rPr/>
      </w:pPr>
      <w:bookmarkEnd w:id="48"/>
      <w:r>
        <w:rPr>
          <w:b w:val="false"/>
          <w:bCs w:val="false"/>
          <w:color w:val="000000"/>
          <w:sz w:val="28"/>
          <w:szCs w:val="28"/>
        </w:rPr>
        <w:t>80. Специалист отдела правовой защиты и содействия реализации жилищных программ Комитета в день поступления заявления и соответствующих документов, указанных в пунктах 17 и 19 Административного регламента, осуществляет: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1) для варианта Признание молодой семьи семьей, нуждающейся в улучшении жилищных условий, для участия в </w:t>
      </w:r>
      <w:hyperlink r:id="rId89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подпрограмме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в течение 4 рабочих дней: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а) проверку наличия документов, указанных в подпункте 1 пункта 17, в подпункте 1 пункта 19 Административного регламента;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б)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 подготовку проекта постановления администрации города Ставрополя о признании молодой семьи семьей, нуждающейся в улучшении жилищных условий, для участия в </w:t>
      </w:r>
      <w:hyperlink r:id="rId90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  <w:shd w:fill="FFFFFF" w:val="clear"/>
          </w:rPr>
          <w:t>подпрограмме</w:t>
        </w:r>
      </w:hyperlink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«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Обеспечение жильем молодых семей в городе Ставрополе» муниципальной программы «Обеспечение жильем населения города Ставрополя» (далее - постановление о признании молодой семьи семьей, нуждающейся в улучшении жилищных условий)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при отсутствии оснований для отказа в предоставлении муниципальной услуги, предусмотренных подпунктом 1 пункта 25 Административного регламента,</w:t>
      </w:r>
      <w:r>
        <w:rPr>
          <w:b w:val="false"/>
          <w:bCs w:val="false"/>
          <w:color w:val="000000"/>
          <w:sz w:val="28"/>
          <w:szCs w:val="28"/>
        </w:rPr>
        <w:t xml:space="preserve"> либо проекта постановления администрации города Ставрополя об отказе в признании молодой семьи семьей, нуждающейся в улучшении жилищных условий, для участия в </w:t>
      </w:r>
      <w:hyperlink r:id="rId91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подпрограмме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(далее - постановление об отказе в признании молодой семьи семьей, нуждающейся в улучшении жилищных условий) при наличии оснований для отказа в предоставлении муниципальной услуги, указанных в подпункте 1 пункта 25 Административного регламента;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в) направление проекта постановления о признании молодой семьи семьей, нуждающейся в улучшении жилищных условий, либо проекта постановления об отказе в признании молодой семьи семьей, нуждающейся в улучшении жилищных условий, руководителю отдела правовой защиты и содействия реализации жилищных программ Комитета.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Подготовка документов, указанных в настоящем подпункте, осуществляется в одном экземпляре;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2) для варианта 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92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в течение 1 рабочего дня: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а) проверку наличия документов, указанных в подпункте 2 пункта 17, в подпункте 2 пункта 19 Административного регламента;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б) подготовку проекта заключения о признании семьи, проживающей на территории Ставропольского края, признанной в установленном порядке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жилья, предоставляемой в рамках реализации </w:t>
      </w:r>
      <w:hyperlink r:id="rId93" w:tooltip="Постановление Правительства Ставропольского края от 29.12.2018 N 625-п (ред. от 13.10.2023) &quot;Об утверждении государственной программы Ставропольского края &quot;Развитие градостроительства, строительства и архитектуры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  <w:shd w:fill="FFFFFF" w:val="clear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«Создание условий для обеспечения доступным и комфортным жильем граждан в Ставропольском крае» государственной программы Ставропольского края «Развитие градостроительства, строительства и архитектуры» (далее - заключение о признании семьи семьей, имеющей достаточные доходы) </w:t>
      </w:r>
      <w:r>
        <w:rPr>
          <w:b w:val="false"/>
          <w:bCs w:val="false"/>
          <w:color w:val="000000"/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подпунктом 2 пункта 25 Административного регламента, либо проекта заключения об отказе в признании семьи, проживающей на территории Ставропольского края, признанной в установленном порядке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94" w:tooltip="Постановление Правительства Ставропольского края от 29.12.2018 N 625-п (ред. от 13.10.2023) &quot;Об утверждении государственной программы Ставропольского края &quot;Развитие градостроительства, строительства и архитектуры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«Создание условий для обеспечения доступным и комфортным жильем граждан в Ставропольском крае» государственной программы Ставропольского края «Развитие градостроительства, строительства и архитектуры» (далее - заключение об отказе в признании семьи семьей, имеющей достаточные доходы) при наличии оснований для отказа в предоставлении муниципальной услуги, предусмотренных подпунктом 2 пункта 25 Административного регламента;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в) направление проекта заключения о признании семьи семьей, имеющей достаточные доходы, либо проекта заключения об отказе в признании семьи семьей, имеющей достаточные доходы, руководителю отдела правовой защиты и содействия реализации жилищных программ Комитета.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Подготовка документов, указанных в настоящем подпункте, осуществляется в двух экземплярах;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3) для варианта Признание молодой семьи участником </w:t>
      </w:r>
      <w:hyperlink r:id="rId95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в течение 2 рабочих дней: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а) проверку наличия документов, указанных в подпункте 3 пункта 17, в подпункте 3 пункта 19 Административного регламента;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б) подготовку проекта постановления администрации города Ставрополя о признании молодой семьи участником </w:t>
      </w:r>
      <w:hyperlink r:id="rId96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(далее - постановление о признании молодой семьи участником) при отсутствии оснований для отказа в предоставлении муниципальной услуги, предусмотренных подпунктом 3 пункта 25 Административного регламента, либо проекта постановления администрации города Ставрополя об отказе в признании молодой семьи участником </w:t>
      </w:r>
      <w:hyperlink r:id="rId97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(далее - постановление об отказе в признании молодой семьи участником) при наличии оснований для отказа в предоставлении муниципальной услуги, указанных в подпункте 3 пункта 25 Административного регламента;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в) направление проекта постановления о признании молодой семьи участником либо проекта постановления об отказе в признании молодой семьи участником руководителю отдела правовой защиты и содействия реализации жилищных программ Комитета.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Подготовка документов, указанных в настоящем подпункте, осуществляется в одном экземпляре;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4) для варианта 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течение 5 рабочих дней: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а) проверку наличия документов, указанных в подпункте 4 пункта 17, в подпункте 4 пункта 19 Административного регламента;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б) подготовку проекта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(далее - проект свидетельства о праве на получение социальной выплаты) при отсутствии оснований для отказа в предоставлении муниципальной услуги, предусмотренных подпунктом 4 пункта 25 Административного регламента, либо проекта уведомления об отказе в выдаче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по форме, приведенной в приложении 4 к Административному регламенту (далее - проект уведомления об отказе в выдаче свидетельства), при наличии оснований для отказа в предоставлении муниципальной услуги, указанных в подпункте 4 пункта 25 Административного регламента;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в) направление проекта свидетельства о праве на получение социальной выплаты либо проекта уведомления об отказе в выдаче свидетельства руководителю отдела правовой защиты и содействия реализации жилищных программ Комитета.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Подготовка документов, указанных в настоящем подпункте, осуществляется в одном экземпляре.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81. Руководитель отдела правовой защиты и содействия реализации жилищных программ Комитета рассматривает представленные документы, визирует проект постановления о признании молодой семьи семьей, нуждающейся в улучшении жилищных условий, или проект постановления об отказе в признании молодой семьи семьей, нуждающейся в улучшении жилищных условий, либо проект постановления о признании молодой семьи участником или проект постановления об отказе в признании молодой семьи участником (далее при совместном упоминании - проект постановления) либо проект заключения о признании семьи семьей, имеющей достаточные доходы, или проект заключения об отказе в признании семьи семьей, имеющей достаточные доходы (далее при совместном упоминании - проект заключения), либо проект свидетельства о праве на получение социальной выплаты или проект уведомления об отказе в выдаче свидетельства в день поступления и направляет в отдел правового обеспечения деятельности Комитета либо возвращает для доработки.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Доработка проекта постановления либо проекта заключения осуществляется специалистом отдела правовой защиты и содействия реализации жилищных программ Комитета в течение 1 рабочего дня и подлежит согласованию с руководителем отдела правовой защиты и содействия реализации жилищных программ Комитета.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82. Руководитель отдела правового обеспечения деятельности Комитета в течение в течение 2 рабочих дней со дня поступления проекта постановления либо проекта заключения, либо проекта свидетельства о праве на получение социальной выплаты, либо проекта уведомления об отказе в выдаче свидетельства обеспечивает проведение правовой экспертизы данного документа на соответствие требованиям действующего законодательства, визирует его и передает на согласование заместителю руководителя Комитета, курирующему деятельность отдела правовой защиты и содействия реализации жилищных программ Комитета, либо готовит мотивированное заключение о несоответствии проекта постановления или проекта заключения, или проекта свидетельства о праве на получение социальной выплаты, или проекта уведомления об отказе в выдаче свидетельства и документов, необходимых для предоставления муниципальной услуги, требованиям действующего законодательства и возвращает в отдел правовой защиты и содействия реализации жилищных программ Комитета на доработку.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83. Заместитель руководителя Комитета, курирующий деятельность отдела правовой защиты и содействия реализации жилищных программ Комитета, в течение 1 рабочего дня со дня поступления проекта постановления либо проекта заключения, либо проекта свидетельства о праве на получение социальной выплаты, либо проекта уведомления об отказе в выдаче свидетельства визирует его и направляет заместителю главы Администрации, руководителю Комитета либо возвращает в отдел правовой защиты и содействия реализации жилищных программ Комитета на доработку.</w:t>
      </w:r>
      <w:bookmarkStart w:id="49" w:name="P647"/>
    </w:p>
    <w:p>
      <w:pPr>
        <w:pStyle w:val="ConsPlusNormal1"/>
        <w:spacing w:before="0" w:after="0"/>
        <w:ind w:firstLine="540"/>
        <w:jc w:val="both"/>
        <w:rPr/>
      </w:pPr>
      <w:bookmarkEnd w:id="49"/>
      <w:r>
        <w:rPr>
          <w:b w:val="false"/>
          <w:bCs w:val="false"/>
          <w:color w:val="000000"/>
          <w:sz w:val="28"/>
          <w:szCs w:val="28"/>
        </w:rPr>
        <w:t>84. Заместитель главы Администрации, руководитель Комитета либо иное уполномоченное должностное лицо Комитета в течение 1 рабочего дня со дня поступления проекта постановления визирует его, проекта заключения либо проекта свидетельства о праве на получение социальной выплаты, либо проекта уведомления об отказе в выдаче свидетельства подписывает его и передает в отдел делопроизводства и технического обеспечения Комитета или возвращает в отдел правовой защиты и содействия реализации жилищных программ Комитета на доработку.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85. Доработка проекта постановления либо проекта заключения, либо проекта свидетельства о праве на получение социальной выплаты, либо проекта уведомления об отказе в выдаче свидетельства осуществляется специалистом отдела правовой защиты и содействия реализации жилищных программ Комитета в день поступления указанного документа на доработку.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По результатам доработки проект постановления либо проект заключения, либо проект свидетельства о праве на получение социальной выплаты, либо проект уведомления об отказе в выдаче свидетельства подлежит согласованию в порядке, установленном пунктами 80 - 84 Административного регламента.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86. Специалист отдела делопроизводства и технического обеспечения Комитета: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1) в день поступления проекта постановления: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а) осуществляет изготовление в одном экземпляре копии документов, необходимых для предоставления муниципальной услуги;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б) направляет проект постановления и копии документов, необходимых для предоставления муниципальной услуги, по реестру передачи в Администрацию;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2) в день поступления проекта заключения осуществляет регистрацию заключения о признании семьи, проживающей на территории Ставропольского края, признанной в установленном порядке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98" w:tooltip="Постановление Правительства Ставропольского края от 29.12.2018 N 625-п (ред. от 13.10.2023) &quot;Об утверждении государственной программы Ставропольского края &quot;Развитие градостроительства, строительства и архитектуры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  <w:shd w:fill="FFFFFF" w:val="clear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«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>Создание условий для обеспечения доступным и комфортным жильем граждан в Ставропольском крае» государственной программы Ставропольского края</w:t>
      </w:r>
      <w:r>
        <w:rPr>
          <w:b w:val="false"/>
          <w:bCs w:val="false"/>
          <w:color w:val="000000"/>
          <w:sz w:val="28"/>
          <w:szCs w:val="28"/>
        </w:rPr>
        <w:t xml:space="preserve"> «Развитие градостроительства, строительства и архитектуры» или заключения об отказе в признании семьи, проживающей на территории Ставропольского края, признанной в установленном порядке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99" w:tooltip="Постановление Правительства Ставропольского края от 29.12.2018 N 625-п (ред. от 13.10.2023) &quot;Об утверждении государственной программы Ставропольского края &quot;Развитие градостроительства, строительства и архитектуры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«Создание условий для обеспечения доступным и комфортным жильем граждан в Ставропольском крае» государственной программы Ставропольского края «Развитие градостроительства, строительства и архитектуры» (далее - заключение о признании (об отказе в признании) семьи семьей, имеющей достаточные доходы);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3) в день поступления проекта свидетельства о праве на получение социальной выплаты и копии документов, необходимых для предоставления муниципальной услуги, передает специалисту отдела правовой защиты и содействия реализации жилищных программ Комитета;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4) в день поступления проекта уведомления об отказе в выдаче свидетельства осуществляет регистрацию уведомления об отказе в выдаче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(далее - уведомление об отказе в выдаче свидетельства) и передает его специалисту отдела правовой защиты и содействия реализации жилищных программ Комитета.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87. Ответственными за исполнение настоящей административной процедуры являются: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1) руководитель отдела правовой защиты и содействия реализации жилищных программ Комитета за подготовку проекта постановления либо проекта заключения, либо проекта свидетельства о праве на получение социальной выплаты, либо проекта уведомления об отказе в выдаче свидетельства;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2) руководитель отдела правового обеспечения деятельности Комитета за проведение правовой экспертизы проекта постановления либо проекта заключения, либо проекта свидетельства о праве на получение социальной выплаты, либо проекта уведомления об отказе в выдаче свидетельства.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88. Максимальный срок исполнения настоящей административной процедуры в Комитете со дня поступления документов, необходимых для предоставления муниципальной услуги, указанных в пунктах 17 и 19 Административного регламента: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1) при подготовке проекта постановления о признании молодой семьи семьей, нуждающейся в улучшении жилищных условий, или проекта постановления об отказе в признании молодой семьи семьей, нуждающейся в улучшении жилищных условий, - 10 рабочих дней;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2) при подготовке проекта заключения о признании семьи семьей, имеющей достаточные доходы, или проекта заключения об отказе в признании семьи семьей, имеющей достаточные доходы, - 4 рабочих дня;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3) при подготовке проекта постановления о признании молодой семьи участником или проекта постановления об отказе в признании молодой семьи участником - 2 рабочих дня;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4) при подготовке проекта свидетельства о праве на получение социальной выплаты либо проекта уведомления об отказе в выдаче свидетельства - 10 рабочих дней.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89. Прохождение процедуры визирования и подписания проекта постановления в Администрации осуществляется через отдел канцелярии управления делопроизводства и архива администрации города Ставрополя (далее - отдел канцелярии). Проект постановления возвращается каждым визирующим лицом Администрации в отдел канцелярии. Специалист отдела канцелярии в день поступления проекта постановления направляет его следующему визирующему лицу Администрации в следующем порядке: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1) руководитель комитета правового обеспечения деятельности Администрации обеспечивает проведение правовой экспертизы проекта постановления на соответствие требованиям действующего законодательства, визирует проект постановления либо готовит мотивированное заключение о несоответствии проекта постановления и документов, необходимых для предоставления муниципальной услуги, требованиям действующего законодательства и возвращает в Комитет на доработку: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а) для варианта Признание молодой семьи семьей, нуждающейся в улучшении жилищных условий, для участия в </w:t>
      </w:r>
      <w:hyperlink r:id="rId100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подпрограмме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- в течение 8 рабочих дней со дня поступления проекта постановления;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б) для варианта Признание молодой семьи участником </w:t>
      </w:r>
      <w:hyperlink r:id="rId101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- в течение 1 рабочего дня со дня поступления проекта постановления;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2) руководитель управления делопроизводства и архива Администрации обеспечивает сшив, нумерацию, скрепление печатью общего отдела управления делопроизводства и архива Администрации и визирование документов, необходимых для предоставления муниципальной услуги, организует проведение лингвистической экспертизы проекта постановления, осуществляет визирование проекта постановления: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а) для варианта Признание молодой семьи семьей, нуждающейся в улучшении жилищных условий, для участия в </w:t>
      </w:r>
      <w:hyperlink r:id="rId102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подпрограмме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- в течение 5 рабочих дней со дня поступления проекта постановления;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б) для варианта Признание молодой семьи участником </w:t>
      </w:r>
      <w:hyperlink r:id="rId103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- в течение 1 рабочего дня со дня поступления проекта постановления;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3) первые заместители главы Администрации в соответствии с распределением обязанностей в Администрации визируют проект постановления в течение 1 рабочего дня со дня его поступления;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4) глава города Ставрополя подписывает проект постановления в течение 1 рабочего дня со дня его поступления.</w:t>
      </w:r>
    </w:p>
    <w:p>
      <w:pPr>
        <w:pStyle w:val="ConsPlusNormal1"/>
        <w:spacing w:before="0" w:after="0"/>
        <w:ind w:firstLine="540"/>
        <w:jc w:val="both"/>
        <w:rPr>
          <w:highlight w:val="none"/>
          <w:shd w:fill="FFFFFF" w:val="clear"/>
        </w:rPr>
      </w:pPr>
      <w:r>
        <w:rPr>
          <w:b w:val="false"/>
          <w:bCs w:val="false"/>
          <w:color w:val="000000"/>
          <w:sz w:val="28"/>
          <w:szCs w:val="28"/>
          <w:shd w:fill="FFFFFF" w:val="clear"/>
        </w:rPr>
        <w:t>90 .   Прохождение   процедуры   визирования   и   подписания   проекта</w:t>
      </w:r>
    </w:p>
    <w:p>
      <w:pPr>
        <w:pStyle w:val="ConsPlusNonformat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свидетельства  о  праве  на  получение  социальной  выплаты в Администрации осуществляется  без участия отдела канцелярии и обеспечивается специалистом отдела правовой защиты и содействия реализации жилищных программ Комитета в следующем порядке: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1) руководитель комитета правового обеспечения деятельности Администрации обеспечивает проведение правовой экспертизы проекта свидетельства о праве на получение социальной выплаты на соответствие требованиям действующего законодательства, визирует проект свидетельства о праве на получение социальной выплаты либо готовит мотивированное заключение о несоответствии проекта свидетельства о праве на получение социальной выплаты и документов, необходимых для предоставления муниципальной услуги, требованиям действующего законодательства и возвращает в Комитет на доработку в течение 8 рабочих дней со дня поступления проекта свидетельства о праве на получение социальной выплаты;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2) глава города Ставрополя подписывает проект свидетельства о праве на получение социальной выплаты в течение 1 рабочего дня со дня его поступления.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91. После подписания главой города Ставрополя постановления администрации города Ставрополя о признании молодой семьи семьей, нуждающейся в улучшении жилищных условий, для участия в </w:t>
      </w:r>
      <w:hyperlink r:id="rId104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подпрограмме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или постановления администрации города Ставрополя об отказе в признании молодой семьи семьей, нуждающейся в улучшении жилищных условий, для участия в </w:t>
      </w:r>
      <w:hyperlink r:id="rId105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подпрограмме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либо постановления администрации города Ставрополя о признании молодой семьи участником </w:t>
      </w:r>
      <w:hyperlink r:id="rId106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или постановления администрации города Ставрополя об отказе в признании молодой семьи участником </w:t>
      </w:r>
      <w:hyperlink r:id="rId107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(далее - постановление администрации города Ставрополя) специалист общего отдела управления делопроизводства и архива Администрации в течение 1 рабочего дня регистрирует постановление администрации города Ставрополя и передает копию постановления администрации города Ставрополя в Комитет.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92. Максимальный срок исполнения административной процедуры со дня поступления заявления и документов, необходимых для предоставления муниципальной услуги, в Комитет не может превышать: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1) для варианта Признание молодой семьи семьей, нуждающейся в улучшении жилищных условий, для участия в </w:t>
      </w:r>
      <w:hyperlink r:id="rId108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подпрограмме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- 25 рабочих дней;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2) для варианта 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109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- 8 рабочих дней;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3) для варианта Признание молодой семьи участником </w:t>
      </w:r>
      <w:hyperlink r:id="rId110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- 8 рабочих дней;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4) для варианта 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- 15 рабочих дней.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93. Административная процедура заканчивается: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1) для варианта Признание молодой семьи семьей, нуждающейся в улучшении жилищных условий, для участия в </w:t>
      </w:r>
      <w:hyperlink r:id="rId111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подпрограмме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- передачей копий постановления администрации города Ставрополя из Администрации в Комитет;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2) для варианта 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112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</w:t>
      </w:r>
      <w:r>
        <w:rPr>
          <w:b w:val="false"/>
          <w:bCs w:val="false"/>
          <w:color w:val="000000"/>
          <w:sz w:val="28"/>
          <w:szCs w:val="28"/>
        </w:rPr>
        <w:t>«</w:t>
      </w:r>
      <w:r>
        <w:rPr>
          <w:b w:val="false"/>
          <w:bCs w:val="false"/>
          <w:color w:val="000000"/>
          <w:sz w:val="28"/>
          <w:szCs w:val="28"/>
        </w:rPr>
        <w:t>Обеспечение жильем молодых семей в городе Ставрополе» муниципальной программы «Обеспечение жильем населения города Ставрополя» - регистрацией в Комитете заключения о признании (об отказе в признании) семьи семьей, имеющей достаточные доходы;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3) для варианта Признание молодой семьи участником </w:t>
      </w:r>
      <w:hyperlink r:id="rId113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- передачей копий постановления администрации города Ставрополя из Администрации в Комитет;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4) для варианта 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- подписанием главой города Ставрополя и передачей в Комитет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(далее - свидетельство) либо регистрацией в Комитете уведомления об отказе в выдаче свидетельства.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Передача свидетельства в Комитет обеспечивается специалистом отдела правовой защиты и содействия реализации жилищных программ Комитета в день его подписания главой города Ставрополя.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spacing w:before="0" w:after="0"/>
        <w:ind w:firstLine="540"/>
        <w:jc w:val="center"/>
        <w:rPr/>
      </w:pPr>
      <w:r>
        <w:rPr>
          <w:b w:val="false"/>
          <w:bCs w:val="false"/>
          <w:color w:val="000000"/>
          <w:sz w:val="28"/>
          <w:szCs w:val="28"/>
        </w:rPr>
        <w:t>Описание административной процедуры принятия решения о предоставлении (об отказе в предоставлении) услуги для варианта «Исправление допущенных опечаток и (или) ошибок в выданных в результате предоставлении услуги документах»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94. В случае если в выданных в результате предоставления услуги документах, указанных в пункте 8 Административного регламента (далее - выданный документ), допущены опечатки и (или) ошибки, заявитель вправе обратиться лично в Комитет, Центр или в электронной форме с использованием информационно-телекоммуникационной сети «Интернет» через Единый портал, Портал государственных и муниципальных услуг Ставропольского края с заявлением об исправлении допущенных опечаток и (или) ошибок в выданных документах (далее - заявление об исправлении ошибок).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Заявление об исправлении ошибок подается на имя заместителя главы Администрации, руководителя Комитета в произвольной форме.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95. К заявлению об исправлении ошибок прилагаются следующие документы: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1) документ, удостоверяющий личность заявителя либо личность его представителя;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2) документ, удостоверяющий права (полномочия) представителя, если с заявлением обращается представитель заявителя;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3)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  <w:bookmarkStart w:id="50" w:name="P798"/>
    </w:p>
    <w:p>
      <w:pPr>
        <w:pStyle w:val="ConsPlusNormal1"/>
        <w:spacing w:before="0" w:after="0"/>
        <w:ind w:firstLine="540"/>
        <w:jc w:val="both"/>
        <w:rPr/>
      </w:pPr>
      <w:bookmarkEnd w:id="50"/>
      <w:r>
        <w:rPr>
          <w:b w:val="false"/>
          <w:bCs w:val="false"/>
          <w:color w:val="000000"/>
          <w:sz w:val="28"/>
          <w:szCs w:val="28"/>
        </w:rPr>
        <w:t>96. В случае выявления допущенных опечаток и (или) ошибок в выданных документах специалист отдела правовой защиты и содействия реализации жилищных программ Комитета в течение 15 рабочих дней с даты регистрации заявления об исправлении ошибок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97. В случае наличия основания для отказа в исправлении опечаток и (или) ошибок в выданных документах, указанного в пункте 25 Административного регламента, специалист отдела правовой защиты и содействия реализации жилищных программ Комитета, в течение 15 рабочих дней с даты регистрации заявления об исправлении ошибок письменно сообщает заявителю об отсутствии таких опечаток и (или) ошибок в выданных документах.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98. Контроль исполнения административной процедуры осуществляет в Комитете руководитель отдела правовой защиты и содействия реализации жилищных программ Комитета, в Центре - специалист отдела по работе с заявителями Центра</w:t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none"/>
          <w:shd w:fill="FFFF00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00" w:val="clear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Описание административной процедуры предоставление заявителю результата предоставления услуги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99. Основанием для начала исполнения административной процедуры является: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 xml:space="preserve">1) для варианта Признание молодой семьи семьей, нуждающейся в улучшении жилищных условий, для участия в </w:t>
      </w:r>
      <w:hyperlink r:id="rId114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подпрограмме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 муниципальной программы «Обеспечение жильем населения города Ставрополя» - поступление копий постановления администрации города Ставрополя в Комитет;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2) для варианта 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115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- регистрация заключения о признании (об отказе в признании) семьи семьей, имеющей достаточные доходы;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3) для варианта Признание молодой семьи участником </w:t>
      </w:r>
      <w:hyperlink r:id="rId116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- поступление копий постановления администрации города Ставрополя в Комитет;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4) для варианта 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строительства» - поступление свидетельства в Комитет либо регистрация в Комитете уведомления об отказе в выдаче свидетельства.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100. Критерием принятия решения при исполнении административной процедуры является наличие результата предоставления муниципальной услуги.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101. Специалист отдела делопроизводства и технического обеспечения Комитета в день поступления копии постановления администрации города Ставрополя в Комитет, в день регистрации заключения о признании (об отказе в признании) семьи семьей, имеющей достаточные доходы, либо уведомления об отказе в выдаче свидетельства направляет результат муниципальной услуги в отдел правовой защиты и содействия реализации жилищных программ Комитета.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102. Для варианта Признание молодой семьи семьей, нуждающейся в улучшении жилищных условий, для участия в </w:t>
      </w:r>
      <w:hyperlink r:id="rId117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подпрограмме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1) специалист отдела правовой защиты и содействия реализации жилищных программ Комитета в день поступления копий постановления администрации города Ставрополя осуществляет подготовку проекта уведомления по формам согласно </w:t>
      </w:r>
      <w:hyperlink r:id="rId118" w:tooltip="Приказ минстроя Ставропольского края от 02.03.2016 N 55-о/д &quot;Об утверждении Порядка формирования органами местного самоуправления муниципальных образований Ставропольского края списков участников подпрограммы &quot;Обеспечение жильем молодых семей&quot; федеральной целевой программы &quot;Жилище&quot; на 2015 - 2020 годы по муниципальному образованию Ставропольского края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приложению 3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или </w:t>
      </w:r>
      <w:hyperlink r:id="rId119" w:tooltip="Приказ минстроя Ставропольского края от 02.03.2016 N 55-о/д &quot;Об утверждении Порядка формирования органами местного самоуправления муниципальных образований Ставропольского края списков участников подпрограммы &quot;Обеспечение жильем молодых семей&quot; федеральной целевой программы &quot;Жилище&quot; на 2015 - 2020 годы по муниципальному образованию Ставропольского края&quot;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приложению 4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к Порядку (далее - проект уведомления о признании (об отказе в признании) семьи нуждающейся) и в тот же день передает его на визирование руководителю отдела правовой защиты и содействия реализации жилищных программ Комитета;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2) руководитель отдела правовой защиты и содействия реализации жилищных программ Комитета в день поступления проекта уведомления о признании (об отказе в признании) семьи нуждающейся осуществляет его согласование и направляет заместителю руководителя Комитета, курирующему деятельность отдела правовой защиты и содействия реализации жилищных программ Комитета, на подпись;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3) заместитель руководителя Комитета, курирующий деятельность отдела правовой защиты и содействия реализации жилищных программ Комитета, согласовывает проект уведомления о признании (об отказе в признании) семьи нуждающейся в день его поступления и в тот же день передает его заместителю главы Администрации, руководителю Комитета;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4) заместитель главы Администрации, руководитель Комитета либо иное уполномоченное должностное лицо Комитета в день поступления проекта уведомления о признании (об отказе в признании) семьи нуждающейся подписывает его и в тот же день передает его в отдел делопроизводства и технического обеспечения Комитета;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5) специалист отдела делопроизводства и технического обеспечения Комитета регистрирует уведомление о признании (об отказе в признании) семьи нуждающейся в день его поступления и в тот же день передает его в отдел правовой защиты и содействия реализации жилищных программ Комитета;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6)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специалист отдела правовой защиты и содействия реализации жилищных программ Комитета не позднее чем за 1 день до истечения срока, указанного в подпункте 1 пункта 13 Административного регламента</w:t>
      </w:r>
      <w:r>
        <w:rPr>
          <w:b w:val="false"/>
          <w:bCs w:val="false"/>
          <w:color w:val="000000"/>
          <w:sz w:val="28"/>
          <w:szCs w:val="28"/>
        </w:rPr>
        <w:t>: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а) выдает заявителю 1 экземпляр уведомления о признании (об отказе в признании) семьи нуждающейся и 1 копию постановления администрации города Ставрополя в случае обращения заявителя за предоставлением муниципальной услуги в Комитет;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б) направляет в Центр 2 экземпляра уведомления о признании (об отказе в признании) семьи нуждающейся с приложением копии постановления администрации города Ставрополя в случае обращения заявителя за предоставлением муниципальной услуги в Центр.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Передача указанных документов осуществляется с соответствующим реестром передачи;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в) направляет результат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 в случае обращения заявителя за предоставлением муниципальной услуги в электронной форме.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услуги, на своих технических средствах.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103. Для варианта 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120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специалист отдела правовой защиты и содействия реализации жилищных программ Комитета не позднее чем за 1 день до истечения срока, указанного в подпункте 2 пункта 13 Административного регламента: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1) выдает заявителю 1 экземпляр заключения о признании (об отказе в признании) семьи семьей, имеющей достаточные доходы, в случае обращения заявителя за предоставлением муниципальной услуги в Комитет;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2) направляет в Центр 1 экземпляр заключения о признании (об отказе в признании) семьи семьей, имеющей достаточные доходы, в случае обращения заявителя за предоставлением муниципальной услуги в Центр.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Передача заключения о признании (об отказе в признании) семьи семьей, имеющей достаточные доходы, осуществляется с соответствующим реестром передачи;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3) направляет результат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 в случае обращения заявителя за предоставлением муниципальной услуги в электронной форме.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услуги, на своих технических средствах.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104. Для варианта Признание молодой семьи участником </w:t>
      </w:r>
      <w:hyperlink r:id="rId121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1) специалист отдела правовой защиты и содействия реализации жилищных программ Комитета в день поступления копии постановления администрации города Ставрополя осуществляет подготовку проекта уведомления по </w:t>
      </w:r>
      <w:hyperlink r:id="rId122" w:tooltip="Приказ минстроя Ставропольского края от 05.04.2021 N 118 &quot;Об утверждении Порядка формирования органами местного самоуправления муниципальных образований Ставропольского края списка молодых семей края - участников мероприятия по обеспечению жильем молодых семей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форме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согласно приложению 1 к Порядку формирования органами местного самоуправления муниципальных образований Ставропольского края списка молодых семей края -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Обеспечение доступным и комфортным жильем и коммунальными услугами граждан Российской Федерации» по муниципальному образованию Ставропольского края, утвержденному приказом министерства строительства и архитектуры Ставропольского края от 07 октября 2022 г. N 529 (далее соответственно - проект уведомления о признании (об отказе в признании) семьи участником, Порядок N 529) </w:t>
      </w:r>
      <w:r>
        <w:rPr>
          <w:b w:val="false"/>
          <w:bCs w:val="false"/>
          <w:color w:val="000000"/>
          <w:sz w:val="28"/>
          <w:szCs w:val="28"/>
        </w:rPr>
        <w:t>и в тот же день передает его на визирование руководителю отдела правовой защиты и содействия реализации жилищных программ Комитета.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Одновременно с проектом уведомления о признании семьи участником подготавливается памятка семьи участника, составленная 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по </w:t>
      </w:r>
      <w:hyperlink r:id="rId123" w:tooltip="Приказ минстроя Ставропольского края от 05.04.2021 N 118 &quot;Об утверждении Порядка формирования органами местного самоуправления муниципальных образований Ставропольского края списка молодых семей края - участников мероприятия по обеспечению жильем молодых семей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  <w:shd w:fill="auto" w:val="clear"/>
          </w:rPr>
          <w:t>форме</w:t>
        </w:r>
      </w:hyperlink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 согласно приложению 2 к Порядку N 529</w:t>
      </w:r>
      <w:r>
        <w:rPr>
          <w:b w:val="false"/>
          <w:bCs w:val="false"/>
          <w:color w:val="000000"/>
          <w:sz w:val="28"/>
          <w:szCs w:val="28"/>
        </w:rPr>
        <w:t xml:space="preserve"> (далее - Памятка). Памятка подготавливается в двух экземплярах;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2) руководитель отдела правовой защиты и содействия реализации жилищных программ Комитета в день поступления проекта уведомления о признании (об отказе в признании) семьи участником осуществляет его согласование и направляет заместителю руководителя Комитета, курирующему деятельность отдела правовой защиты и содействия реализации жилищных программ Комитета, на согласование;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3) заместитель руководителя Комитета, курирующий деятельность отдела правовой защиты и содействия реализации жилищных программ Комитета, согласовывает проект уведомления о признании (об отказе в признании) семьи участником в день его поступления и в тот же день передает его заместителю главы Администрации, руководителю Комитета;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4) заместитель главы Администрации, руководитель Комитета либо иное уполномоченное должностное лицо Комитета в день поступления проекта уведомления о признании (об отказе в признании) семьи участником подписывает его и в тот же день передает его в отдел делопроизводства и технического обеспечения Комитета;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5) специалист отдела делопроизводства и технического обеспечения Комитета регистрирует уведомление о признании (об отказе в признании) семьи участником в день его поступления и в тот же день передает его в отдел правовой защиты и содействия реализации жилищных программ Комитета;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6) специалист отдела правовой защиты и содействия реализации жилищных программ Комитета не позднее чем за 1 день до истечения срока, указанного в подпункте 3 пункта 13 Административного регламента: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а) выдает заявителю 1 экземпляр уведомления о признании (об отказе в признании) семьи участником, 1 копию постановления администрации города Ставрополя, 1 экземпляр Памятки в случае обращения заявителя за предоставлением муниципальной услуги в Комитет;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б) направляет в Центр 2 экземпляра уведомления о признании (об отказе в признании) семьи участником с приложением копии постановления администрации города Ставрополя и 2 экземпляров Памятки в случае обращения заявителя за предоставлением муниципальной услуги в Центр.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Передача указанных документов осуществляется с соответствующим реестром передачи;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в) направляет результат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 в случае обращения заявителя за предоставлением муниципальной услуги в электронной форме.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услуги, на своих технических средствах.</w:t>
      </w:r>
    </w:p>
    <w:p>
      <w:pPr>
        <w:pStyle w:val="ConsPlusNormal1"/>
        <w:spacing w:before="0" w:after="0"/>
        <w:ind w:firstLine="540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105 .  Для  варианта  Получение  свидетельства  о  праве  на получение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социальной  выплаты  на  приобретение жилого помещения или создание объекта индивидуального жилищного строительства:</w:t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1) специалист отдела правовой защиты и содействия реализации жилищных программ Комитета в день поступления свидетельства осуществляет подготовку проекта уведомления о предоставлении муниципальной услуги по форме, приведенной в приложении 5 к Административному регламенту (далее - проект уведомления о предоставлении муниципальной услуги);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2) руководитель отдела правовой защиты и содействия реализации жилищных программ Комитета в день поступления проекта уведомления о предоставлении муниципальной услуги осуществляет его согласование и направляет заместителю руководителя Комитета, курирующему деятельность отдела правовой защиты и содействия реализации жилищных программ Комитета, на согласование;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3) заместитель руководителя Комитета, курирующий деятельность отдела правовой защиты и содействия реализации жилищных программ Комитета, согласовывает проект уведомления о предоставлении муниципальной услуги в день его поступления и в тот же день передает его заместителю главы Администрации, руководителю Комитета;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4) заместитель главы Администрации, руководитель Комитета либо иное уполномоченное должностное лицо Комитета в день поступления проекта уведомления о предоставлении муниципальной услуги подписывает его и в тот же день передает в отдел делопроизводства и технического обеспечения Комитета для регистрации;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5) специалист отдела делопроизводства и технического обеспечения Комитета регистрирует уведомление о предоставлении муниципальной услуги в день его поступления и в тот же день передает его в отдел правовой защиты и содействия реализации жилищных программ Комитета;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6) специалист отдела правовой защиты и содействия реализации жилищных программ Комитета: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а) в случае если результатом предоставления муниципальной услуги является свидетельство, не позднее чем за 1 день до истечения срока, указанного в подпункте 4 пункта 14 Административного регламента: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выдает заявителю свидетельство;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направляет в Центр 1 экземпляр уведомления о предоставлении муниципальной услуги в случае обращения заявителя за предоставлением муниципальной услуги в Центр. Передача указанных документов осуществляется с соответствующим реестром передачи;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направляет в личный кабинет заявителя на Едином портале или Портале государственных и муниципальных услуг Ставропольского края уведомление о предоставлении муниципальной услуги в случае обращения заявителя за предоставлением муниципальной услуги в электронной форме;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б) в случае если результатом предоставления муниципальной услуги является уведомление об отказе в выдаче свидетельства, не позднее чем за 1 день до истечения срока, указанного в подпункте 4 пункта 13 Административного регламента: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выдает заявителю уведомление об отказе в выдаче свидетельства в случае обращения заявителя за предоставлением муниципальной услуги в Комитет;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направляет в Центр 2 экземпляра уведомления об отказе в выдаче свидетельства в случае обращения заявителя за предоставлением муниципальной услуги в Центр. Передача указанных документов осуществляется с соответствующим реестром передачи;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направляет в личный кабинет заявителя на Едином портале или Портале государственных и муниципальных услуг Ставропольского края уведомление об отказе в выдаче свидетельства в случае обращения заявителя за предоставлением муниципальной услуги в электронной форме. Заявителю предоставляется возможность сохранения уведомления об отказе в выдаче свидетельства в электронной форме на своих технических средствах.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106. В случае обращения заявителя в электронной форме уведомление о признании (об отказе в признании) семьи нуждающейся, уведомление о признании (об отказе в признании) семьи участником, заключение о признании (об отказе в признании) семьи семьей, имеющей достаточные доходы, уведомление о предоставлении муниципальной услуги подписываются усиленной квалифицированной электронной подписью заместителя главы Администрации, руководителя Комитета либо иного уполномоченного должностного лица Комитета.</w:t>
      </w:r>
    </w:p>
    <w:p>
      <w:pPr>
        <w:pStyle w:val="ConsPlusNormal1"/>
        <w:spacing w:before="0" w:after="0"/>
        <w:ind w:firstLine="540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107. Административная процедура в Комитете, Центре заканчивается выдачей заявителю в срок, указанный в пункте 14 Административного регламента: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1) для варианта Признание молодой семьи семьей, нуждающейся в улучшении жилищных условий, для участия в </w:t>
      </w:r>
      <w:hyperlink r:id="rId124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подпрограмме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- уведомления о признании (об отказе в признании) семьи нуждающейся и копии постановления администрации города Ставрополя: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а) с проставлением подписи заявителя и даты получения документов в уведомлении о признании (об отказе в признании) семьи нуждающейся, в соответствующем журнале выдачи результатов муниципальных услуг в Комитете либо указанием в данном журнале информации о направлении результата муниципальной услуги в электронной форме в личный кабинет заявителя на Едином портале или Портале государственных и муниципальных услуг Ставропольского края;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б) с проставлением подписи заявителя и даты получения документов в уведомлении о признании (об отказе в признании) семьи нуждающейся, в соответствующем журнале выдачи результатов услуг в Центре.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Экземпляр уведомления о признании (об отказе в признании) семьи нуждающейся с подписью заявителя подлежит передаче в Комитет с соответствующим реестром передачи;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2) для варианта 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125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- заключения о признании (об отказе в признании) семьи семьей, имеющей достаточные доходы: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а) с проставлением подписи заявителя и даты получения документов в соответствующем журнале выдачи результатов муниципальных услуг в Комитете либо указанием в данном журнале информации о направлении результата муниципальной услуги в электронной форме в личный кабинет заявителя на Едином портале или Портале государственных и муниципальных услуг Ставропольского края;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б) с проставлением подписи заявителя и даты получения документов в соответствующем журнале выдачи результатов услуг в Центре;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3) для варианта Признание молодой семьи участником </w:t>
      </w:r>
      <w:hyperlink r:id="rId126" w:tooltip="Постановление администрации г. Ставрополя от 15.11.2019 N 3256 (ред. от 30.12.2022) &quot;Об утверждении муниципальной программы &quot;Обеспечение жильем населения города Ставрополя&quot; ------------ Утратил силу или отменен {КонсультантПлюс}">
        <w:r>
          <w:rPr>
            <w:rStyle w:val="Style8"/>
            <w:b w:val="false"/>
            <w:bCs w:val="false"/>
            <w:color w:val="000000"/>
            <w:sz w:val="28"/>
            <w:szCs w:val="28"/>
          </w:rPr>
          <w:t>подпрограммы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«Обеспечение жильем молодых семей в городе Ставрополе» муниципальной программы «Обеспечение жильем населения города Ставрополя» - уведомления о признании (об отказе в признании) семьи участником, Памятки и копии постановления администрации города Ставрополя: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а) с проставлением подписи заявителя и даты получения документов в уведомлении о признании (об отказе в признании) семьи участником, в Памятке, в соответствующем журнале выдачи результатов муниципальных услуг в Комитете либо указанием в данном журнале информации о направлении результата муниципальной услуги в электронной форме в личный кабинет заявителя на Едином портале или Портале государственных и муниципальных услуг Ставропольского края;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б) с проставлением подписи заявителя и даты получения документов в уведомлении о признании (об отказе в признании) семьи участником, в Памятке, в соответствующем журнале выдачи результатов услуг в Центре.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Экземпляры уведомления о признании (об отказе в признании) семьи участником, Памятки с подписью заявителя подлежат передаче в Комитет с соответствующим реестром передачи;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4) для варианта 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- свидетельства либо уведомления об отказе в выдаче свидетельства: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а) с проставлением подписи заявителя и даты получения свидетельства либо уведомления об отказе в выдаче свидетельства в соответствующем журнале выдачи результатов муниципальных услуг в Комитете, либо указанием в данном журнале информации о направлении уведомления об отказе в выдаче свидетельства в электронной форме в личный кабинет заявителя на Едином портале или Портале государственных и муниципальных услуг Ставропольского края;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б) с проставлением подписи заявителя и даты получения документов в уведомлении об отказе в выдаче свидетельства, а также в соответствующем журнале выдачи результатов услуг в Центре.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Экземпляр уведомления об отказе в выдаче свидетельства с подписью заявителя подлежит передаче в Комитет с соответствующим реестром передачи.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108. В случае неполучения заявителем результата муниципальной услуги в срок, указанный в пункте 14 Административного регламента, специалист отдела правовой защиты и содействия реализации жилищных программ Комитета, специалист отдела по работе с заявителями Центра по истечении двух недель со дня окончания срока, установленного для предоставления муниципальной услуги, уведомляет заявителя по его контактным данным способом, указанным в заявлении, о необходимости получения результата муниципальной услуги.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109. Если по истечении двух недель со дня уведомления подготовленные документы не получены заявителем в Центре, специалист по работе с заявителями Центра возвращает их в Комитет с соответствующим реестром передачи.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110. Ответственность за выдачу заявителю результата муниципальной услуги в Комитете несет специалист отдела правовой защиты и содействия реализации жилищных программ Комитета, в Центре - специалист отдела по работе с заявителями Центра.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1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IV. Формы контроля за исполнением</w:t>
      </w:r>
    </w:p>
    <w:p>
      <w:pPr>
        <w:pStyle w:val="ConsPlusTitle1"/>
        <w:jc w:val="center"/>
        <w:rPr>
          <w:highlight w:val="none"/>
          <w:shd w:fill="FF4000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административного регламента</w:t>
      </w:r>
    </w:p>
    <w:p>
      <w:pPr>
        <w:pStyle w:val="ConsPlusNormal1"/>
        <w:ind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111. Текущий контроль за соблюдением и исполнением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а также принятие решений осуществляется руководителями соответствующих подразделений Администрации, Комитета и Центра в процессе исполнения административных процедур</w:t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112. Контроль полноты и качества предоставления муниципальной услуги осуществляется отраслевым (функциональным) органом администрации города Ставрополя, осуществляющим контроль за полнотой и качеством предоставления муниципальных услуг в городе Ставрополе (далее - уполномоченный орган)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Администрации, Комитета и Центра по предоставлению услуги.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113. Контроль полноты и качества предоставления муниципальной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114. При проверках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115.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Администрации и Центра.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116.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117. 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118. Комитет и Центр могут проводить с участием представителей общественности опросы, форумы и анкетирование получателей муниципальной услуги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119. Должностные лица, муниципальные служащие Администрации, Комитета, специалисты Центра,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120. В случае допущенных нарушений должностные лица, муниципальные служащие Администрации, Комитета, специалисты Центра привлекаются к ответственности в соответствии с законодательством Российской Федерации.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121. Контроль за предоставлением муниципальной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122.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руководителями соответствующих отделов Администрации, Комитета и Центра в процессе исполнения административных процедур.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1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V. Досудебный (внесудебный) порядок обжалования решений</w:t>
      </w:r>
    </w:p>
    <w:p>
      <w:pPr>
        <w:pStyle w:val="ConsPlusTitle1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и действий (бездействия) органа, предоставляющего</w:t>
      </w:r>
    </w:p>
    <w:p>
      <w:pPr>
        <w:pStyle w:val="ConsPlusTitle1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муниципальную услугу, должностного лица органа,</w:t>
      </w:r>
    </w:p>
    <w:p>
      <w:pPr>
        <w:pStyle w:val="ConsPlusTitle1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предоставляющего муниципальную услугу, либо муниципального</w:t>
      </w:r>
    </w:p>
    <w:p>
      <w:pPr>
        <w:pStyle w:val="ConsPlusTitle1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служащего, многофункциональных центров предоставления</w:t>
      </w:r>
    </w:p>
    <w:p>
      <w:pPr>
        <w:pStyle w:val="ConsPlusTitle1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государственных и муниципальных услуг или их работников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Информация для заявителя о его праве на досудебное</w:t>
      </w:r>
    </w:p>
    <w:p>
      <w:pPr>
        <w:pStyle w:val="ConsPlusTitle1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(внесудебное) обжалование действий (бездействия)</w:t>
      </w:r>
    </w:p>
    <w:p>
      <w:pPr>
        <w:pStyle w:val="ConsPlusTitle1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и (или) решений, принятых (осуществленных) в ходе</w:t>
      </w:r>
    </w:p>
    <w:p>
      <w:pPr>
        <w:pStyle w:val="ConsPlusTitle1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предоставления муниципальной услуги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123. Заявители имеют право на обжалование действий (бездействия) Администрации, Комитета, Центра, должностного лица, муниципального служащего Администрации, Комитета, специалиста Комитета, Центра в досудебном (внесудебном) порядке.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Предмет жалобы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124. Заявитель может обратиться с жалобой, в том числе в следующих случаях: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1) нарушение срока регистрации заявления о предоставлении муниципальной услуги, комплексного запроса;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2) нарушение Комитетом, должностным лицом, муниципальным служащим, специалистом Комитета срока предоставления муниципальной услуги;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3) требование у заявителя документов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у заявителя;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5) отказ Комитета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7) отказ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предусмотренного пунктом 107 Административного регламента</w:t>
      </w:r>
      <w:r>
        <w:rPr>
          <w:b w:val="false"/>
          <w:bCs w:val="false"/>
          <w:color w:val="000000"/>
          <w:sz w:val="28"/>
          <w:szCs w:val="28"/>
        </w:rPr>
        <w:t>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9) приостановление Комитетом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>
      <w:pPr>
        <w:pStyle w:val="ConsPlusNormal1"/>
        <w:spacing w:before="0" w:after="0"/>
        <w:ind w:firstLine="540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10) требование Комитетом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3 пункта 23 Административного регламента.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Органы государственной власти Ставропольского края, органы</w:t>
      </w:r>
    </w:p>
    <w:p>
      <w:pPr>
        <w:pStyle w:val="ConsPlusTitle1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местного самоуправления города Ставрополя, должностные лица,</w:t>
      </w:r>
    </w:p>
    <w:p>
      <w:pPr>
        <w:pStyle w:val="ConsPlusTitle1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которым может быть направлена жалоба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125. Жалоба на действия специалистов Комитета подается в Комитет и рассматривается его руководителем.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126. Жалоба на действия специалистов Центра подается в Центр и рассматривается его руководителем.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127. 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Ставрополе», специалистов Администрации подается в Администрацию и рассматривается главой города Ставрополя.</w:t>
      </w:r>
    </w:p>
    <w:p>
      <w:pPr>
        <w:pStyle w:val="ConsPlusNormal1"/>
        <w:spacing w:before="24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128. 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Порядок подачи и рассмотрения жалобы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129. Жалоба подается в письменной форме на бумажном носителе или в электронной форме.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130. 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131. Жалоба должна содержать: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1) наименование органа (Администрация, Комитет, Центр), наименование должности, фамилию, имя, отчество должностного лица, муниципального служащего Администрации, Комитета, руководителя Центра, специалиста Комитета, Центра, решения и действия (бездействие) которых обжалуются;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3) сведения об обжалуемых решениях и действиях (бездействии)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Центра. Заявителем могут быть представлены документы (при наличии), подтверждающие доводы заявителя, либо их копии.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Сроки рассмотрения жалобы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132. Жалоба регистрируется в день ее поступления в Администрацию, Комитет, Центр.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133. Жалоба, поступившая в Администрацию, Центр,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134. Жалоба на действия специалистов Комитета, Центра подлежит рассмотрению руководителем Комитета, Центра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Результат рассмотрения жалобы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135. По результатам рассмотрения жалобы принимается одно из следующих решений: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2) отказ в удовлетворении жалобы.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136.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Порядок информирования заявителя о результатах</w:t>
      </w:r>
    </w:p>
    <w:p>
      <w:pPr>
        <w:pStyle w:val="ConsPlusTitle1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рассмотрения жалобы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  <w:bookmarkStart w:id="51" w:name="P909"/>
      <w:bookmarkStart w:id="52" w:name="P909"/>
      <w:bookmarkEnd w:id="52"/>
    </w:p>
    <w:p>
      <w:pPr>
        <w:pStyle w:val="ConsPlusNormal1"/>
        <w:ind w:firstLine="540"/>
        <w:jc w:val="both"/>
        <w:rPr>
          <w:b w:val="false"/>
          <w:bCs w:val="false"/>
        </w:rPr>
      </w:pPr>
      <w:bookmarkStart w:id="53" w:name="P909_Копия_1"/>
      <w:bookmarkEnd w:id="53"/>
      <w:r>
        <w:rPr>
          <w:b w:val="false"/>
          <w:bCs w:val="false"/>
          <w:color w:val="000000"/>
          <w:sz w:val="28"/>
          <w:szCs w:val="28"/>
        </w:rPr>
        <w:t>137.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138. В случае признания жалобы подлежащей удовлетворению в ответе заявителю, указанном в пункте 135 Административного регламента, дается информация о действиях, осуществляемых Администрацией, Комитетом,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>
      <w:pPr>
        <w:pStyle w:val="ConsPlusNormal1"/>
        <w:spacing w:before="24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139. В случае признания жалобы не подлежащей удовлетворению в ответе заявителю, указанном в пункте 135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140. Информация о порядке обжалования действий (бездействия), а также решений Комитета, Центра, должностных лиц, муниципальных служащих Комитета, специалистов Комитета, Центра размещается на информационных стендах в местах предоставления муниципальной услуги в Комитете, Центре, на официальном сайте Администрации, Едином портале, а также Портале государственных и муниципальных услуг Ставропольского края.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Порядок обжалования решения по жалобе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141. Решение по жалобе на решение, действия (бездействие) Администрации, Комитета, Центра, должностного лица, муниципального служащего Администрации, Комитета, специалиста Комитета, Центра может быть обжаловано заявителем в судебном порядке.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Право заявителя на получение информации и документов,</w:t>
      </w:r>
    </w:p>
    <w:p>
      <w:pPr>
        <w:pStyle w:val="ConsPlusTitle1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необходимых для обоснования и рассмотрения жалобы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142. Заявитель вправе получать информацию и документы, необходимые для обоснования и рассмотрения жалобы, если в указанных документах и материалах не содержатся сведения, составляющие государственную или иную охраняемую федеральным законом тайну, и они не относятся к персональным данным субъектов персональных данных.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hanging="0" w:left="0"/>
        <w:jc w:val="center"/>
        <w:outlineLvl w:val="2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Способы информирования заявителя о порядке подачи</w:t>
      </w:r>
    </w:p>
    <w:p>
      <w:pPr>
        <w:pStyle w:val="ConsPlusTitle1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и рассмотрения жалобы</w:t>
      </w:r>
    </w:p>
    <w:p>
      <w:pPr>
        <w:pStyle w:val="ConsPlusNormal1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nsPlusNormal1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143. Заявители вправе получить информацию о порядке подачи и рассмотрения жалобы следующими способами: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1) при непосредственном обращении в Комитет;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2) по телефону;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3) по факсимильной связи;</w:t>
      </w:r>
    </w:p>
    <w:p>
      <w:pPr>
        <w:pStyle w:val="ConsPlusNormal1"/>
        <w:spacing w:before="0" w:after="0"/>
        <w:ind w:firstLine="54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4) по электронной почте;</w:t>
      </w:r>
    </w:p>
    <w:p>
      <w:pPr>
        <w:pStyle w:val="ConsPlusNormal1"/>
        <w:spacing w:before="0" w:after="0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5) в информационно-телекоммуникационной сети «Интернет»: на официальном сайте Администрации, Едином портале, Региональном портале.</w:t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FF8000" w:val="clear"/>
        </w:rPr>
      </w:pPr>
      <w:r>
        <w:rPr>
          <w:shd w:fill="FF8000" w:val="clear"/>
        </w:rPr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FF8000" w:val="clear"/>
        </w:rPr>
      </w:pPr>
      <w:r>
        <w:rPr>
          <w:shd w:fill="FF8000" w:val="clear"/>
        </w:rPr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FF8000" w:val="clear"/>
        </w:rPr>
      </w:pPr>
      <w:r>
        <w:rPr>
          <w:shd w:fill="FF8000" w:val="clear"/>
        </w:rPr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FF8000" w:val="clear"/>
        </w:rPr>
      </w:pPr>
      <w:r>
        <w:rPr>
          <w:shd w:fill="FF8000" w:val="clear"/>
        </w:rPr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FF8000" w:val="clear"/>
        </w:rPr>
      </w:pPr>
      <w:r>
        <w:rPr>
          <w:shd w:fill="FF8000" w:val="clear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sz w:val="24"/>
        </w:rPr>
      </w:pPr>
      <w:r>
        <w:rPr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sectPr>
          <w:headerReference w:type="default" r:id="rId127"/>
          <w:type w:val="nextPage"/>
          <w:pgSz w:w="11906" w:h="16838"/>
          <w:pgMar w:left="1962" w:right="592" w:gutter="0" w:header="1134" w:top="1739" w:footer="0" w:bottom="1134"/>
          <w:pgNumType w:fmt="decimal"/>
          <w:formProt w:val="false"/>
          <w:textDirection w:val="lrTb"/>
          <w:docGrid w:type="default" w:linePitch="100" w:charSpace="0"/>
        </w:sect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outlineLvl w:val="1"/>
        <w:rPr/>
      </w:pPr>
      <w:r>
        <w:rPr>
          <w:color w:val="000000"/>
          <w:sz w:val="24"/>
        </w:rPr>
        <w:t>Приложение 1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color w:val="000000"/>
          <w:sz w:val="24"/>
        </w:rPr>
        <w:t xml:space="preserve">к административному регламенту администрации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color w:val="000000"/>
          <w:sz w:val="24"/>
        </w:rPr>
        <w:t xml:space="preserve">города Ставрополя по предоставлению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color w:val="000000"/>
          <w:sz w:val="24"/>
        </w:rPr>
        <w:t xml:space="preserve">муниципальной услуги </w:t>
      </w: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«Признание молодой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семьи семьей,  нуждающейся в улучшении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жилищных условий, для участия в мероприятии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по обеспечению жильем молодых семей федерального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проекта «Содействие субъектам Российской Федерации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в реализации полномочий по оказанию государственной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>поддержки гражданам в обеспечении жильем и оплате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 </w:t>
      </w: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жилищно-коммунальных услуг» государственной программы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Российской Федерации «Обеспечение доступным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и комфортным жильем и коммунальными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>услугами граждан Российской Федерации»</w:t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                              </w:t>
      </w:r>
      <w:r>
        <w:rPr>
          <w:color w:val="000000"/>
          <w:sz w:val="20"/>
        </w:rPr>
        <w:t>(ФОРМА)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  <w:bookmarkStart w:id="54" w:name="P954"/>
      <w:bookmarkStart w:id="55" w:name="P954"/>
      <w:bookmarkEnd w:id="55"/>
    </w:p>
    <w:p>
      <w:pPr>
        <w:pStyle w:val="ConsPlusNonformat"/>
        <w:jc w:val="both"/>
        <w:rPr>
          <w:color w:val="000000"/>
        </w:rPr>
      </w:pPr>
      <w:bookmarkStart w:id="56" w:name="P954_Копия_1"/>
      <w:bookmarkEnd w:id="56"/>
      <w:r>
        <w:rPr>
          <w:color w:val="000000"/>
          <w:sz w:val="20"/>
        </w:rPr>
        <w:t xml:space="preserve">                                  </w:t>
      </w:r>
      <w:r>
        <w:rPr>
          <w:color w:val="000000"/>
          <w:sz w:val="20"/>
        </w:rPr>
        <w:t>СОГЛАСИЕ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</w:t>
      </w:r>
      <w:r>
        <w:rPr>
          <w:color w:val="000000"/>
          <w:sz w:val="20"/>
        </w:rPr>
        <w:t>на обработку персональных данных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Я, _______________________________________________________________________,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</w:t>
      </w:r>
      <w:r>
        <w:rPr>
          <w:color w:val="000000"/>
          <w:sz w:val="20"/>
        </w:rPr>
        <w:t>(фамилия, имя, отчество)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проживающий(ая) по адресу 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</w:t>
      </w:r>
      <w:r>
        <w:rPr>
          <w:color w:val="000000"/>
          <w:sz w:val="20"/>
        </w:rPr>
        <w:t>(адрес места жительства)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паспорт: ________________________________, выданный «__» _______________ г.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</w:t>
      </w:r>
      <w:r>
        <w:rPr>
          <w:color w:val="000000"/>
          <w:sz w:val="20"/>
        </w:rPr>
        <w:t>(серия, номер)                        (дата выдачи)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</w:t>
      </w:r>
      <w:r>
        <w:rPr>
          <w:color w:val="000000"/>
          <w:sz w:val="20"/>
        </w:rPr>
        <w:t>(кем выдан паспорт)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являясь законным представителем 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</w:t>
      </w:r>
      <w:r>
        <w:rPr>
          <w:color w:val="000000"/>
          <w:sz w:val="20"/>
        </w:rPr>
        <w:t>(фамилия, имя, отчество)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проживающего(ей) по адресу 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</w:t>
      </w:r>
      <w:r>
        <w:rPr>
          <w:color w:val="000000"/>
          <w:sz w:val="20"/>
        </w:rPr>
        <w:t>(адрес места жительства)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паспорт (свидетельство о рождении) ____________, выданный «__» _________ г.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</w:t>
      </w:r>
      <w:r>
        <w:rPr>
          <w:color w:val="000000"/>
          <w:sz w:val="20"/>
        </w:rPr>
        <w:t>(серия, номер)            (дата выдачи)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</w:t>
      </w:r>
      <w:r>
        <w:rPr>
          <w:color w:val="000000"/>
          <w:sz w:val="20"/>
        </w:rPr>
        <w:t>(кем выдан паспорт/свидетельство о рождении)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на основании 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</w:t>
      </w:r>
      <w:r>
        <w:rPr>
          <w:color w:val="000000"/>
          <w:sz w:val="20"/>
        </w:rPr>
        <w:t>(реквизиты доверенности, иного документа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</w:t>
      </w:r>
      <w:r>
        <w:rPr>
          <w:color w:val="000000"/>
          <w:sz w:val="20"/>
        </w:rPr>
        <w:t>или нормативного правового акта)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являясь законным представителем 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</w:t>
      </w:r>
      <w:r>
        <w:rPr>
          <w:color w:val="000000"/>
          <w:sz w:val="20"/>
        </w:rPr>
        <w:t>(фамилия, имя, отчество)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проживающего(ей) по адресу 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</w:t>
      </w:r>
      <w:r>
        <w:rPr>
          <w:color w:val="000000"/>
          <w:sz w:val="20"/>
        </w:rPr>
        <w:t>(адрес места жительства)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паспорт (свидетельство о рождении) ____________, выданный «__» _________ г.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</w:t>
      </w:r>
      <w:r>
        <w:rPr>
          <w:color w:val="000000"/>
          <w:sz w:val="20"/>
        </w:rPr>
        <w:t>(серия, номер)            (дата выдачи)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</w:t>
      </w:r>
      <w:r>
        <w:rPr>
          <w:color w:val="000000"/>
          <w:sz w:val="20"/>
        </w:rPr>
        <w:t>(кем выдан паспорт/свидетельство о рождении)</w:t>
      </w:r>
    </w:p>
    <w:p>
      <w:pPr>
        <w:sectPr>
          <w:headerReference w:type="default" r:id="rId128"/>
          <w:headerReference w:type="first" r:id="rId129"/>
          <w:type w:val="nextPage"/>
          <w:pgSz w:w="11906" w:h="16838"/>
          <w:pgMar w:left="1978" w:right="56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на основании 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</w:t>
      </w:r>
      <w:r>
        <w:rPr>
          <w:color w:val="000000"/>
          <w:sz w:val="20"/>
        </w:rPr>
        <w:t>(реквизиты доверенности, иного документа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</w:t>
      </w:r>
      <w:r>
        <w:rPr>
          <w:color w:val="000000"/>
          <w:sz w:val="20"/>
        </w:rPr>
        <w:t>или нормативного правового акта)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являясь законным представителем 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</w:t>
      </w:r>
      <w:r>
        <w:rPr>
          <w:color w:val="000000"/>
          <w:sz w:val="20"/>
        </w:rPr>
        <w:t>(фамилия, имя, отчество)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проживающего(ей) по адресу 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</w:t>
      </w:r>
      <w:r>
        <w:rPr>
          <w:color w:val="000000"/>
          <w:sz w:val="20"/>
        </w:rPr>
        <w:t>(адрес места жительства)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паспорт (свидетельство о рождении) ____________, выданный «__» _________ г.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</w:t>
      </w:r>
      <w:r>
        <w:rPr>
          <w:color w:val="000000"/>
          <w:sz w:val="20"/>
        </w:rPr>
        <w:t>(серия, номер)           (дата выдачи)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</w:t>
      </w:r>
      <w:r>
        <w:rPr>
          <w:color w:val="000000"/>
          <w:sz w:val="20"/>
        </w:rPr>
        <w:t>(кем выдан паспорт/свидетельство о рождении)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на основании 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</w:t>
      </w:r>
      <w:r>
        <w:rPr>
          <w:color w:val="000000"/>
          <w:sz w:val="20"/>
        </w:rPr>
        <w:t>(реквизиты доверенности, иного документа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</w:t>
      </w:r>
      <w:r>
        <w:rPr>
          <w:color w:val="000000"/>
          <w:sz w:val="20"/>
        </w:rPr>
        <w:t>или нормативного правового акта)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даю согласие оператору 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</w:t>
      </w:r>
      <w:r>
        <w:rPr>
          <w:color w:val="000000"/>
          <w:sz w:val="20"/>
        </w:rPr>
        <w:t>(уполномоченный орган)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(юридический адрес 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на  обработку  своих  персональных данных с правом совершения следующих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действий:    сбор,    систематизация,   накопление,   хранение,   уточнение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(обновление,   изменение),  использование,  распространение  (в  том  числе</w:t>
      </w:r>
    </w:p>
    <w:p>
      <w:pPr>
        <w:pStyle w:val="ConsPlusNonformat"/>
        <w:jc w:val="both"/>
        <w:rPr/>
      </w:pPr>
      <w:r>
        <w:rPr>
          <w:color w:val="000000"/>
          <w:sz w:val="20"/>
        </w:rPr>
        <w:t xml:space="preserve">передача  третьим  лицам  в соответствии с </w:t>
      </w:r>
      <w:hyperlink r:id="rId130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rStyle w:val="Style8"/>
            <w:color w:val="000000"/>
            <w:sz w:val="20"/>
          </w:rPr>
          <w:t>Правилами</w:t>
        </w:r>
      </w:hyperlink>
      <w:r>
        <w:rPr>
          <w:color w:val="000000"/>
          <w:sz w:val="20"/>
        </w:rPr>
        <w:t xml:space="preserve"> предоставления молодым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семьям  социальных  выплат  на  приобретение  (строительство)  жилья  и  их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использования,   являющимися   приложением   1  к  особенностям  реализации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отдельных   мероприятий   государственной  программы  Российской  Федерации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«Обеспечение доступным и комфортным жильем и коммунальными услугами граждан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Российской    Федерации»,    утвержденными   постановлением   Правительства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Российской   Федерации   от   17   декабря   2010  г.  N  1050, и Правилами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предоставления   молодым  семьям,  являющимся  участниками  мероприятия  по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обеспечению  жильем молодых семей ведомственной целевой программы «Оказание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государственной   поддержки   гражданам   в  обеспечении  жильем  и  оплате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жилищно-коммунальных  услуг» государственной программы Российской Федерации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«Обеспечение доступным и комфортным жильем и коммунальными услугами граждан</w:t>
      </w:r>
    </w:p>
    <w:p>
      <w:pPr>
        <w:pStyle w:val="ConsPlusNonformat"/>
        <w:widowControl/>
        <w:suppressAutoHyphens w:val="true"/>
        <w:bidi w:val="0"/>
        <w:spacing w:before="0" w:after="0"/>
        <w:ind w:hanging="0" w:left="0" w:right="340"/>
        <w:jc w:val="both"/>
        <w:rPr>
          <w:color w:val="000000"/>
        </w:rPr>
      </w:pPr>
      <w:r>
        <w:rPr>
          <w:color w:val="000000"/>
          <w:sz w:val="20"/>
        </w:rPr>
        <w:t>Российской  Федерации»,  проживающим  на  территории  Ставропольского края,</w:t>
      </w:r>
    </w:p>
    <w:p>
      <w:pPr>
        <w:pStyle w:val="ConsPlusNonformat"/>
        <w:widowControl/>
        <w:suppressAutoHyphens w:val="true"/>
        <w:bidi w:val="0"/>
        <w:spacing w:before="0" w:after="0"/>
        <w:ind w:hanging="0" w:left="0" w:right="340"/>
        <w:jc w:val="both"/>
        <w:rPr/>
      </w:pPr>
      <w:r>
        <w:rPr>
          <w:color w:val="000000"/>
          <w:sz w:val="20"/>
        </w:rPr>
        <w:t>социальных выплат на приобретение (строительство) жилья в рамках реализации</w:t>
      </w:r>
    </w:p>
    <w:p>
      <w:pPr>
        <w:pStyle w:val="ConsPlusNonformat"/>
        <w:widowControl/>
        <w:suppressAutoHyphens w:val="true"/>
        <w:bidi w:val="0"/>
        <w:spacing w:before="0" w:after="0"/>
        <w:ind w:hanging="0" w:left="0" w:right="340"/>
        <w:jc w:val="both"/>
        <w:rPr/>
      </w:pPr>
      <w:hyperlink r:id="rId131" w:tooltip="Постановление Правительства Ставропольского края от 29.12.2018 N 625-п (ред. от 13.10.2023) &quot;Об утверждении государственной программы Ставропольского края &quot;Развитие градостроительства, строительства и архитектуры&quot; ------------ Утратил силу или отменен {КонсультантПлюс}">
        <w:r>
          <w:rPr>
            <w:rStyle w:val="Style8"/>
            <w:color w:val="000000"/>
            <w:sz w:val="20"/>
          </w:rPr>
          <w:t>подпрограммы</w:t>
        </w:r>
      </w:hyperlink>
      <w:r>
        <w:rPr>
          <w:color w:val="000000"/>
          <w:sz w:val="20"/>
        </w:rPr>
        <w:t xml:space="preserve">  «Создание  условий  для  обеспечения  доступным  и комфортным</w:t>
      </w:r>
    </w:p>
    <w:p>
      <w:pPr>
        <w:pStyle w:val="ConsPlusNonformat"/>
        <w:widowControl/>
        <w:suppressAutoHyphens w:val="true"/>
        <w:bidi w:val="0"/>
        <w:spacing w:before="0" w:after="0"/>
        <w:ind w:hanging="0" w:left="0" w:right="340"/>
        <w:jc w:val="both"/>
        <w:rPr/>
      </w:pPr>
      <w:r>
        <w:rPr>
          <w:color w:val="000000"/>
          <w:sz w:val="20"/>
        </w:rPr>
        <w:t>жильем   граждан   в   Ставропольском   крае»   государственной   программы</w:t>
      </w:r>
    </w:p>
    <w:p>
      <w:pPr>
        <w:pStyle w:val="ConsPlusNonformat"/>
        <w:widowControl/>
        <w:suppressAutoHyphens w:val="true"/>
        <w:bidi w:val="0"/>
        <w:spacing w:before="0" w:after="0"/>
        <w:ind w:hanging="0" w:left="0" w:right="340"/>
        <w:jc w:val="both"/>
        <w:rPr/>
      </w:pPr>
      <w:r>
        <w:rPr>
          <w:color w:val="000000"/>
          <w:sz w:val="20"/>
        </w:rPr>
        <w:t>Ставропольского   края   «Развитие   градостроительства,   строительства  и</w:t>
      </w:r>
    </w:p>
    <w:p>
      <w:pPr>
        <w:pStyle w:val="ConsPlusNonformat"/>
        <w:widowControl/>
        <w:suppressAutoHyphens w:val="true"/>
        <w:bidi w:val="0"/>
        <w:spacing w:before="0" w:after="0"/>
        <w:ind w:hanging="0" w:left="0" w:right="340"/>
        <w:jc w:val="both"/>
        <w:rPr/>
      </w:pPr>
      <w:r>
        <w:rPr>
          <w:color w:val="000000"/>
          <w:sz w:val="20"/>
        </w:rPr>
        <w:t>архитектуры»,  утвержденной  постановлением  Правительства  Ставропольского</w:t>
      </w:r>
    </w:p>
    <w:p>
      <w:pPr>
        <w:pStyle w:val="ConsPlusNonformat"/>
        <w:widowControl/>
        <w:suppressAutoHyphens w:val="true"/>
        <w:bidi w:val="0"/>
        <w:spacing w:before="0" w:after="0"/>
        <w:ind w:hanging="0" w:left="0" w:right="340"/>
        <w:jc w:val="both"/>
        <w:rPr/>
      </w:pPr>
      <w:r>
        <w:rPr>
          <w:color w:val="000000"/>
          <w:sz w:val="20"/>
          <w:shd w:fill="auto" w:val="clear"/>
        </w:rPr>
        <w:t xml:space="preserve">края от  </w:t>
      </w:r>
      <w:r>
        <w:rPr>
          <w:b w:val="false"/>
          <w:bCs w:val="false"/>
          <w:color w:val="000000"/>
          <w:sz w:val="20"/>
          <w:szCs w:val="20"/>
          <w:shd w:fill="auto" w:val="clear"/>
        </w:rPr>
        <w:t xml:space="preserve">от </w:t>
      </w:r>
      <w:r>
        <w:rPr>
          <w:rFonts w:cs="Times New Roman"/>
          <w:b w:val="false"/>
          <w:bCs w:val="false"/>
          <w:color w:val="000000"/>
          <w:sz w:val="20"/>
          <w:szCs w:val="20"/>
          <w:shd w:fill="auto" w:val="clear"/>
        </w:rPr>
        <w:t>26  декабря  2023 г. № 805-п «</w:t>
      </w:r>
      <w:r>
        <w:rPr>
          <w:color w:val="000000"/>
          <w:sz w:val="20"/>
          <w:shd w:fill="auto" w:val="clear"/>
        </w:rPr>
        <w:t xml:space="preserve"> (далее соответственно - Правила, Правила предоставления  социальной выплаты края, подпрограмма края), обезличивание, блокирование,   уничтожение,   в   том   числе   с  использованием  средств автоматизации  в  соответствии  с  Федеральным  </w:t>
      </w:r>
      <w:hyperlink r:id="rId132" w:tooltip="Федеральный закон от 27.07.2006 N 152-ФЗ (ред. от 08.08.2024) &quot;О персональных данных&quot; {КонсультантПлюс}">
        <w:r>
          <w:rPr>
            <w:rStyle w:val="Style8"/>
            <w:color w:val="000000"/>
            <w:sz w:val="20"/>
            <w:shd w:fill="auto" w:val="clear"/>
          </w:rPr>
          <w:t>законом</w:t>
        </w:r>
      </w:hyperlink>
      <w:r>
        <w:rPr>
          <w:color w:val="000000"/>
          <w:sz w:val="20"/>
          <w:shd w:fill="auto" w:val="clear"/>
        </w:rPr>
        <w:t xml:space="preserve">  от 27 июля 2006 г. N 152-ФЗ «О персональных данных»: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1) фамилия, имя, отчество;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2) дата и место рождения;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3) адрес регистрации и места жительства;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4) данные документа, удостоверяющего личность;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5) данные о семейном положении;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6) фамилия, имя, отчество ребенка (детей);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7) данные документа(ов), удостоверяющего(их) личность ребенка (детей);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8) данные о жилищном положении;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9)  данные  о  приобретаемом с помощью средств социальной выплаты жилом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помещении;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10)  данные  об  ипотечном  жилищном  кредите, который используется для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оплаты  стоимости жилого помещения, приобретаемого с использованием средств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социальной выплаты;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11)   номер   лицевого   счета,   открытого  в  банке,  отобранном  для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обслуживания   средств   социальных   выплат,   предоставляемых   в  рамках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мероприятия ведомственной целевой программы;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12)  данные  об  имущественном  положении,  связанные  с подтверждением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наличия  у  семьи  доходов, позволяющих получить кредит, либо иных денежных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средств,  достаточных  для  оплаты  расчетной  (средней)  стоимости жилья в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части, превышающей размер предоставляемой социальной выплаты;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13) контактная информация;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14)   иная   информация,   необходимая   для   участия   в  мероприятии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ведомственной целевой программы.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Данное  мною  согласие  на  обработку вышеуказанных персональных данных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действует бессрочно и может быть отозвано в письменной форме.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Я  уведомлен(а) о том, что мой отказ в предоставлении согласия на обработку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вышеобозначенных   персональных   данных   влечет  за  собой  невозможность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предоставления мне социальной выплаты на приобретение жилья в рамках Правил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и Правил предоставления социальной выплаты края подпрограммы края и 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</w:t>
      </w:r>
      <w:r>
        <w:rPr>
          <w:color w:val="000000"/>
          <w:sz w:val="20"/>
        </w:rPr>
        <w:t>(наименование муниципальной программы,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</w:t>
      </w:r>
      <w:r>
        <w:rPr>
          <w:color w:val="000000"/>
          <w:sz w:val="20"/>
        </w:rPr>
        <w:t>мероприятия программы)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направленной на улучшение жилищных условий молодых семей края.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 ____________________________ 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</w:t>
      </w:r>
      <w:r>
        <w:rPr>
          <w:color w:val="000000"/>
          <w:sz w:val="20"/>
        </w:rPr>
        <w:t>(подпись)             (расшифровка подписи)        (дата подписи)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Заявление принято «__» _________ 20__ г.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 _________________ 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(расшифровка подписи лица,      (подпись)           (должность лица,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принявшего заявление)                         принявшего заявления)</w:t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  <w:sz w:val="24"/>
        </w:rPr>
        <w:t>Приложение 2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color w:val="000000"/>
          <w:sz w:val="24"/>
        </w:rPr>
        <w:t xml:space="preserve">к административному регламенту администрации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color w:val="000000"/>
          <w:sz w:val="24"/>
        </w:rPr>
        <w:t xml:space="preserve">города Ставрополя по предоставлению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color w:val="000000"/>
          <w:sz w:val="24"/>
        </w:rPr>
        <w:t xml:space="preserve">муниципальной услуги </w:t>
      </w: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«Признание молодой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семьи семьей,  нуждающейся в улучшении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жилищных условий, для участия в мероприятии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по обеспечению жильем молодых семей федерального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проекта «Содействие субъектам Российской Федерации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в реализации полномочий по оказанию государственной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>поддержки гражданам в обеспечении жильем и оплате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 </w:t>
      </w: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жилищно-коммунальных услуг» государственной программы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Российской Федерации «Обеспечение доступным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и комфортным жильем и коммунальными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>услугами граждан Российской Федерации»</w:t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                              </w:t>
      </w:r>
      <w:r>
        <w:rPr>
          <w:color w:val="000000"/>
          <w:sz w:val="20"/>
        </w:rPr>
        <w:t>(ФОРМА)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 </w:t>
      </w:r>
      <w:r>
        <w:rPr>
          <w:color w:val="000000"/>
          <w:sz w:val="20"/>
        </w:rPr>
        <w:t>Ф.И.О.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 </w:t>
      </w:r>
      <w:r>
        <w:rPr>
          <w:color w:val="000000"/>
          <w:sz w:val="20"/>
        </w:rPr>
        <w:t>Адрес: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  <w:bookmarkStart w:id="57" w:name="P1115"/>
      <w:bookmarkStart w:id="58" w:name="P1115"/>
      <w:bookmarkEnd w:id="58"/>
    </w:p>
    <w:p>
      <w:pPr>
        <w:pStyle w:val="ConsPlusNonformat"/>
        <w:jc w:val="both"/>
        <w:rPr>
          <w:color w:val="000000"/>
        </w:rPr>
      </w:pPr>
      <w:bookmarkStart w:id="59" w:name="P1115_Копия_1"/>
      <w:bookmarkEnd w:id="59"/>
      <w:r>
        <w:rPr>
          <w:color w:val="000000"/>
          <w:sz w:val="20"/>
        </w:rPr>
        <w:t xml:space="preserve">                                </w:t>
      </w:r>
      <w:r>
        <w:rPr>
          <w:color w:val="000000"/>
          <w:sz w:val="20"/>
        </w:rPr>
        <w:t>УВЕДОМЛЕНИЕ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</w:t>
      </w:r>
      <w:r>
        <w:rPr>
          <w:color w:val="000000"/>
          <w:sz w:val="20"/>
        </w:rPr>
        <w:t>об отказе в приеме заявления о предоставлении муниципальной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</w:t>
      </w:r>
      <w:r>
        <w:rPr>
          <w:color w:val="000000"/>
          <w:sz w:val="20"/>
        </w:rPr>
        <w:t>услуги и документов, необходимых для предоставления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</w:t>
      </w:r>
      <w:r>
        <w:rPr>
          <w:color w:val="000000"/>
          <w:sz w:val="20"/>
        </w:rPr>
        <w:t>муниципальной услуги, поступивших в электронной форме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</w:t>
      </w:r>
      <w:r>
        <w:rPr>
          <w:color w:val="000000"/>
          <w:sz w:val="20"/>
        </w:rPr>
        <w:t>Уважаемый(ая) ________________!</w:t>
      </w:r>
    </w:p>
    <w:p>
      <w:pPr>
        <w:pStyle w:val="ConsPlusNonformat"/>
        <w:suppressAutoHyphens w:val="true"/>
        <w:bidi w:val="0"/>
        <w:spacing w:before="0" w:after="0"/>
        <w:ind w:hanging="0" w:left="0" w:right="283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suppressAutoHyphens w:val="true"/>
        <w:bidi w:val="0"/>
        <w:spacing w:before="0" w:after="0"/>
        <w:ind w:hanging="0" w:left="0" w:right="283"/>
        <w:jc w:val="both"/>
        <w:rPr/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В  приеме Вашего заявления и документов, необходимых для   предоставления</w:t>
      </w:r>
    </w:p>
    <w:p>
      <w:pPr>
        <w:pStyle w:val="ConsPlusNonformat"/>
        <w:suppressAutoHyphens w:val="true"/>
        <w:bidi w:val="0"/>
        <w:spacing w:before="0" w:after="0"/>
        <w:ind w:hanging="0" w:left="0" w:right="283"/>
        <w:jc w:val="both"/>
        <w:rPr/>
      </w:pPr>
      <w:r>
        <w:rPr>
          <w:color w:val="000000"/>
          <w:sz w:val="20"/>
        </w:rPr>
        <w:t xml:space="preserve">муниципальной   услуги  </w:t>
      </w:r>
      <w:r>
        <w:rPr>
          <w:rFonts w:cs="Times New Roman"/>
          <w:color w:themeColor="text1" w:val="000000"/>
          <w:sz w:val="20"/>
          <w:szCs w:val="20"/>
          <w:shd w:fill="auto" w:val="clear"/>
        </w:rPr>
        <w:t>«Признание молодой семьи семьей,  нуждающейся в улучшении жилищных условий,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color w:val="000000"/>
          <w:sz w:val="20"/>
        </w:rPr>
        <w:t>,   представленных   в   электронной   форме  ____________  (дата поступления     документов)     через     _________________________________(указывается   способ   направления   документов),   отказано   в  связи  с недействительностью электронной подписи, с использованием которой подписаны указанные заявление и документы.</w:t>
      </w:r>
    </w:p>
    <w:p>
      <w:pPr>
        <w:pStyle w:val="ConsPlusNonformat"/>
        <w:suppressAutoHyphens w:val="true"/>
        <w:bidi w:val="0"/>
        <w:spacing w:before="0" w:after="0"/>
        <w:ind w:hanging="0" w:left="0" w:right="283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suppressAutoHyphens w:val="true"/>
        <w:bidi w:val="0"/>
        <w:spacing w:before="0" w:after="0"/>
        <w:ind w:hanging="0" w:left="0" w:right="283"/>
        <w:jc w:val="both"/>
        <w:rPr/>
      </w:pPr>
      <w:r>
        <w:rPr>
          <w:color w:val="000000"/>
          <w:sz w:val="20"/>
        </w:rPr>
        <w:t>Заместитель главы администрации</w:t>
      </w:r>
    </w:p>
    <w:p>
      <w:pPr>
        <w:pStyle w:val="ConsPlusNonformat"/>
        <w:suppressAutoHyphens w:val="true"/>
        <w:bidi w:val="0"/>
        <w:spacing w:before="0" w:after="0"/>
        <w:ind w:hanging="0" w:left="0" w:right="283"/>
        <w:jc w:val="both"/>
        <w:rPr/>
      </w:pPr>
      <w:r>
        <w:rPr>
          <w:color w:val="000000"/>
          <w:sz w:val="20"/>
        </w:rPr>
        <w:t>города Ставрополя, руководитель</w:t>
      </w:r>
    </w:p>
    <w:p>
      <w:pPr>
        <w:pStyle w:val="ConsPlusNonformat"/>
        <w:suppressAutoHyphens w:val="true"/>
        <w:bidi w:val="0"/>
        <w:spacing w:before="0" w:after="0"/>
        <w:ind w:hanging="0" w:left="0" w:right="283"/>
        <w:jc w:val="both"/>
        <w:rPr/>
      </w:pPr>
      <w:r>
        <w:rPr>
          <w:color w:val="000000"/>
          <w:sz w:val="20"/>
        </w:rPr>
        <w:t>комитета по управлению муниципальным</w:t>
      </w:r>
    </w:p>
    <w:p>
      <w:pPr>
        <w:pStyle w:val="ConsPlusNonformat"/>
        <w:suppressAutoHyphens w:val="true"/>
        <w:bidi w:val="0"/>
        <w:spacing w:before="0" w:after="0"/>
        <w:ind w:hanging="0" w:left="0" w:right="283"/>
        <w:jc w:val="both"/>
        <w:rPr/>
      </w:pPr>
      <w:r>
        <w:rPr>
          <w:color w:val="000000"/>
          <w:sz w:val="20"/>
        </w:rPr>
        <w:t>имуществом города Ставрополя          _______________ _____________________</w:t>
      </w:r>
    </w:p>
    <w:p>
      <w:pPr>
        <w:pStyle w:val="ConsPlusNonformat"/>
        <w:suppressAutoHyphens w:val="true"/>
        <w:bidi w:val="0"/>
        <w:spacing w:before="0" w:after="0"/>
        <w:ind w:hanging="0" w:left="0" w:right="283"/>
        <w:jc w:val="both"/>
        <w:rPr/>
      </w:pPr>
      <w:r>
        <w:rPr>
          <w:color w:val="000000"/>
          <w:sz w:val="20"/>
        </w:rPr>
        <w:t xml:space="preserve">                                         </w:t>
      </w:r>
      <w:r>
        <w:rPr>
          <w:color w:val="000000"/>
          <w:sz w:val="20"/>
        </w:rPr>
        <w:t>(подпись)         (Ф.И.О.)</w:t>
      </w:r>
    </w:p>
    <w:p>
      <w:pPr>
        <w:pStyle w:val="ConsPlusNonformat"/>
        <w:suppressAutoHyphens w:val="true"/>
        <w:bidi w:val="0"/>
        <w:spacing w:before="0" w:after="0"/>
        <w:ind w:hanging="0" w:left="0" w:right="283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suppressAutoHyphens w:val="true"/>
        <w:bidi w:val="0"/>
        <w:spacing w:before="0" w:after="0"/>
        <w:ind w:hanging="0" w:left="0" w:right="283"/>
        <w:jc w:val="both"/>
        <w:rPr/>
      </w:pPr>
      <w:r>
        <w:rPr>
          <w:color w:val="000000"/>
          <w:sz w:val="20"/>
        </w:rPr>
        <w:t>Ф.И.О. исполнителя, тел.</w:t>
      </w:r>
    </w:p>
    <w:p>
      <w:pPr>
        <w:pStyle w:val="ConsPlusNormal1"/>
        <w:suppressAutoHyphens w:val="true"/>
        <w:bidi w:val="0"/>
        <w:spacing w:before="0" w:after="0"/>
        <w:ind w:hanging="0" w:left="0" w:right="283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  <w:sz w:val="24"/>
        </w:rPr>
        <w:t>Приложение 3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color w:val="000000"/>
          <w:sz w:val="24"/>
        </w:rPr>
        <w:t xml:space="preserve">к административному регламенту администрации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color w:val="000000"/>
          <w:sz w:val="24"/>
        </w:rPr>
        <w:t xml:space="preserve">города Ставрополя по предоставлению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color w:val="000000"/>
          <w:sz w:val="24"/>
        </w:rPr>
        <w:t xml:space="preserve">муниципальной услуги </w:t>
      </w: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«Признание молодой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семьи семьей,  нуждающейся в улучшении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жилищных условий, для участия в мероприятии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по обеспечению жильем молодых семей федерального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проекта «Содействие субъектам Российской Федерации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в реализации полномочий по оказанию государственной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>поддержки гражданам в обеспечении жильем и оплате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 </w:t>
      </w: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жилищно-коммунальных услуг» государственной программы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Российской Федерации «Обеспечение доступным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и комфортным жильем и коммунальными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>услугами граждан Российской Федерации»</w:t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                              </w:t>
      </w:r>
      <w:r>
        <w:rPr>
          <w:color w:val="000000"/>
          <w:sz w:val="20"/>
        </w:rPr>
        <w:t>(ФОРМА)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  <w:bookmarkStart w:id="60" w:name="P1164"/>
      <w:bookmarkStart w:id="61" w:name="P1164"/>
      <w:bookmarkEnd w:id="61"/>
    </w:p>
    <w:p>
      <w:pPr>
        <w:pStyle w:val="ConsPlusNonformat"/>
        <w:jc w:val="both"/>
        <w:rPr>
          <w:color w:val="000000"/>
        </w:rPr>
      </w:pPr>
      <w:bookmarkStart w:id="62" w:name="P1164_Копия_1"/>
      <w:bookmarkEnd w:id="62"/>
      <w:r>
        <w:rPr>
          <w:color w:val="000000"/>
          <w:sz w:val="20"/>
        </w:rPr>
        <w:t xml:space="preserve">                                  </w:t>
      </w:r>
      <w:r>
        <w:rPr>
          <w:color w:val="000000"/>
          <w:sz w:val="20"/>
        </w:rPr>
        <w:t>РАСПИСКА</w:t>
      </w:r>
    </w:p>
    <w:p>
      <w:pPr>
        <w:pStyle w:val="ConsPlusNonformat"/>
        <w:jc w:val="center"/>
        <w:rPr>
          <w:color w:val="00000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  <w:szCs w:val="20"/>
        </w:rPr>
        <w:t xml:space="preserve">в получении документов, необходимых для предоставления </w:t>
      </w:r>
    </w:p>
    <w:p>
      <w:pPr>
        <w:pStyle w:val="ConsPlusNonformat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муниципальной услуги </w:t>
      </w:r>
      <w:r>
        <w:rPr>
          <w:rFonts w:cs="Times New Roman"/>
          <w:color w:themeColor="text1" w:val="000000"/>
          <w:sz w:val="20"/>
          <w:szCs w:val="20"/>
          <w:shd w:fill="auto" w:val="clear"/>
        </w:rPr>
        <w:t xml:space="preserve">«Признание молодой семьи семьей,  </w:t>
      </w:r>
    </w:p>
    <w:p>
      <w:pPr>
        <w:pStyle w:val="ConsPlusNonformat"/>
        <w:jc w:val="center"/>
        <w:rPr/>
      </w:pPr>
      <w:r>
        <w:rPr>
          <w:rFonts w:cs="Times New Roman"/>
          <w:color w:themeColor="text1" w:val="000000"/>
          <w:sz w:val="20"/>
          <w:szCs w:val="20"/>
          <w:shd w:fill="auto" w:val="clear"/>
        </w:rPr>
        <w:t xml:space="preserve">нуждающейся в улучшении жилищных условий, </w:t>
      </w:r>
    </w:p>
    <w:p>
      <w:pPr>
        <w:pStyle w:val="ConsPlusNonformat"/>
        <w:jc w:val="center"/>
        <w:rPr/>
      </w:pPr>
      <w:r>
        <w:rPr>
          <w:rFonts w:cs="Times New Roman"/>
          <w:color w:themeColor="text1" w:val="000000"/>
          <w:sz w:val="20"/>
          <w:szCs w:val="20"/>
          <w:shd w:fill="auto" w:val="clear"/>
        </w:rPr>
        <w:t xml:space="preserve">для участия в мероприятии по обеспечению жильем </w:t>
      </w:r>
    </w:p>
    <w:p>
      <w:pPr>
        <w:pStyle w:val="ConsPlusNonformat"/>
        <w:jc w:val="center"/>
        <w:rPr/>
      </w:pPr>
      <w:r>
        <w:rPr>
          <w:rFonts w:cs="Times New Roman"/>
          <w:color w:themeColor="text1" w:val="000000"/>
          <w:sz w:val="20"/>
          <w:szCs w:val="20"/>
          <w:shd w:fill="auto" w:val="clear"/>
        </w:rPr>
        <w:t xml:space="preserve">молодых семей федерального проекта «Содействие субъектам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center"/>
        <w:rPr/>
      </w:pPr>
      <w:r>
        <w:rPr>
          <w:rFonts w:cs="Times New Roman" w:ascii="Courier New" w:hAnsi="Courier New"/>
          <w:color w:themeColor="text1" w:val="000000"/>
          <w:sz w:val="20"/>
          <w:szCs w:val="20"/>
          <w:shd w:fill="auto" w:val="clear"/>
        </w:rPr>
        <w:t xml:space="preserve">Российской Федерации в реализации полномочий по оказанию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center"/>
        <w:rPr/>
      </w:pPr>
      <w:r>
        <w:rPr>
          <w:rFonts w:cs="Times New Roman" w:ascii="Courier New" w:hAnsi="Courier New"/>
          <w:color w:themeColor="text1" w:val="000000"/>
          <w:sz w:val="20"/>
          <w:szCs w:val="20"/>
          <w:shd w:fill="auto" w:val="clear"/>
        </w:rPr>
        <w:t xml:space="preserve">государственной поддержки гражданам в обеспечении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center"/>
        <w:rPr/>
      </w:pPr>
      <w:r>
        <w:rPr>
          <w:rFonts w:cs="Times New Roman" w:ascii="Courier New" w:hAnsi="Courier New"/>
          <w:color w:themeColor="text1" w:val="000000"/>
          <w:sz w:val="20"/>
          <w:szCs w:val="20"/>
          <w:shd w:fill="auto" w:val="clear"/>
        </w:rPr>
        <w:t xml:space="preserve">жильем и оплатежилищно-коммунальных услуг»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center"/>
        <w:rPr/>
      </w:pPr>
      <w:r>
        <w:rPr>
          <w:rFonts w:cs="Times New Roman" w:ascii="Courier New" w:hAnsi="Courier New"/>
          <w:color w:themeColor="text1" w:val="000000"/>
          <w:sz w:val="20"/>
          <w:szCs w:val="20"/>
          <w:shd w:fill="auto" w:val="clear"/>
        </w:rPr>
        <w:t xml:space="preserve">государственной программы Российской Федерации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center"/>
        <w:rPr/>
      </w:pPr>
      <w:r>
        <w:rPr>
          <w:rFonts w:cs="Times New Roman" w:ascii="Courier New" w:hAnsi="Courier New"/>
          <w:color w:themeColor="text1" w:val="000000"/>
          <w:sz w:val="20"/>
          <w:szCs w:val="20"/>
          <w:shd w:fill="auto" w:val="clear"/>
        </w:rPr>
        <w:t xml:space="preserve">«Обеспечение доступным и комфортным жильем и коммунальными </w:t>
      </w:r>
    </w:p>
    <w:p>
      <w:pPr>
        <w:pStyle w:val="ConsPlusNonformat"/>
        <w:jc w:val="center"/>
        <w:rPr/>
      </w:pPr>
      <w:r>
        <w:rPr>
          <w:rFonts w:cs="Times New Roman"/>
          <w:color w:themeColor="text1" w:val="000000"/>
          <w:sz w:val="20"/>
          <w:szCs w:val="20"/>
          <w:shd w:fill="auto" w:val="clear"/>
        </w:rPr>
        <w:t>услугами граждан Российской Федерации»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От гражданина(ки) 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</w:t>
      </w:r>
      <w:r>
        <w:rPr>
          <w:color w:val="000000"/>
          <w:sz w:val="20"/>
        </w:rPr>
        <w:t>(фамилия, имя, отчество - полностью)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постоянно проживающего(ей) по адресу: 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«__»  ___________  20__ г. получены документы, необходимые для рассмотрения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заявления о 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___________________________________________________________________________</w:t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tbl>
      <w:tblPr>
        <w:tblW w:w="9056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0"/>
        <w:gridCol w:w="2519"/>
        <w:gridCol w:w="1532"/>
        <w:gridCol w:w="906"/>
        <w:gridCol w:w="1278"/>
        <w:gridCol w:w="963"/>
        <w:gridCol w:w="1247"/>
      </w:tblGrid>
      <w:tr>
        <w:trPr/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N п/п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Наименование и реквизиты документа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Количество экземпляров (шт.)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Количество листов (шт.)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Примечание</w:t>
            </w:r>
          </w:p>
        </w:tc>
      </w:tr>
      <w:tr>
        <w:trPr/>
        <w:tc>
          <w:tcPr>
            <w:tcW w:w="6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подлинник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копия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подлинник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копия</w:t>
            </w:r>
          </w:p>
        </w:tc>
        <w:tc>
          <w:tcPr>
            <w:tcW w:w="12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Утверждаю, что в настоящее время я и (или) члены моей семьи жилых помещений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для   постоянного  проживания,  сведения  о  праве(ах)  на  которое(ые)  не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зарегистрированы   в   Едином   государственном  реестре  недвижимости,  на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территории Российской Федерации _________________________________ 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</w:t>
      </w:r>
      <w:r>
        <w:rPr>
          <w:color w:val="000000"/>
          <w:sz w:val="20"/>
        </w:rPr>
        <w:t>(указать «не имею(ем)»      (подпись)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   </w:t>
      </w:r>
      <w:r>
        <w:rPr>
          <w:color w:val="000000"/>
          <w:sz w:val="20"/>
        </w:rPr>
        <w:t>или «имею(ем)»)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</w:t>
      </w:r>
      <w:r>
        <w:rPr>
          <w:color w:val="000000"/>
          <w:sz w:val="20"/>
        </w:rPr>
        <w:t>Перечень документов, которые будут получены в рамках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</w:t>
      </w:r>
      <w:r>
        <w:rPr>
          <w:color w:val="000000"/>
          <w:sz w:val="20"/>
        </w:rPr>
        <w:t>межведомственного информационного взаимодействия</w:t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tbl>
      <w:tblPr>
        <w:tblW w:w="9057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1"/>
        <w:gridCol w:w="5107"/>
        <w:gridCol w:w="3269"/>
      </w:tblGrid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N п/п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Наименование органа или организации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Документы принял(а): 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</w:t>
      </w:r>
      <w:r>
        <w:rPr>
          <w:color w:val="000000"/>
          <w:sz w:val="20"/>
        </w:rPr>
        <w:t>(фамилия, имя, отчество, должность)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Расписку получил(а): 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</w:t>
      </w:r>
      <w:r>
        <w:rPr>
          <w:color w:val="000000"/>
          <w:sz w:val="20"/>
        </w:rPr>
        <w:t>(фамилия, имя, отчество - полностью)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</w:t>
      </w:r>
      <w:r>
        <w:rPr>
          <w:color w:val="000000"/>
          <w:sz w:val="20"/>
        </w:rPr>
        <w:t>______________ «__» __________ 20__ г.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  </w:t>
      </w:r>
      <w:r>
        <w:rPr>
          <w:color w:val="000000"/>
          <w:sz w:val="20"/>
        </w:rPr>
        <w:t>(подпись)       (дата получения)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Дата выдачи (направления) результата предоставления муниципальной услуги: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Предпочтительный  способ  выдачи  (направления)  результата  предоставления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муниципальной  услуги:  лично  в  Комитете,  Центре,  посредством почтовой,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электронной связи.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</w:t>
      </w:r>
      <w:r>
        <w:rPr>
          <w:color w:val="000000"/>
          <w:sz w:val="20"/>
        </w:rPr>
        <w:t>(нужное подчеркнуть)</w:t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  <w:sz w:val="24"/>
        </w:rPr>
        <w:t>Приложение 4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color w:val="000000"/>
          <w:sz w:val="24"/>
        </w:rPr>
        <w:t xml:space="preserve">к административному регламенту администрации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color w:val="000000"/>
          <w:sz w:val="24"/>
        </w:rPr>
        <w:t xml:space="preserve">города Ставрополя по предоставлению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color w:val="000000"/>
          <w:sz w:val="24"/>
        </w:rPr>
        <w:t xml:space="preserve">муниципальной услуги </w:t>
      </w: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«Признание молодой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семьи семьей,  нуждающейся в улучшении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жилищных условий, для участия в мероприятии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по обеспечению жильем молодых семей федерального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проекта «Содействие субъектам Российской Федерации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в реализации полномочий по оказанию государственной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>поддержки гражданам в обеспечении жильем и оплате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 </w:t>
      </w: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жилищно-коммунальных услуг» государственной программы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Российской Федерации «Обеспечение доступным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и комфортным жильем и коммунальными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>услугами граждан Российской Федерации»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                             </w:t>
      </w:r>
      <w:r>
        <w:rPr>
          <w:color w:val="000000"/>
          <w:sz w:val="20"/>
        </w:rPr>
        <w:t>(ФОРМА)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     </w:t>
      </w:r>
      <w:r>
        <w:rPr>
          <w:color w:val="000000"/>
          <w:sz w:val="20"/>
        </w:rPr>
        <w:t>Ф.И.О.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     </w:t>
      </w:r>
      <w:r>
        <w:rPr>
          <w:color w:val="000000"/>
          <w:sz w:val="20"/>
        </w:rPr>
        <w:t>Адрес: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  <w:bookmarkStart w:id="63" w:name="P1257"/>
      <w:bookmarkStart w:id="64" w:name="P1257"/>
      <w:bookmarkEnd w:id="64"/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bookmarkStart w:id="65" w:name="P1257_Копия_1"/>
      <w:bookmarkEnd w:id="65"/>
      <w:r>
        <w:rPr>
          <w:color w:val="000000"/>
          <w:sz w:val="20"/>
        </w:rPr>
        <w:t xml:space="preserve">                                </w:t>
      </w:r>
      <w:r>
        <w:rPr>
          <w:color w:val="000000"/>
          <w:sz w:val="20"/>
        </w:rPr>
        <w:t>УВЕДОМЛЕНИЕ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</w:t>
      </w:r>
      <w:r>
        <w:rPr>
          <w:color w:val="000000"/>
          <w:sz w:val="20"/>
        </w:rPr>
        <w:t>об отказе в выдаче свидетельства о праве на получение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</w:t>
      </w:r>
      <w:r>
        <w:rPr>
          <w:color w:val="000000"/>
          <w:sz w:val="20"/>
        </w:rPr>
        <w:t>социальной выплаты на приобретение жилого помещения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</w:t>
      </w:r>
      <w:r>
        <w:rPr>
          <w:color w:val="000000"/>
          <w:sz w:val="20"/>
        </w:rPr>
        <w:t>или создание объекта индивидуального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</w:t>
      </w:r>
      <w:r>
        <w:rPr>
          <w:color w:val="000000"/>
          <w:sz w:val="20"/>
        </w:rPr>
        <w:t>жилищного строительства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</w:t>
      </w:r>
      <w:r>
        <w:rPr>
          <w:color w:val="000000"/>
          <w:sz w:val="20"/>
        </w:rPr>
        <w:t>Уважаемый(ая) _______________!</w:t>
      </w:r>
    </w:p>
    <w:p>
      <w:pPr>
        <w:pStyle w:val="ConsPlusNonformat"/>
        <w:widowControl/>
        <w:suppressAutoHyphens w:val="true"/>
        <w:bidi w:val="0"/>
        <w:spacing w:before="0" w:after="0"/>
        <w:ind w:hanging="0" w:left="0" w:right="34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widowControl/>
        <w:suppressAutoHyphens w:val="true"/>
        <w:bidi w:val="0"/>
        <w:spacing w:before="0" w:after="0"/>
        <w:ind w:hanging="0" w:left="0" w:right="340"/>
        <w:jc w:val="both"/>
        <w:rPr>
          <w:color w:val="00000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По  результатам  рассмотрения Вашего заявления о выдаче свидетельства о</w:t>
      </w:r>
    </w:p>
    <w:p>
      <w:pPr>
        <w:pStyle w:val="ConsPlusNonformat"/>
        <w:widowControl/>
        <w:suppressAutoHyphens w:val="true"/>
        <w:bidi w:val="0"/>
        <w:spacing w:before="0" w:after="0"/>
        <w:ind w:hanging="0" w:left="0" w:right="340"/>
        <w:jc w:val="both"/>
        <w:rPr>
          <w:color w:val="000000"/>
        </w:rPr>
      </w:pPr>
      <w:r>
        <w:rPr>
          <w:color w:val="000000"/>
          <w:sz w:val="20"/>
        </w:rPr>
        <w:t>праве  на получение социальной выплаты на приобретение жилого помещения или</w:t>
      </w:r>
    </w:p>
    <w:p>
      <w:pPr>
        <w:pStyle w:val="ConsPlusNonformat"/>
        <w:widowControl/>
        <w:suppressAutoHyphens w:val="true"/>
        <w:bidi w:val="0"/>
        <w:spacing w:before="0" w:after="0"/>
        <w:ind w:hanging="0" w:left="0" w:right="340"/>
        <w:jc w:val="both"/>
        <w:rPr>
          <w:color w:val="000000"/>
        </w:rPr>
      </w:pPr>
      <w:r>
        <w:rPr>
          <w:color w:val="000000"/>
          <w:sz w:val="20"/>
        </w:rPr>
        <w:t>создание  объекта  индивидуального  жилищного  строительства  и документов,</w:t>
      </w:r>
    </w:p>
    <w:p>
      <w:pPr>
        <w:pStyle w:val="ConsPlusNonformat"/>
        <w:widowControl/>
        <w:suppressAutoHyphens w:val="true"/>
        <w:bidi w:val="0"/>
        <w:spacing w:before="0" w:after="0"/>
        <w:ind w:hanging="0" w:left="0" w:right="340"/>
        <w:jc w:val="both"/>
        <w:rPr>
          <w:color w:val="000000"/>
        </w:rPr>
      </w:pPr>
      <w:r>
        <w:rPr>
          <w:color w:val="000000"/>
          <w:sz w:val="20"/>
        </w:rPr>
        <w:t xml:space="preserve">необходимых  для  предоставления  муниципальной  услуги  </w:t>
      </w:r>
      <w:r>
        <w:rPr>
          <w:rFonts w:cs="Times New Roman"/>
          <w:color w:themeColor="text1" w:val="000000"/>
          <w:sz w:val="20"/>
          <w:szCs w:val="20"/>
          <w:shd w:fill="auto" w:val="clear"/>
        </w:rPr>
        <w:t xml:space="preserve">«Признание молодой семьи семьей,  нуждающейся в улучшении жилищных условий,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>
        <w:rPr>
          <w:color w:val="000000"/>
          <w:sz w:val="20"/>
        </w:rPr>
        <w:t xml:space="preserve">представленных_______________________(дата поступления     документов)     через____________________________  (указывается  способ направления документов),Вам отказано в выдаче свидетельства о праве на получение социальной выплаты на  приобретение  жилого  помещения  или  создание  объекта индивидуального жилищного  строительства  в  связи  с выявлением оснований, предусмотренных подпунктом  4  пункта  25 административного регламента администрации города Ставрополя  по предоставлению муниципальной услуги </w:t>
      </w:r>
      <w:r>
        <w:rPr>
          <w:rFonts w:cs="Times New Roman"/>
          <w:color w:themeColor="text1" w:val="000000"/>
          <w:sz w:val="20"/>
          <w:szCs w:val="20"/>
          <w:shd w:fill="auto" w:val="clear"/>
        </w:rPr>
        <w:t>«Признание молодой семьи семьей,  нуждающейся в улучшении жилищных условий,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color w:val="000000"/>
          <w:sz w:val="20"/>
        </w:rPr>
        <w:t>: 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Заместитель главы администрации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города Ставрополя, руководитель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комитета по управлению муниципальным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имуществом города Ставрополя           _______________ 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    </w:t>
      </w:r>
      <w:r>
        <w:rPr>
          <w:color w:val="000000"/>
          <w:sz w:val="20"/>
        </w:rPr>
        <w:t>(подпись)          (Ф.И.О.)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Ф.И.О. исполнителя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тел.</w:t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  <w:sz w:val="24"/>
        </w:rPr>
        <w:t>Приложение 5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color w:val="000000"/>
          <w:sz w:val="24"/>
        </w:rPr>
        <w:t xml:space="preserve">к административному регламенту администрации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color w:val="000000"/>
          <w:sz w:val="24"/>
        </w:rPr>
        <w:t xml:space="preserve">города Ставрополя по предоставлению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color w:val="000000"/>
          <w:sz w:val="24"/>
        </w:rPr>
        <w:t xml:space="preserve">муниципальной услуги </w:t>
      </w: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«Признание молодой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семьи семьей,  нуждающейся в улучшении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жилищных условий, для участия в мероприятии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по обеспечению жильем молодых семей федерального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проекта «Содействие субъектам Российской Федерации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в реализации полномочий по оказанию государственной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>поддержки гражданам в обеспечении жильем и оплате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 </w:t>
      </w: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жилищно-коммунальных услуг» государственной программы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Российской Федерации «Обеспечение доступным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и комфортным жильем и коммунальными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>услугами граждан Российской Федерации»</w:t>
      </w:r>
    </w:p>
    <w:p>
      <w:pPr>
        <w:pStyle w:val="ConsPlusNormal1"/>
        <w:spacing w:before="0" w:after="1"/>
        <w:rPr>
          <w:color w:val="000000"/>
        </w:rPr>
      </w:pPr>
      <w:r>
        <w:rPr>
          <w:color w:val="000000"/>
        </w:rPr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                              </w:t>
      </w:r>
      <w:r>
        <w:rPr>
          <w:color w:val="000000"/>
          <w:sz w:val="20"/>
        </w:rPr>
        <w:t>(ФОРМА)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</w:t>
      </w:r>
      <w:r>
        <w:rPr>
          <w:color w:val="000000"/>
          <w:sz w:val="20"/>
        </w:rPr>
        <w:t>Директору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</w:t>
      </w:r>
      <w:r>
        <w:rPr>
          <w:color w:val="000000"/>
          <w:sz w:val="20"/>
        </w:rPr>
        <w:t>муниципального    казенного    учреждения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</w:t>
      </w:r>
      <w:r>
        <w:rPr>
          <w:color w:val="000000"/>
          <w:sz w:val="20"/>
        </w:rPr>
        <w:t>«Многофункциональный центр предоставления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</w:t>
      </w:r>
      <w:r>
        <w:rPr>
          <w:color w:val="000000"/>
          <w:sz w:val="20"/>
        </w:rPr>
        <w:t>государственных  и   муниципальных  услуг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</w:t>
      </w:r>
      <w:r>
        <w:rPr>
          <w:color w:val="000000"/>
          <w:sz w:val="20"/>
        </w:rPr>
        <w:t>в городе Ставрополе»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</w:t>
      </w:r>
      <w:r>
        <w:rPr>
          <w:color w:val="000000"/>
          <w:sz w:val="20"/>
        </w:rPr>
        <w:t>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</w:t>
      </w:r>
      <w:r>
        <w:rPr>
          <w:color w:val="000000"/>
          <w:sz w:val="20"/>
        </w:rPr>
        <w:t>Мира ул., 282а,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</w:t>
      </w:r>
      <w:r>
        <w:rPr>
          <w:color w:val="000000"/>
          <w:sz w:val="20"/>
        </w:rPr>
        <w:t>г. Ставрополь, 355000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  <w:bookmarkStart w:id="66" w:name="P1332"/>
      <w:bookmarkStart w:id="67" w:name="P1332"/>
      <w:bookmarkEnd w:id="67"/>
    </w:p>
    <w:p>
      <w:pPr>
        <w:pStyle w:val="ConsPlusNonformat"/>
        <w:jc w:val="both"/>
        <w:rPr>
          <w:color w:val="000000"/>
        </w:rPr>
      </w:pPr>
      <w:bookmarkStart w:id="68" w:name="P1332_Копия_1"/>
      <w:bookmarkEnd w:id="68"/>
      <w:r>
        <w:rPr>
          <w:color w:val="000000"/>
          <w:sz w:val="20"/>
        </w:rPr>
        <w:t xml:space="preserve">                                </w:t>
      </w:r>
      <w:r>
        <w:rPr>
          <w:color w:val="000000"/>
          <w:sz w:val="20"/>
        </w:rPr>
        <w:t>УВЕДОМЛЕНИЕ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</w:t>
      </w:r>
      <w:r>
        <w:rPr>
          <w:color w:val="000000"/>
          <w:sz w:val="20"/>
        </w:rPr>
        <w:t>о предоставлении муниципальной услуги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</w:t>
      </w:r>
      <w:r>
        <w:rPr>
          <w:color w:val="000000"/>
          <w:sz w:val="20"/>
        </w:rPr>
        <w:t>Уважаемый(ая) _______________________!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widowControl/>
        <w:suppressAutoHyphens w:val="true"/>
        <w:bidi w:val="0"/>
        <w:spacing w:before="0" w:after="0"/>
        <w:ind w:hanging="0" w:left="0" w:right="397"/>
        <w:jc w:val="both"/>
        <w:rPr>
          <w:color w:val="00000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 xml:space="preserve">По результатам рассмотрения заявления о выдаче свидетельства о праве на получение  социальной выплаты на приобретение жилого помещения или создание объекта  индивидуального  жилищного строительства и документов, необходимых для  предоставления  муниципальной  услуги </w:t>
      </w:r>
      <w:r>
        <w:rPr>
          <w:rFonts w:cs="Times New Roman"/>
          <w:color w:themeColor="text1" w:val="000000"/>
          <w:sz w:val="20"/>
          <w:szCs w:val="20"/>
          <w:shd w:fill="auto" w:val="clear"/>
        </w:rPr>
        <w:t>«Признание молодой семьи семьей,  нуждающейся в улучшении жилищных условий, для участия в мероприятии по обеспечению жильем молодых семей федерального проекта «Содействие субъектам Российской Федерации 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color w:val="000000"/>
          <w:sz w:val="20"/>
        </w:rPr>
        <w:t>,    представленных    ____________________   (дата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поступления  документов), уведомляем, что заявителю 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муниципальная услуга оказана _______________ в полном объеме.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Заместитель главы администрации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города Ставрополя, руководитель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комитета по управлению муниципальным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имуществом города Ставрополя             _____________ 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     </w:t>
      </w:r>
      <w:r>
        <w:rPr>
          <w:color w:val="000000"/>
          <w:sz w:val="20"/>
        </w:rPr>
        <w:t>(подпись)        (Ф.И.О.)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Ф.И.О. исполнителя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тел.</w:t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  <w:sz w:val="24"/>
        </w:rPr>
        <w:t>Приложение 6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color w:val="000000"/>
          <w:sz w:val="24"/>
        </w:rPr>
        <w:t xml:space="preserve">к административному регламенту администрации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color w:val="000000"/>
          <w:sz w:val="24"/>
        </w:rPr>
        <w:t xml:space="preserve">города Ставрополя по предоставлению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color w:val="000000"/>
          <w:sz w:val="24"/>
        </w:rPr>
        <w:t xml:space="preserve">муниципальной услуги </w:t>
      </w: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«Признание молодой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семьи семьей,  нуждающейся в улучшении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жилищных условий, для участия в мероприятии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по обеспечению жильем молодых семей федерального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проекта «Содействие субъектам Российской Федерации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в реализации полномочий по оказанию государственной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>поддержки гражданам в обеспечении жильем и оплате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 </w:t>
      </w: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жилищно-коммунальных услуг» государственной программы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Российской Федерации «Обеспечение доступным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и комфортным жильем и коммунальными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>услугами граждан Российской Федерации»</w:t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                              </w:t>
      </w:r>
      <w:r>
        <w:rPr>
          <w:color w:val="000000"/>
          <w:sz w:val="20"/>
        </w:rPr>
        <w:t>(Форма)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</w:t>
      </w:r>
      <w:r>
        <w:rPr>
          <w:color w:val="000000"/>
          <w:sz w:val="20"/>
        </w:rPr>
        <w:t>Руководителю органа местного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</w:t>
      </w:r>
      <w:r>
        <w:rPr>
          <w:color w:val="000000"/>
          <w:sz w:val="20"/>
        </w:rPr>
        <w:t>самоуправления 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</w:t>
      </w:r>
      <w:r>
        <w:rPr>
          <w:color w:val="000000"/>
          <w:sz w:val="20"/>
        </w:rPr>
        <w:t>(наименование органа местного самоуправления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</w:t>
      </w:r>
      <w:r>
        <w:rPr>
          <w:color w:val="000000"/>
          <w:sz w:val="20"/>
        </w:rPr>
        <w:t>муниципального образования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</w:t>
      </w:r>
      <w:r>
        <w:rPr>
          <w:color w:val="000000"/>
          <w:sz w:val="20"/>
        </w:rPr>
        <w:t>Ставропольского края)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</w:t>
      </w:r>
      <w:r>
        <w:rPr>
          <w:color w:val="000000"/>
          <w:sz w:val="20"/>
        </w:rPr>
        <w:t>гражданина(ки) 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          </w:t>
      </w:r>
      <w:r>
        <w:rPr>
          <w:color w:val="000000"/>
          <w:sz w:val="20"/>
        </w:rPr>
        <w:t>(фамилия, имя, отчество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        </w:t>
      </w:r>
      <w:r>
        <w:rPr>
          <w:color w:val="000000"/>
          <w:sz w:val="20"/>
        </w:rPr>
        <w:t>представителя молодой семьи)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  <w:bookmarkStart w:id="69" w:name="P1390"/>
      <w:bookmarkStart w:id="70" w:name="P1390"/>
      <w:bookmarkEnd w:id="70"/>
    </w:p>
    <w:p>
      <w:pPr>
        <w:pStyle w:val="ConsPlusNonformat"/>
        <w:jc w:val="both"/>
        <w:rPr>
          <w:color w:val="000000"/>
        </w:rPr>
      </w:pPr>
      <w:bookmarkStart w:id="71" w:name="P1390_Копия_1"/>
      <w:bookmarkEnd w:id="71"/>
      <w:r>
        <w:rPr>
          <w:color w:val="000000"/>
          <w:sz w:val="20"/>
        </w:rPr>
        <w:t xml:space="preserve">                                 </w:t>
      </w:r>
      <w:r>
        <w:rPr>
          <w:color w:val="000000"/>
          <w:sz w:val="20"/>
        </w:rPr>
        <w:t>ЗАЯВЛЕНИЕ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widowControl/>
        <w:suppressAutoHyphens w:val="true"/>
        <w:bidi w:val="0"/>
        <w:spacing w:before="0" w:after="0"/>
        <w:ind w:hanging="0" w:left="0" w:right="340"/>
        <w:jc w:val="both"/>
        <w:rPr/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Прошу  признать нуждающейся в жилом помещении для участия в мероприятии</w:t>
      </w:r>
    </w:p>
    <w:p>
      <w:pPr>
        <w:pStyle w:val="ConsPlusNonformat"/>
        <w:widowControl/>
        <w:suppressAutoHyphens w:val="true"/>
        <w:bidi w:val="0"/>
        <w:spacing w:before="0" w:after="0"/>
        <w:ind w:hanging="0" w:left="0" w:right="340"/>
        <w:jc w:val="both"/>
        <w:rPr/>
      </w:pPr>
      <w:r>
        <w:rPr>
          <w:color w:val="000000"/>
          <w:sz w:val="20"/>
        </w:rPr>
        <w:t xml:space="preserve">по   обеспечению  жильем  молодых  семей  </w:t>
      </w:r>
      <w:r>
        <w:rPr>
          <w:rFonts w:cs="Times New Roman"/>
          <w:color w:themeColor="text1" w:val="000000"/>
          <w:sz w:val="20"/>
          <w:szCs w:val="20"/>
          <w:shd w:fill="auto" w:val="clear"/>
        </w:rPr>
        <w:t>федерального проекта «Содействие субъектам Российской Федерации 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color w:val="000000"/>
          <w:sz w:val="20"/>
        </w:rPr>
        <w:t xml:space="preserve"> и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(наименование     муниципальной     программы,    мероприятия    программы,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направленной(ого)    на    улучшение   жилищных   условий   молодых   семей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Ставропольского края)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молодую семью в составе: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супруг 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</w:t>
      </w:r>
      <w:r>
        <w:rPr>
          <w:color w:val="000000"/>
          <w:sz w:val="20"/>
        </w:rPr>
        <w:t>(фамилия, имя, отчество, дата рождения),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постоянно проживающий по адресу 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</w:t>
      </w:r>
      <w:r>
        <w:rPr>
          <w:color w:val="000000"/>
          <w:sz w:val="20"/>
        </w:rPr>
        <w:t>(адрес места жительства)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паспорт: ______________________________, выданный «___» ________________ г.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</w:t>
      </w:r>
      <w:r>
        <w:rPr>
          <w:color w:val="000000"/>
          <w:sz w:val="20"/>
        </w:rPr>
        <w:t>(серия, номер)                       (дата выдачи)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</w:t>
      </w:r>
      <w:r>
        <w:rPr>
          <w:color w:val="000000"/>
          <w:sz w:val="20"/>
        </w:rPr>
        <w:t>(кем выдан паспорт)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супруга 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</w:t>
      </w:r>
      <w:r>
        <w:rPr>
          <w:color w:val="000000"/>
          <w:sz w:val="20"/>
        </w:rPr>
        <w:t>(фамилия, имя, отчество, дата рождения)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постоянно проживающая по адресу 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  </w:t>
      </w:r>
      <w:r>
        <w:rPr>
          <w:color w:val="000000"/>
          <w:sz w:val="20"/>
        </w:rPr>
        <w:t>(адрес места жительства)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паспорт: _________________________________, выданный «__» ______________ г.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</w:t>
      </w:r>
      <w:r>
        <w:rPr>
          <w:color w:val="000000"/>
          <w:sz w:val="20"/>
        </w:rPr>
        <w:t>(серия, номер)                         (дата выдачи)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</w:t>
      </w:r>
      <w:r>
        <w:rPr>
          <w:color w:val="000000"/>
          <w:sz w:val="20"/>
        </w:rPr>
        <w:t>(кем выдан паспорт)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дети: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1) _______________________________________________________________________,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</w:t>
      </w:r>
      <w:r>
        <w:rPr>
          <w:color w:val="000000"/>
          <w:sz w:val="20"/>
        </w:rPr>
        <w:t>(фамилия, имя, отчество, дата рождения)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постоянно проживающий(ая) по адресу 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  </w:t>
      </w:r>
      <w:r>
        <w:rPr>
          <w:color w:val="000000"/>
          <w:sz w:val="20"/>
        </w:rPr>
        <w:t>(адрес места жительства)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свидетельство о рождении (паспорт - для ребенка, достигшего 14 лет):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</w:t>
      </w:r>
      <w:r>
        <w:rPr>
          <w:color w:val="000000"/>
          <w:sz w:val="20"/>
        </w:rPr>
        <w:t>(ненужное вычеркнуть)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_________________________________________, выданный «___» ______________ г.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</w:t>
      </w:r>
      <w:r>
        <w:rPr>
          <w:color w:val="000000"/>
          <w:sz w:val="20"/>
        </w:rPr>
        <w:t>(серия, номер)                             (дата выдачи)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</w:t>
      </w:r>
      <w:r>
        <w:rPr>
          <w:color w:val="000000"/>
          <w:sz w:val="20"/>
        </w:rPr>
        <w:t>(кем выдан паспорт, свидетельство о рождении)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2) _______________________________________________________________________,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</w:t>
      </w:r>
      <w:r>
        <w:rPr>
          <w:color w:val="000000"/>
          <w:sz w:val="20"/>
        </w:rPr>
        <w:t>(фамилия, имя, отчество, дата рождения)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постоянно проживающий(ая) по адресу 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   </w:t>
      </w:r>
      <w:r>
        <w:rPr>
          <w:color w:val="000000"/>
          <w:sz w:val="20"/>
        </w:rPr>
        <w:t>(адрес места жительства)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свидетельство о рождении (паспорт - для ребенка, достигшего 14 лет):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</w:t>
      </w:r>
      <w:r>
        <w:rPr>
          <w:color w:val="000000"/>
          <w:sz w:val="20"/>
        </w:rPr>
        <w:t>(ненужное вычеркнуть)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________________________________________, выданный «____» ______________ г.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</w:t>
      </w:r>
      <w:r>
        <w:rPr>
          <w:color w:val="000000"/>
          <w:sz w:val="20"/>
        </w:rPr>
        <w:t>(серия, номер)                             (дата выдачи)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</w:t>
      </w:r>
      <w:r>
        <w:rPr>
          <w:color w:val="000000"/>
          <w:sz w:val="20"/>
        </w:rPr>
        <w:t>(кем выдан паспорт, свидетельство о рождении)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3) _______________________________________________________________________,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</w:t>
      </w:r>
      <w:r>
        <w:rPr>
          <w:color w:val="000000"/>
          <w:sz w:val="20"/>
        </w:rPr>
        <w:t>(фамилия, имя, отчество, дата рождения)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постоянно проживающий(ая) по адресу 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   </w:t>
      </w:r>
      <w:r>
        <w:rPr>
          <w:color w:val="000000"/>
          <w:sz w:val="20"/>
        </w:rPr>
        <w:t>(адрес места жительства)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свидетельство о рождении (паспорт - для ребенка, достигшего 14 лет):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</w:t>
      </w:r>
      <w:r>
        <w:rPr>
          <w:color w:val="000000"/>
          <w:sz w:val="20"/>
        </w:rPr>
        <w:t>(ненужное вычеркнуть)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_____________________________________, выданный «___» __________________ г.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</w:t>
      </w:r>
      <w:r>
        <w:rPr>
          <w:color w:val="000000"/>
          <w:sz w:val="20"/>
        </w:rPr>
        <w:t>(серия, номер)                             (дата выдачи)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</w:t>
      </w:r>
      <w:r>
        <w:rPr>
          <w:color w:val="000000"/>
          <w:sz w:val="20"/>
        </w:rPr>
        <w:t>(кем выдан паспорт, свидетельство о рождении)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4) _______________________________________________________________________,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</w:t>
      </w:r>
      <w:r>
        <w:rPr>
          <w:color w:val="000000"/>
          <w:sz w:val="20"/>
        </w:rPr>
        <w:t>(фамилия, имя, отчество, дата рождения)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постоянно проживающий(ая) по адресу ______________________________________,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   </w:t>
      </w:r>
      <w:r>
        <w:rPr>
          <w:color w:val="000000"/>
          <w:sz w:val="20"/>
        </w:rPr>
        <w:t>(адрес места жительства)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свидетельство о рождении (паспорт - для ребенка, достигшего 14 лет):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</w:t>
      </w:r>
      <w:r>
        <w:rPr>
          <w:color w:val="000000"/>
          <w:sz w:val="20"/>
        </w:rPr>
        <w:t>(ненужное вычеркнуть)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____________________________________________, выданный «__» ____________ г.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</w:t>
      </w:r>
      <w:r>
        <w:rPr>
          <w:color w:val="000000"/>
          <w:sz w:val="20"/>
        </w:rPr>
        <w:t>(серия, номер)                               (дата выдачи)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   </w:t>
      </w:r>
      <w:r>
        <w:rPr>
          <w:color w:val="000000"/>
          <w:sz w:val="20"/>
        </w:rPr>
        <w:t>(кем выдан паспорт, свидетельство о рождении)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>К заявлению прилагаются следующие документы: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1) _______________________________________________________________________;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</w:t>
      </w:r>
      <w:r>
        <w:rPr>
          <w:color w:val="000000"/>
          <w:sz w:val="20"/>
        </w:rPr>
        <w:t>(наименование и номер документа, кем и когда выдан)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2) _______________________________________________________________________;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</w:t>
      </w:r>
      <w:r>
        <w:rPr>
          <w:color w:val="000000"/>
          <w:sz w:val="20"/>
        </w:rPr>
        <w:t>(наименование и номер документа, кем и когда выдан)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3) _______________________________________________________________________;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</w:t>
      </w:r>
      <w:r>
        <w:rPr>
          <w:color w:val="000000"/>
          <w:sz w:val="20"/>
        </w:rPr>
        <w:t>(наименование и номер документа, кем и когда выдан)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4) _______________________________________________________________________;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</w:t>
      </w:r>
      <w:r>
        <w:rPr>
          <w:color w:val="000000"/>
          <w:sz w:val="20"/>
        </w:rPr>
        <w:t>(наименование и номер документа, кем и когда выдан)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5) _______________________________________________________________________;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</w:t>
      </w:r>
      <w:r>
        <w:rPr>
          <w:color w:val="000000"/>
          <w:sz w:val="20"/>
        </w:rPr>
        <w:t>(наименование и номер документа, кем и когда выдан)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6) _______________________________________________________________________;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</w:t>
      </w:r>
      <w:r>
        <w:rPr>
          <w:color w:val="000000"/>
          <w:sz w:val="20"/>
        </w:rPr>
        <w:t>(наименование и номер документа, кем и когда выдан)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7) _______________________________________________________________________;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</w:t>
      </w:r>
      <w:r>
        <w:rPr>
          <w:color w:val="000000"/>
          <w:sz w:val="20"/>
        </w:rPr>
        <w:t>(наименование и номер документа, кем и когда выдан)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8) _______________________________________________________________________;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</w:t>
      </w:r>
      <w:r>
        <w:rPr>
          <w:color w:val="000000"/>
          <w:sz w:val="20"/>
        </w:rPr>
        <w:t>(наименование и номер документа, кем и когда выдан)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9) _______________________________________________________________________;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</w:t>
      </w:r>
      <w:r>
        <w:rPr>
          <w:color w:val="000000"/>
          <w:sz w:val="20"/>
        </w:rPr>
        <w:t>(наименование и номер документа, кем и когда выдан)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10) ______________________________________________________________________.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   </w:t>
      </w:r>
      <w:r>
        <w:rPr>
          <w:color w:val="000000"/>
          <w:sz w:val="20"/>
        </w:rPr>
        <w:t>(наименование и номер документа, кем и когда выдан)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Подписи членов молодой семьи: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1) ____________________________________________________ _________ ________;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(фамилия, имя, отчество совершеннолетнего члена семьи) (подпись)  (дата)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2) ____________________________________________________ _________ ________;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(фамилия, имя, отчество совершеннолетнего члена семьи) (подпись)  (дата)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3) ____________________________________________________ _________ ________;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(фамилия, имя, отчество совершеннолетнего члена семьи) (подпись)  (дата)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4) ____________________________________________________ _________ ________.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(фамилия, имя, отчество совершеннолетнего члена семьи) (подпись)  (дата)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Заявление  и  прилагаемые  к  нему  согласно  перечню  документы  приняты и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проверены «__» _______________ 20__ г.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  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   </w:t>
      </w:r>
      <w:r>
        <w:rPr>
          <w:color w:val="000000"/>
          <w:sz w:val="20"/>
        </w:rPr>
        <w:t>(расшифровка подписи лица)                        (подпись)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0"/>
        </w:rPr>
        <w:t xml:space="preserve">      </w:t>
      </w:r>
      <w:r>
        <w:rPr>
          <w:color w:val="000000"/>
          <w:sz w:val="20"/>
        </w:rPr>
        <w:t>(должность лица, принявшего заявление и проверившего документы)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r>
        <w:rPr>
          <w:color w:val="000000"/>
        </w:rPr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72" w:name="p83_Копия_1"/>
      <w:bookmarkEnd w:id="72"/>
      <w:r>
        <w:rPr>
          <w:rFonts w:ascii="Courier New;Courier;monospace" w:hAnsi="Courier New;Courier;monospace"/>
          <w:color w:val="000000"/>
        </w:rPr>
        <w:t>Приложение: _______________________________________________________________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73" w:name="p84_Копия_1"/>
      <w:bookmarkEnd w:id="73"/>
      <w:r>
        <w:rPr>
          <w:rFonts w:ascii="Courier New;Courier;monospace" w:hAnsi="Courier New;Courier;monospace"/>
          <w:color w:val="000000"/>
        </w:rPr>
        <w:t>Номер телефона и адрес электронной почты для связи: _______________________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74" w:name="p85_Копия_1"/>
      <w:bookmarkEnd w:id="74"/>
      <w:r>
        <w:rPr>
          <w:rFonts w:ascii="Courier New;Courier;monospace" w:hAnsi="Courier New;Courier;monospace"/>
          <w:color w:val="000000"/>
        </w:rPr>
        <w:t>Результат рассмотрения заявления прошу выдать следующим способом: (отметить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r>
        <w:rPr>
          <w:rFonts w:ascii="Courier New;Courier;monospace" w:hAnsi="Courier New;Courier;monospace"/>
          <w:color w:val="000000"/>
        </w:rPr>
        <w:t>«V»):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75" w:name="p87_Копия_1"/>
      <w:bookmarkEnd w:id="75"/>
      <w:r>
        <w:rPr>
          <w:color w:val="000000"/>
        </w:rPr>
        <w:t xml:space="preserve">                                                                       ┌──┐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76" w:name="p88_Копия_1"/>
      <w:bookmarkEnd w:id="76"/>
      <w:r>
        <w:rPr>
          <w:rFonts w:ascii="Courier New;Courier;monospace" w:hAnsi="Courier New;Courier;monospace"/>
          <w:color w:val="000000"/>
        </w:rPr>
        <w:t>направить в форме электронного документа в личный кабинет на ЕПГУ/РПГУ │  │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77" w:name="p89_Копия_1"/>
      <w:bookmarkEnd w:id="77"/>
      <w:r>
        <w:rPr>
          <w:color w:val="000000"/>
        </w:rPr>
        <w:t xml:space="preserve">                                                                       └──┘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78" w:name="p90_Копия_1"/>
      <w:bookmarkEnd w:id="78"/>
      <w:r>
        <w:rPr>
          <w:color w:val="000000"/>
        </w:rPr>
        <w:t xml:space="preserve">                                                                       ┌──┐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79" w:name="p91_Копия_1"/>
      <w:bookmarkEnd w:id="79"/>
      <w:r>
        <w:rPr>
          <w:rFonts w:ascii="Courier New;Courier;monospace" w:hAnsi="Courier New;Courier;monospace"/>
          <w:color w:val="000000"/>
        </w:rPr>
        <w:t>выдать на  бумажном  носителе  при  личном  обращении в орган местного │  │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80" w:name="p92_Копия_1"/>
      <w:bookmarkEnd w:id="80"/>
      <w:r>
        <w:rPr>
          <w:rFonts w:ascii="Courier New;Courier;monospace" w:hAnsi="Courier New;Courier;monospace"/>
          <w:color w:val="000000"/>
        </w:rPr>
        <w:t>самоуправления                                                         └──┘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81" w:name="p93_Копия_1"/>
      <w:bookmarkEnd w:id="81"/>
      <w:r>
        <w:rPr>
          <w:color w:val="000000"/>
        </w:rPr>
        <w:t xml:space="preserve">                                                                       ┌──┐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82" w:name="p94_Копия_1"/>
      <w:bookmarkEnd w:id="82"/>
      <w:r>
        <w:rPr>
          <w:rFonts w:ascii="Courier New;Courier;monospace" w:hAnsi="Courier New;Courier;monospace"/>
          <w:color w:val="000000"/>
        </w:rPr>
        <w:t>выдать на бумажном носителе при личном обращении в МФЦ,  расположенный │  │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83" w:name="p95_Копия_1"/>
      <w:bookmarkEnd w:id="83"/>
      <w:r>
        <w:rPr>
          <w:rFonts w:ascii="Courier New;Courier;monospace" w:hAnsi="Courier New;Courier;monospace"/>
          <w:color w:val="000000"/>
        </w:rPr>
        <w:t>по адресу: ___________________________________________________________ └──┘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84" w:name="p96_Копия_1"/>
      <w:bookmarkEnd w:id="84"/>
      <w:r>
        <w:rPr>
          <w:color w:val="000000"/>
        </w:rPr>
        <w:t xml:space="preserve">                                                                       ┌──┐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85" w:name="p97_Копия_1"/>
      <w:bookmarkEnd w:id="85"/>
      <w:r>
        <w:rPr>
          <w:rFonts w:ascii="Courier New;Courier;monospace" w:hAnsi="Courier New;Courier;monospace"/>
          <w:color w:val="000000"/>
        </w:rPr>
        <w:t>направить на бумажном носителе по почтовому адресу: __________________ │  │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86" w:name="p98_Копия_1"/>
      <w:bookmarkEnd w:id="86"/>
      <w:r>
        <w:rPr>
          <w:color w:val="000000"/>
        </w:rPr>
        <w:t xml:space="preserve">                                                                       └──┘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87" w:name="p99_Копия_1"/>
      <w:bookmarkEnd w:id="87"/>
      <w:r>
        <w:rPr>
          <w:rFonts w:ascii="Courier New;Courier;monospace" w:hAnsi="Courier New;Courier;monospace"/>
          <w:color w:val="000000"/>
        </w:rPr>
        <w:t>______________ ___________________ ________________________________________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88" w:name="p100_Копия_1"/>
      <w:bookmarkEnd w:id="88"/>
      <w:r>
        <w:rPr>
          <w:color w:val="000000"/>
          <w:sz w:val="20"/>
        </w:rPr>
        <w:t xml:space="preserve">    </w:t>
      </w:r>
      <w:r>
        <w:rPr>
          <w:rFonts w:ascii="Courier New;Courier;monospace" w:hAnsi="Courier New;Courier;monospace"/>
          <w:color w:val="000000"/>
          <w:sz w:val="20"/>
        </w:rPr>
        <w:t>(дата)          (подпись)       (фамилия, имя, отчество (при наличии)</w:t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pacing w:lineRule="exact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contextualSpacing/>
        <w:jc w:val="right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  <w:sz w:val="24"/>
        </w:rPr>
        <w:t>Приложение 7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color w:val="000000"/>
          <w:sz w:val="24"/>
        </w:rPr>
        <w:t xml:space="preserve">к административному регламенту администрации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color w:val="000000"/>
          <w:sz w:val="24"/>
        </w:rPr>
        <w:t xml:space="preserve">города Ставрополя по предоставлению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color w:val="000000"/>
          <w:sz w:val="24"/>
        </w:rPr>
        <w:t xml:space="preserve">муниципальной услуги </w:t>
      </w: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«Признание молодой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семьи семьей,  нуждающейся в улучшении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жилищных условий, для участия в мероприятии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по обеспечению жильем молодых семей федерального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проекта «Содействие субъектам Российской Федерации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в реализации полномочий по оказанию государственной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>поддержки гражданам в обеспечении жильем и оплате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 </w:t>
      </w: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жилищно-коммунальных услуг» государственной программы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Российской Федерации «Обеспечение доступным 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и комфортным жильем и коммунальными </w:t>
      </w:r>
    </w:p>
    <w:p>
      <w:pPr>
        <w:pStyle w:val="BodyText"/>
        <w:spacing w:lineRule="atLeast" w:line="285"/>
        <w:ind w:hanging="0" w:left="0" w:right="0"/>
        <w:jc w:val="right"/>
        <w:rPr>
          <w:color w:val="000000"/>
        </w:rPr>
      </w:pPr>
      <w:r>
        <w:rPr>
          <w:rFonts w:cs="Times New Roman"/>
          <w:b w:val="false"/>
          <w:color w:themeColor="text1" w:val="000000"/>
          <w:sz w:val="24"/>
          <w:szCs w:val="24"/>
          <w:shd w:fill="auto" w:val="clear"/>
        </w:rPr>
        <w:t>услугами граждан Российской Федерации»</w:t>
      </w:r>
      <w:r>
        <w:rPr>
          <w:b w:val="false"/>
          <w:color w:val="000000"/>
        </w:rPr>
        <w:t xml:space="preserve"> </w:t>
      </w:r>
    </w:p>
    <w:p>
      <w:pPr>
        <w:pStyle w:val="BodyText"/>
        <w:spacing w:lineRule="atLeast" w:line="285"/>
        <w:ind w:hanging="0" w:left="0" w:right="0"/>
        <w:jc w:val="both"/>
        <w:rPr>
          <w:color w:val="000000"/>
        </w:rPr>
      </w:pPr>
      <w:r>
        <w:rPr>
          <w:color w:val="000000"/>
        </w:rPr>
        <w:t xml:space="preserve">  </w:t>
      </w:r>
    </w:p>
    <w:p>
      <w:pPr>
        <w:pStyle w:val="BodyText"/>
        <w:spacing w:lineRule="atLeast" w:line="285" w:before="0" w:after="0"/>
        <w:ind w:hanging="0" w:left="0" w:right="0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spacing w:lineRule="atLeast" w:line="285"/>
        <w:ind w:hanging="0" w:left="0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BodyText"/>
        <w:ind w:hanging="0" w:left="0" w:right="0"/>
        <w:jc w:val="center"/>
        <w:rPr>
          <w:color w:val="000000"/>
        </w:rPr>
      </w:pPr>
      <w:r>
        <w:rPr>
          <w:color w:val="000000"/>
        </w:rPr>
        <w:t xml:space="preserve">ЗАЯВЛЕНИЕ </w:t>
      </w:r>
    </w:p>
    <w:p>
      <w:pPr>
        <w:pStyle w:val="BodyText"/>
        <w:ind w:hanging="0" w:left="0" w:right="0"/>
        <w:jc w:val="center"/>
        <w:rPr>
          <w:color w:val="000000"/>
        </w:rPr>
      </w:pPr>
      <w:r>
        <w:rPr>
          <w:color w:val="000000"/>
        </w:rPr>
        <w:t xml:space="preserve">об исправлении допущенных опечаток и (или) ошибок </w:t>
      </w:r>
    </w:p>
    <w:p>
      <w:pPr>
        <w:pStyle w:val="BodyText"/>
        <w:ind w:hanging="0" w:left="0" w:right="0"/>
        <w:jc w:val="center"/>
        <w:rPr>
          <w:color w:val="000000"/>
        </w:rPr>
      </w:pPr>
      <w:r>
        <w:rPr>
          <w:color w:val="000000"/>
        </w:rPr>
        <w:t xml:space="preserve">____________________________________________________________ </w:t>
      </w:r>
    </w:p>
    <w:p>
      <w:pPr>
        <w:pStyle w:val="BodyText"/>
        <w:ind w:hanging="0" w:left="0" w:right="0"/>
        <w:jc w:val="center"/>
        <w:rPr>
          <w:color w:val="000000"/>
        </w:rPr>
      </w:pPr>
      <w:r>
        <w:rPr>
          <w:color w:val="000000"/>
        </w:rPr>
        <w:t xml:space="preserve">(наименование органа местного самоуправления) </w:t>
      </w:r>
    </w:p>
    <w:p>
      <w:pPr>
        <w:pStyle w:val="BodyText"/>
        <w:spacing w:lineRule="atLeast" w:line="285"/>
        <w:ind w:hanging="0" w:left="0" w:right="0"/>
        <w:jc w:val="both"/>
        <w:rPr>
          <w:color w:val="000000"/>
        </w:rPr>
      </w:pPr>
      <w:r>
        <w:rPr>
          <w:color w:val="000000"/>
        </w:rPr>
        <w:t xml:space="preserve">  </w:t>
      </w:r>
    </w:p>
    <w:p>
      <w:pPr>
        <w:pStyle w:val="BodyText"/>
        <w:spacing w:lineRule="atLeast" w:line="285"/>
        <w:ind w:firstLine="540" w:left="0" w:right="0"/>
        <w:jc w:val="both"/>
        <w:rPr>
          <w:color w:val="000000"/>
        </w:rPr>
      </w:pPr>
      <w:r>
        <w:rPr>
          <w:b w:val="false"/>
          <w:color w:val="000000"/>
        </w:rPr>
        <w:t>Прошу исправить допущенную опечатку/ошибку в __________________________________________________________________________________________________________________________________________________________</w:t>
      </w:r>
    </w:p>
    <w:p>
      <w:pPr>
        <w:pStyle w:val="BodyText"/>
        <w:spacing w:lineRule="atLeast" w:line="285"/>
        <w:ind w:hanging="0" w:left="0" w:right="0"/>
        <w:jc w:val="both"/>
        <w:rPr>
          <w:color w:val="000000"/>
        </w:rPr>
      </w:pPr>
      <w:r>
        <w:rPr>
          <w:color w:val="000000"/>
        </w:rPr>
        <w:t xml:space="preserve">  </w:t>
      </w:r>
    </w:p>
    <w:p>
      <w:pPr>
        <w:pStyle w:val="BodyText"/>
        <w:ind w:hanging="0" w:left="0" w:right="0"/>
        <w:jc w:val="center"/>
        <w:rPr>
          <w:color w:val="000000"/>
        </w:rPr>
      </w:pPr>
      <w:r>
        <w:rPr>
          <w:color w:val="000000"/>
        </w:rPr>
        <w:t xml:space="preserve">1. Сведения о заявителе </w:t>
      </w:r>
    </w:p>
    <w:p>
      <w:pPr>
        <w:pStyle w:val="BodyText"/>
        <w:spacing w:lineRule="atLeast" w:line="285"/>
        <w:ind w:hanging="0" w:left="0" w:right="0"/>
        <w:jc w:val="both"/>
        <w:rPr>
          <w:color w:val="000000"/>
        </w:rPr>
      </w:pPr>
      <w:r>
        <w:rPr>
          <w:color w:val="000000"/>
        </w:rPr>
        <w:t xml:space="preserve">  </w:t>
      </w:r>
    </w:p>
    <w:tbl>
      <w:tblPr>
        <w:tblW w:w="901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23"/>
        <w:gridCol w:w="4677"/>
        <w:gridCol w:w="3515"/>
      </w:tblGrid>
      <w:tr>
        <w:trPr/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hanging="0" w:left="0" w:right="0"/>
              <w:rPr>
                <w:color w:val="000000"/>
              </w:rPr>
            </w:pPr>
            <w:r>
              <w:rPr>
                <w:color w:val="000000"/>
              </w:rPr>
              <w:t>Сведения о физическом лице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hanging="0" w:left="0" w:right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1.1.1.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hanging="0" w:left="0" w:right="0"/>
              <w:rPr>
                <w:color w:val="000000"/>
              </w:rPr>
            </w:pPr>
            <w:r>
              <w:rPr>
                <w:color w:val="000000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hanging="0" w:left="0" w:right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1.1.2.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hanging="0" w:left="0" w:right="0"/>
              <w:rPr>
                <w:color w:val="000000"/>
              </w:rPr>
            </w:pPr>
            <w:r>
              <w:rPr>
                <w:color w:val="000000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hanging="0" w:left="0" w:right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BodyText"/>
        <w:spacing w:lineRule="atLeast" w:line="285"/>
        <w:ind w:hanging="0" w:left="0" w:right="0"/>
        <w:jc w:val="both"/>
        <w:rPr>
          <w:color w:val="000000"/>
        </w:rPr>
      </w:pPr>
      <w:r>
        <w:rPr>
          <w:color w:val="000000"/>
        </w:rPr>
        <w:t xml:space="preserve">  </w:t>
      </w:r>
    </w:p>
    <w:p>
      <w:pPr>
        <w:pStyle w:val="BodyText"/>
        <w:ind w:hanging="0" w:left="0" w:right="0"/>
        <w:jc w:val="center"/>
        <w:rPr>
          <w:color w:val="000000"/>
        </w:rPr>
      </w:pPr>
      <w:r>
        <w:rPr>
          <w:color w:val="000000"/>
        </w:rPr>
        <w:t xml:space="preserve">2. Сведения о представителе заявителя </w:t>
      </w:r>
    </w:p>
    <w:p>
      <w:pPr>
        <w:pStyle w:val="BodyText"/>
        <w:spacing w:lineRule="atLeast" w:line="285"/>
        <w:ind w:hanging="0" w:left="0" w:right="0"/>
        <w:jc w:val="both"/>
        <w:rPr>
          <w:color w:val="000000"/>
        </w:rPr>
      </w:pPr>
      <w:r>
        <w:rPr>
          <w:color w:val="000000"/>
        </w:rPr>
        <w:t xml:space="preserve">  </w:t>
      </w:r>
    </w:p>
    <w:tbl>
      <w:tblPr>
        <w:tblW w:w="901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23"/>
        <w:gridCol w:w="4677"/>
        <w:gridCol w:w="3515"/>
      </w:tblGrid>
      <w:tr>
        <w:trPr/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hanging="0" w:left="0" w:right="0"/>
              <w:rPr>
                <w:color w:val="000000"/>
              </w:rPr>
            </w:pPr>
            <w:r>
              <w:rPr>
                <w:color w:val="000000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hanging="0" w:left="0" w:right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hanging="0" w:left="0" w:right="0"/>
              <w:rPr>
                <w:color w:val="000000"/>
              </w:rPr>
            </w:pPr>
            <w:r>
              <w:rPr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hanging="0" w:left="0" w:right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hanging="0" w:left="0" w:right="0"/>
              <w:rPr>
                <w:color w:val="000000"/>
              </w:rPr>
            </w:pPr>
            <w:r>
              <w:rPr>
                <w:color w:val="000000"/>
              </w:rPr>
              <w:t>Реквизиты документа, подтверждающего полномочия представителя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hanging="0" w:left="0" w:right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BodyText"/>
        <w:spacing w:lineRule="atLeast" w:line="285"/>
        <w:ind w:hanging="0" w:left="0" w:right="0"/>
        <w:jc w:val="both"/>
        <w:rPr>
          <w:color w:val="000000"/>
        </w:rPr>
      </w:pPr>
      <w:r>
        <w:rPr>
          <w:color w:val="000000"/>
        </w:rPr>
        <w:t xml:space="preserve">  </w:t>
      </w:r>
    </w:p>
    <w:p>
      <w:pPr>
        <w:pStyle w:val="BodyText"/>
        <w:ind w:hanging="0" w:left="0" w:right="0"/>
        <w:jc w:val="center"/>
        <w:rPr>
          <w:color w:val="000000"/>
        </w:rPr>
      </w:pPr>
      <w:r>
        <w:rPr>
          <w:color w:val="000000"/>
        </w:rPr>
        <w:t xml:space="preserve">3. Сведения о выданном документе, содержащем опечатку/ошибку </w:t>
      </w:r>
    </w:p>
    <w:p>
      <w:pPr>
        <w:pStyle w:val="BodyText"/>
        <w:spacing w:lineRule="atLeast" w:line="285"/>
        <w:ind w:hanging="0" w:left="0" w:right="0"/>
        <w:jc w:val="both"/>
        <w:rPr>
          <w:color w:val="000000"/>
        </w:rPr>
      </w:pPr>
      <w:r>
        <w:rPr>
          <w:color w:val="000000"/>
        </w:rPr>
        <w:t xml:space="preserve">  </w:t>
      </w:r>
    </w:p>
    <w:tbl>
      <w:tblPr>
        <w:tblW w:w="906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90"/>
        <w:gridCol w:w="4369"/>
        <w:gridCol w:w="2040"/>
        <w:gridCol w:w="1860"/>
      </w:tblGrid>
      <w:tr>
        <w:trPr/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Орган, выдавший решение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документа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документа</w:t>
            </w:r>
          </w:p>
        </w:tc>
      </w:tr>
      <w:tr>
        <w:trPr/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hanging="0" w:left="0" w:right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hanging="0" w:left="0" w:right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hanging="0" w:left="0" w:right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hanging="0" w:left="0" w:right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BodyText"/>
        <w:spacing w:lineRule="atLeast" w:line="285"/>
        <w:ind w:hanging="0" w:left="0" w:right="0"/>
        <w:jc w:val="both"/>
        <w:rPr>
          <w:color w:val="000000"/>
        </w:rPr>
      </w:pPr>
      <w:r>
        <w:rPr>
          <w:color w:val="000000"/>
        </w:rPr>
        <w:t xml:space="preserve">  </w:t>
      </w:r>
    </w:p>
    <w:p>
      <w:pPr>
        <w:pStyle w:val="BodyText"/>
        <w:ind w:hanging="0" w:left="0" w:right="0"/>
        <w:jc w:val="center"/>
        <w:rPr>
          <w:color w:val="000000"/>
        </w:rPr>
      </w:pPr>
      <w:r>
        <w:rPr>
          <w:color w:val="000000"/>
        </w:rPr>
        <w:t xml:space="preserve">4. Обоснование для внесения исправлений в документы </w:t>
      </w:r>
    </w:p>
    <w:p>
      <w:pPr>
        <w:pStyle w:val="BodyText"/>
        <w:spacing w:lineRule="atLeast" w:line="285"/>
        <w:ind w:hanging="0" w:left="0" w:right="0"/>
        <w:jc w:val="both"/>
        <w:rPr>
          <w:color w:val="000000"/>
        </w:rPr>
      </w:pPr>
      <w:r>
        <w:rPr>
          <w:color w:val="000000"/>
        </w:rPr>
        <w:t xml:space="preserve">  </w:t>
      </w:r>
    </w:p>
    <w:tbl>
      <w:tblPr>
        <w:tblW w:w="901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1"/>
        <w:gridCol w:w="2269"/>
        <w:gridCol w:w="1979"/>
        <w:gridCol w:w="4245"/>
      </w:tblGrid>
      <w:tr>
        <w:trPr/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Данные (сведения), указанные в решении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Данные (сведения), которые необходимо указать в решении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Обоснование с указанием реквизита(-ов) документа(-ов), документации, на основании которых принималось решение</w:t>
            </w:r>
          </w:p>
        </w:tc>
      </w:tr>
      <w:tr>
        <w:trPr/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hanging="0" w:left="0" w:right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hanging="0" w:left="0" w:right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hanging="0" w:left="0" w:right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hanging="0" w:left="0" w:right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BodyText"/>
        <w:spacing w:lineRule="atLeast" w:line="285"/>
        <w:ind w:hanging="0" w:left="0" w:right="0"/>
        <w:jc w:val="both"/>
        <w:rPr>
          <w:color w:val="000000"/>
        </w:rPr>
      </w:pPr>
      <w:r>
        <w:rPr>
          <w:color w:val="000000"/>
        </w:rPr>
        <w:t xml:space="preserve">  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89" w:name="p83"/>
      <w:bookmarkEnd w:id="89"/>
      <w:r>
        <w:rPr>
          <w:rFonts w:ascii="Courier New;Courier;monospace" w:hAnsi="Courier New;Courier;monospace"/>
          <w:color w:val="000000"/>
        </w:rPr>
        <w:t>Приложение: _______________________________________________________________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90" w:name="p84"/>
      <w:bookmarkEnd w:id="90"/>
      <w:r>
        <w:rPr>
          <w:rFonts w:ascii="Courier New;Courier;monospace" w:hAnsi="Courier New;Courier;monospace"/>
          <w:color w:val="000000"/>
        </w:rPr>
        <w:t>Номер телефона и адрес электронной почты для связи: _______________________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91" w:name="p85"/>
      <w:bookmarkEnd w:id="91"/>
      <w:r>
        <w:rPr>
          <w:rFonts w:ascii="Courier New;Courier;monospace" w:hAnsi="Courier New;Courier;monospace"/>
          <w:color w:val="000000"/>
        </w:rPr>
        <w:t>Результат рассмотрения заявления прошу выдать следующим способом: (отметить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r>
        <w:rPr>
          <w:rFonts w:ascii="Courier New;Courier;monospace" w:hAnsi="Courier New;Courier;monospace"/>
          <w:color w:val="000000"/>
        </w:rPr>
        <w:t>«V»):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92" w:name="p87"/>
      <w:bookmarkEnd w:id="92"/>
      <w:r>
        <w:rPr>
          <w:color w:val="000000"/>
        </w:rPr>
        <w:t xml:space="preserve">                                                                       ┌──┐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93" w:name="p88"/>
      <w:bookmarkEnd w:id="93"/>
      <w:r>
        <w:rPr>
          <w:rFonts w:ascii="Courier New;Courier;monospace" w:hAnsi="Courier New;Courier;monospace"/>
          <w:color w:val="000000"/>
        </w:rPr>
        <w:t>направить в форме электронного документа в личный кабинет на ЕПГУ/РПГУ │  │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94" w:name="p89"/>
      <w:bookmarkEnd w:id="94"/>
      <w:r>
        <w:rPr>
          <w:color w:val="000000"/>
        </w:rPr>
        <w:t xml:space="preserve">                                                                       └──┘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95" w:name="p90"/>
      <w:bookmarkEnd w:id="95"/>
      <w:r>
        <w:rPr>
          <w:color w:val="000000"/>
        </w:rPr>
        <w:t xml:space="preserve">                                                                       ┌──┐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96" w:name="p91"/>
      <w:bookmarkEnd w:id="96"/>
      <w:r>
        <w:rPr>
          <w:rFonts w:ascii="Courier New;Courier;monospace" w:hAnsi="Courier New;Courier;monospace"/>
          <w:color w:val="000000"/>
        </w:rPr>
        <w:t>выдать на  бумажном  носителе  при  личном  обращении в орган местного │  │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97" w:name="p92"/>
      <w:bookmarkEnd w:id="97"/>
      <w:r>
        <w:rPr>
          <w:rFonts w:ascii="Courier New;Courier;monospace" w:hAnsi="Courier New;Courier;monospace"/>
          <w:color w:val="000000"/>
        </w:rPr>
        <w:t>самоуправления                                                         └──┘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98" w:name="p93"/>
      <w:bookmarkEnd w:id="98"/>
      <w:r>
        <w:rPr>
          <w:color w:val="000000"/>
        </w:rPr>
        <w:t xml:space="preserve">                                                                       ┌──┐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99" w:name="p94"/>
      <w:bookmarkEnd w:id="99"/>
      <w:r>
        <w:rPr>
          <w:rFonts w:ascii="Courier New;Courier;monospace" w:hAnsi="Courier New;Courier;monospace"/>
          <w:color w:val="000000"/>
        </w:rPr>
        <w:t>выдать на бумажном носителе при личном обращении в МФЦ,  расположенный │  │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100" w:name="p95"/>
      <w:bookmarkEnd w:id="100"/>
      <w:r>
        <w:rPr>
          <w:rFonts w:ascii="Courier New;Courier;monospace" w:hAnsi="Courier New;Courier;monospace"/>
          <w:color w:val="000000"/>
        </w:rPr>
        <w:t>по адресу: ___________________________________________________________ └──┘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101" w:name="p96"/>
      <w:bookmarkEnd w:id="101"/>
      <w:r>
        <w:rPr>
          <w:color w:val="000000"/>
        </w:rPr>
        <w:t xml:space="preserve">                                                                       ┌──┐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102" w:name="p97"/>
      <w:bookmarkEnd w:id="102"/>
      <w:r>
        <w:rPr>
          <w:rFonts w:ascii="Courier New;Courier;monospace" w:hAnsi="Courier New;Courier;monospace"/>
          <w:color w:val="000000"/>
        </w:rPr>
        <w:t>направить на бумажном носителе по почтовому адресу: __________________ │  │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103" w:name="p98"/>
      <w:bookmarkEnd w:id="103"/>
      <w:r>
        <w:rPr>
          <w:color w:val="000000"/>
        </w:rPr>
        <w:t xml:space="preserve">                                                                       └──┘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104" w:name="p99"/>
      <w:bookmarkEnd w:id="104"/>
      <w:r>
        <w:rPr>
          <w:rFonts w:ascii="Courier New;Courier;monospace" w:hAnsi="Courier New;Courier;monospace"/>
          <w:color w:val="000000"/>
        </w:rPr>
        <w:t>______________ ___________________ ________________________________________</w:t>
      </w:r>
    </w:p>
    <w:p>
      <w:pPr>
        <w:pStyle w:val="Style26"/>
        <w:spacing w:before="0" w:after="0"/>
        <w:ind w:hanging="0" w:left="0" w:right="0"/>
        <w:rPr>
          <w:color w:val="000000"/>
        </w:rPr>
      </w:pPr>
      <w:bookmarkStart w:id="105" w:name="p100"/>
      <w:bookmarkEnd w:id="105"/>
      <w:r>
        <w:rPr>
          <w:color w:val="000000"/>
        </w:rPr>
        <w:t xml:space="preserve">    </w:t>
      </w:r>
      <w:r>
        <w:rPr>
          <w:rFonts w:ascii="Courier New;Courier;monospace" w:hAnsi="Courier New;Courier;monospace"/>
          <w:color w:val="000000"/>
        </w:rPr>
        <w:t>(дата)          (подпись)       (фамилия, имя, отчество (при наличии)</w:t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1"/>
        <w:pBdr>
          <w:bottom w:val="single" w:sz="6" w:space="0" w:color="000000"/>
        </w:pBdr>
        <w:spacing w:before="100" w:after="100"/>
        <w:jc w:val="both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</w:r>
    </w:p>
    <w:p>
      <w:pPr>
        <w:pStyle w:val="Normal"/>
        <w:widowControl w:val="false"/>
        <w:spacing w:lineRule="exact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pacing w:lineRule="exact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pacing w:lineRule="exact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pacing w:lineRule="exact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pacing w:lineRule="exact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pacing w:lineRule="exact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pacing w:lineRule="exact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pacing w:lineRule="exact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pacing w:lineRule="exact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pacing w:lineRule="exact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pacing w:lineRule="exact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pacing w:lineRule="exact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pacing w:lineRule="exact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pacing w:lineRule="exact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pacing w:lineRule="exact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spacing w:lineRule="exact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sectPr>
      <w:headerReference w:type="default" r:id="rId133"/>
      <w:headerReference w:type="first" r:id="rId134"/>
      <w:footerReference w:type="default" r:id="rId135"/>
      <w:type w:val="nextPage"/>
      <w:pgSz w:w="11906" w:h="16838"/>
      <w:pgMar w:left="1962" w:right="592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Liberation Mono">
    <w:altName w:val="Courier New"/>
    <w:charset w:val="01"/>
    <w:family w:val="auto"/>
    <w:pitch w:val="variable"/>
  </w:font>
  <w:font w:name="Courier New">
    <w:altName w:val="Courier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57</w:t>
    </w:r>
    <w:r>
      <w:rPr>
        <w:sz w:val="28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567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34412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Heading4">
    <w:name w:val="heading 4"/>
    <w:basedOn w:val="Normal"/>
    <w:next w:val="Normal"/>
    <w:link w:val="4"/>
    <w:qFormat/>
    <w:rsid w:val="00234412"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" w:customStyle="1">
    <w:name w:val="Заголовок 4 Знак"/>
    <w:qFormat/>
    <w:rsid w:val="00234412"/>
    <w:rPr>
      <w:sz w:val="28"/>
      <w:lang w:val="ru-RU" w:eastAsia="ru-RU" w:bidi="ar-SA"/>
    </w:rPr>
  </w:style>
  <w:style w:type="character" w:styleId="Style13" w:customStyle="1">
    <w:name w:val="Текст выноски Знак"/>
    <w:link w:val="BalloonText"/>
    <w:qFormat/>
    <w:rsid w:val="00234412"/>
    <w:rPr>
      <w:rFonts w:ascii="Tahoma" w:hAnsi="Tahoma" w:cs="Tahoma"/>
      <w:sz w:val="16"/>
      <w:szCs w:val="16"/>
      <w:lang w:val="ru-RU" w:eastAsia="ru-RU" w:bidi="ar-SA"/>
    </w:rPr>
  </w:style>
  <w:style w:type="character" w:styleId="PageNumber">
    <w:name w:val="page number"/>
    <w:basedOn w:val="DefaultParagraphFont"/>
    <w:qFormat/>
    <w:rsid w:val="00234412"/>
    <w:rPr/>
  </w:style>
  <w:style w:type="character" w:styleId="spelle" w:customStyle="1">
    <w:name w:val="spelle"/>
    <w:basedOn w:val="DefaultParagraphFont"/>
    <w:qFormat/>
    <w:rsid w:val="004128b9"/>
    <w:rPr/>
  </w:style>
  <w:style w:type="character" w:styleId="Style14" w:customStyle="1">
    <w:name w:val="Текст примечания Знак"/>
    <w:basedOn w:val="DefaultParagraphFont"/>
    <w:qFormat/>
    <w:rsid w:val="00ec1e2c"/>
    <w:rPr/>
  </w:style>
  <w:style w:type="character" w:styleId="Style15" w:customStyle="1">
    <w:name w:val="Основной текст Знак"/>
    <w:qFormat/>
    <w:rsid w:val="00626f3e"/>
    <w:rPr>
      <w:sz w:val="24"/>
    </w:rPr>
  </w:style>
  <w:style w:type="character" w:styleId="Hyperlink">
    <w:name w:val="Hyperlink"/>
    <w:uiPriority w:val="99"/>
    <w:unhideWhenUsed/>
    <w:rsid w:val="00a94d2f"/>
    <w:rPr>
      <w:color w:val="0000FF"/>
      <w:u w:val="single"/>
    </w:rPr>
  </w:style>
  <w:style w:type="character" w:styleId="Strong">
    <w:name w:val="Strong"/>
    <w:uiPriority w:val="22"/>
    <w:qFormat/>
    <w:rsid w:val="00886e95"/>
    <w:rPr>
      <w:b/>
      <w:bCs/>
    </w:rPr>
  </w:style>
  <w:style w:type="character" w:styleId="Style16" w:customStyle="1">
    <w:name w:val="Название Знак"/>
    <w:basedOn w:val="DefaultParagraphFont"/>
    <w:qFormat/>
    <w:rsid w:val="00400bc2"/>
    <w:rPr>
      <w:rFonts w:eastAsia="Arial Unicode MS"/>
      <w:spacing w:val="-20"/>
      <w:sz w:val="36"/>
    </w:rPr>
  </w:style>
  <w:style w:type="character" w:styleId="FollowedHyperlink">
    <w:name w:val="FollowedHyperlink"/>
    <w:rPr>
      <w:color w:val="800000"/>
      <w:u w:val="single"/>
    </w:rPr>
  </w:style>
  <w:style w:type="character" w:styleId="Style1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link w:val="Style15"/>
    <w:rsid w:val="00626f3e"/>
    <w:pPr>
      <w:spacing w:before="0" w:after="12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Style13"/>
    <w:qFormat/>
    <w:rsid w:val="00234412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qFormat/>
    <w:rsid w:val="00234412"/>
    <w:pPr>
      <w:spacing w:lineRule="auto" w:line="480" w:before="0" w:after="120"/>
      <w:ind w:left="283"/>
    </w:pPr>
    <w:rPr/>
  </w:style>
  <w:style w:type="paragraph" w:styleId="21" w:customStyle="1">
    <w:name w:val="Основной текст 21"/>
    <w:basedOn w:val="Normal"/>
    <w:qFormat/>
    <w:rsid w:val="00234412"/>
    <w:pPr>
      <w:suppressAutoHyphens w:val="true"/>
      <w:spacing w:lineRule="exact" w:line="240"/>
    </w:pPr>
    <w:rPr>
      <w:sz w:val="28"/>
      <w:lang w:eastAsia="ar-SA"/>
    </w:rPr>
  </w:style>
  <w:style w:type="paragraph" w:styleId="Style20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234412"/>
    <w:pPr>
      <w:tabs>
        <w:tab w:val="clear" w:pos="567"/>
        <w:tab w:val="center" w:pos="4677" w:leader="none"/>
        <w:tab w:val="right" w:pos="9355" w:leader="none"/>
      </w:tabs>
      <w:suppressAutoHyphens w:val="true"/>
    </w:pPr>
    <w:rPr>
      <w:lang w:eastAsia="ar-SA"/>
    </w:rPr>
  </w:style>
  <w:style w:type="paragraph" w:styleId="Footer">
    <w:name w:val="footer"/>
    <w:basedOn w:val="Normal"/>
    <w:rsid w:val="00234412"/>
    <w:pPr>
      <w:tabs>
        <w:tab w:val="clear" w:pos="567"/>
        <w:tab w:val="center" w:pos="4677" w:leader="none"/>
        <w:tab w:val="right" w:pos="9355" w:leader="none"/>
      </w:tabs>
    </w:pPr>
    <w:rPr>
      <w:sz w:val="20"/>
    </w:rPr>
  </w:style>
  <w:style w:type="paragraph" w:styleId="Style21" w:customStyle="1">
    <w:name w:val="Знак"/>
    <w:basedOn w:val="Normal"/>
    <w:qFormat/>
    <w:rsid w:val="0018300f"/>
    <w:pPr>
      <w:spacing w:beforeAutospacing="1" w:afterAutospacing="1"/>
    </w:pPr>
    <w:rPr>
      <w:rFonts w:ascii="Tahoma" w:hAnsi="Tahoma" w:cs="Tahoma"/>
      <w:sz w:val="20"/>
      <w:lang w:val="en-US" w:eastAsia="en-US"/>
    </w:rPr>
  </w:style>
  <w:style w:type="paragraph" w:styleId="ConsPlusNonformat" w:customStyle="1">
    <w:name w:val="ConsPlusNonformat"/>
    <w:qFormat/>
    <w:rsid w:val="009327fc"/>
    <w:pPr>
      <w:widowControl/>
      <w:suppressAutoHyphens w:val="true"/>
      <w:bidi w:val="0"/>
      <w:spacing w:before="0" w:after="0"/>
      <w:jc w:val="both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9327fc"/>
    <w:pPr>
      <w:widowControl/>
      <w:suppressAutoHyphens w:val="true"/>
      <w:bidi w:val="0"/>
      <w:spacing w:before="0" w:after="0"/>
      <w:jc w:val="both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4128b9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rmal" w:customStyle="1">
    <w:name w:val="consplusnormal"/>
    <w:basedOn w:val="Normal"/>
    <w:qFormat/>
    <w:rsid w:val="004128b9"/>
    <w:pPr>
      <w:spacing w:beforeAutospacing="1" w:afterAutospacing="1"/>
    </w:pPr>
    <w:rPr>
      <w:szCs w:val="24"/>
    </w:rPr>
  </w:style>
  <w:style w:type="paragraph" w:styleId="consplustitle" w:customStyle="1">
    <w:name w:val="consplustitle"/>
    <w:basedOn w:val="Normal"/>
    <w:qFormat/>
    <w:rsid w:val="004128b9"/>
    <w:pPr>
      <w:spacing w:beforeAutospacing="1" w:afterAutospacing="1"/>
    </w:pPr>
    <w:rPr>
      <w:szCs w:val="24"/>
    </w:rPr>
  </w:style>
  <w:style w:type="paragraph" w:styleId="a1" w:customStyle="1">
    <w:name w:val="a1"/>
    <w:basedOn w:val="Normal"/>
    <w:qFormat/>
    <w:rsid w:val="004128b9"/>
    <w:pPr>
      <w:spacing w:beforeAutospacing="1" w:afterAutospacing="1"/>
    </w:pPr>
    <w:rPr>
      <w:szCs w:val="24"/>
    </w:rPr>
  </w:style>
  <w:style w:type="paragraph" w:styleId="CommentText">
    <w:name w:val="annotation text"/>
    <w:basedOn w:val="Normal"/>
    <w:link w:val="Style14"/>
    <w:qFormat/>
    <w:rsid w:val="00ec1e2c"/>
    <w:pPr/>
    <w:rPr>
      <w:sz w:val="20"/>
    </w:rPr>
  </w:style>
  <w:style w:type="paragraph" w:styleId="NoSpacing">
    <w:name w:val="No Spacing"/>
    <w:uiPriority w:val="1"/>
    <w:qFormat/>
    <w:rsid w:val="00fb6dc6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886e95"/>
    <w:pPr>
      <w:spacing w:beforeAutospacing="1" w:afterAutospacing="1"/>
      <w:jc w:val="left"/>
    </w:pPr>
    <w:rPr>
      <w:szCs w:val="24"/>
    </w:rPr>
  </w:style>
  <w:style w:type="paragraph" w:styleId="Title">
    <w:name w:val="Title"/>
    <w:basedOn w:val="Normal"/>
    <w:link w:val="Style16"/>
    <w:qFormat/>
    <w:rsid w:val="00400bc2"/>
    <w:pPr>
      <w:jc w:val="center"/>
    </w:pPr>
    <w:rPr>
      <w:rFonts w:eastAsia="Arial Unicode MS"/>
      <w:spacing w:val="-20"/>
      <w:sz w:val="36"/>
    </w:rPr>
  </w:style>
  <w:style w:type="paragraph" w:styleId="Style22">
    <w:name w:val="Содержимое врезки"/>
    <w:basedOn w:val="Normal"/>
    <w:qFormat/>
    <w:pPr/>
    <w:rPr/>
  </w:style>
  <w:style w:type="paragraph" w:styleId="ListParagraph1">
    <w:name w:val="List Paragraph1"/>
    <w:basedOn w:val="Normal"/>
    <w:qFormat/>
    <w:pPr>
      <w:spacing w:before="0" w:after="160"/>
      <w:ind w:left="720"/>
      <w:contextualSpacing/>
    </w:pPr>
    <w:rPr/>
  </w:style>
  <w:style w:type="paragraph" w:styleId="ConsPlusNormal11">
    <w:name w:val="ConsPlusNormal11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1">
    <w:name w:val="ConsPlusNormal1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Title1">
    <w:name w:val="ConsPlusTitle1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color w:val="auto"/>
      <w:kern w:val="0"/>
      <w:sz w:val="24"/>
      <w:szCs w:val="20"/>
      <w:lang w:val="ru-RU" w:eastAsia="ru-RU" w:bidi="ar-SA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Style23">
    <w:name w:val="Верхний колонтитул слева"/>
    <w:basedOn w:val="Header"/>
    <w:qFormat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Style2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3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" Type="http://schemas.openxmlformats.org/officeDocument/2006/relationships/hyperlink" Target="https://login.consultant.ru/link/?req=doc&amp;base=RLAW077&amp;n=201356&amp;date=10.03.2025&amp;dst=100476&amp;field=134" TargetMode="External"/><Relationship Id="rId5" Type="http://schemas.openxmlformats.org/officeDocument/2006/relationships/hyperlink" Target="https://login.consultant.ru/link/?req=doc&amp;base=RLAW077&amp;n=201356&amp;date=10.03.2025&amp;dst=100476&amp;field=134" TargetMode="External"/><Relationship Id="rId6" Type="http://schemas.openxmlformats.org/officeDocument/2006/relationships/hyperlink" Target="https://login.consultant.ru/link/?req=doc&amp;base=RLAW077&amp;n=201356&amp;date=10.03.2025&amp;dst=100476&amp;field=134" TargetMode="External"/><Relationship Id="rId7" Type="http://schemas.openxmlformats.org/officeDocument/2006/relationships/hyperlink" Target="https://login.consultant.ru/link/?req=doc&amp;base=RLAW077&amp;n=201356&amp;date=10.03.2025&amp;dst=100476&amp;field=134" TargetMode="External"/><Relationship Id="rId8" Type="http://schemas.openxmlformats.org/officeDocument/2006/relationships/hyperlink" Target="https://login.consultant.ru/link/?req=doc&amp;base=RLAW077&amp;n=201356&amp;date=10.03.2025&amp;dst=100476&amp;field=134" TargetMode="External"/><Relationship Id="rId9" Type="http://schemas.openxmlformats.org/officeDocument/2006/relationships/hyperlink" Target="https://login.consultant.ru/link/?req=doc&amp;base=RLAW077&amp;n=201356&amp;date=10.03.2025&amp;dst=100476&amp;field=134" TargetMode="External"/><Relationship Id="rId10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11" Type="http://schemas.openxmlformats.org/officeDocument/2006/relationships/hyperlink" Target="https://login.consultant.ru/link/?req=doc&amp;base=RLAW077&amp;n=201356&amp;date=10.03.2025&amp;dst=100476&amp;field=134" TargetMode="External"/><Relationship Id="rId12" Type="http://schemas.openxmlformats.org/officeDocument/2006/relationships/hyperlink" Target="https://login.consultant.ru/link/?req=doc&amp;base=RLAW077&amp;n=201356&amp;date=10.03.2025&amp;dst=100476&amp;field=134" TargetMode="External"/><Relationship Id="rId13" Type="http://schemas.openxmlformats.org/officeDocument/2006/relationships/hyperlink" Target="https://login.consultant.ru/link/?req=doc&amp;base=RLAW077&amp;n=201356&amp;date=10.03.2025&amp;dst=100476&amp;field=134" TargetMode="External"/><Relationship Id="rId14" Type="http://schemas.openxmlformats.org/officeDocument/2006/relationships/hyperlink" Target="https://login.consultant.ru/link/?req=doc&amp;base=RLAW077&amp;n=201356&amp;date=10.03.2025&amp;dst=100476&amp;field=134" TargetMode="External"/><Relationship Id="rId15" Type="http://schemas.openxmlformats.org/officeDocument/2006/relationships/hyperlink" Target="https://login.consultant.ru/link/?req=doc&amp;base=RLAW077&amp;n=201356&amp;date=10.03.2025&amp;dst=100476&amp;field=134" TargetMode="External"/><Relationship Id="rId16" Type="http://schemas.openxmlformats.org/officeDocument/2006/relationships/hyperlink" Target="https://login.consultant.ru/link/?req=doc&amp;base=RLAW077&amp;n=201356&amp;date=10.03.2025&amp;dst=100476&amp;field=134" TargetMode="External"/><Relationship Id="rId17" Type="http://schemas.openxmlformats.org/officeDocument/2006/relationships/hyperlink" Target="https://login.consultant.ru/link/?req=doc&amp;base=RLAW077&amp;n=201356&amp;date=10.03.2025&amp;dst=100476&amp;field=134" TargetMode="External"/><Relationship Id="rId18" Type="http://schemas.openxmlformats.org/officeDocument/2006/relationships/hyperlink" Target="https://login.consultant.ru/link/?req=doc&amp;base=RLAW077&amp;n=201356&amp;date=10.03.2025&amp;dst=100476&amp;field=134" TargetMode="External"/><Relationship Id="rId19" Type="http://schemas.openxmlformats.org/officeDocument/2006/relationships/hyperlink" Target="https://login.consultant.ru/link/?req=doc&amp;base=RLAW077&amp;n=201356&amp;date=10.03.2025&amp;dst=100476&amp;field=134" TargetMode="External"/><Relationship Id="rId20" Type="http://schemas.openxmlformats.org/officeDocument/2006/relationships/hyperlink" Target="https://login.consultant.ru/link/?req=doc&amp;base=RLAW077&amp;n=214032&amp;date=10.03.2025&amp;dst=105016&amp;field=134" TargetMode="External"/><Relationship Id="rId21" Type="http://schemas.openxmlformats.org/officeDocument/2006/relationships/hyperlink" Target="../../../&#1047;&#1072;&#1075;&#1088;&#1091;&#1079;&#1082;&#1080;/www.gosuslugi.ru" TargetMode="External"/><Relationship Id="rId22" Type="http://schemas.openxmlformats.org/officeDocument/2006/relationships/hyperlink" Target="https://login.consultant.ru/link/?req=doc&amp;base=RLAW077&amp;n=201356&amp;date=10.03.2025&amp;dst=100476&amp;field=134" TargetMode="External"/><Relationship Id="rId23" Type="http://schemas.openxmlformats.org/officeDocument/2006/relationships/hyperlink" Target="https://login.consultant.ru/link/?req=doc&amp;base=RLAW077&amp;n=201356&amp;date=10.03.2025&amp;dst=100476&amp;field=134" TargetMode="External"/><Relationship Id="rId24" Type="http://schemas.openxmlformats.org/officeDocument/2006/relationships/hyperlink" Target="https://login.consultant.ru/link/?req=doc&amp;base=RLAW077&amp;n=201356&amp;date=10.03.2025&amp;dst=100476&amp;field=134" TargetMode="External"/><Relationship Id="rId25" Type="http://schemas.openxmlformats.org/officeDocument/2006/relationships/hyperlink" Target="https://login.consultant.ru/link/?req=doc&amp;base=RLAW077&amp;n=201356&amp;date=10.03.2025&amp;dst=100476&amp;field=134" TargetMode="External"/><Relationship Id="rId26" Type="http://schemas.openxmlformats.org/officeDocument/2006/relationships/hyperlink" Target="https://login.consultant.ru/link/?req=doc&amp;base=LAW&amp;n=490137&amp;date=10.03.2025&amp;dst=5472&amp;field=134" TargetMode="External"/><Relationship Id="rId27" Type="http://schemas.openxmlformats.org/officeDocument/2006/relationships/hyperlink" Target="https://login.consultant.ru/link/?req=doc&amp;base=LAW&amp;n=490137&amp;date=10.03.2025&amp;dst=5475&amp;field=134" TargetMode="External"/><Relationship Id="rId28" Type="http://schemas.openxmlformats.org/officeDocument/2006/relationships/hyperlink" Target="https://login.consultant.ru/link/?req=doc&amp;base=LAW&amp;n=478595&amp;date=10.03.2025" TargetMode="External"/><Relationship Id="rId29" Type="http://schemas.openxmlformats.org/officeDocument/2006/relationships/hyperlink" Target="https://login.consultant.ru/link/?req=doc&amp;base=RLAW077&amp;n=201356&amp;date=10.03.2025&amp;dst=100476&amp;field=134" TargetMode="External"/><Relationship Id="rId30" Type="http://schemas.openxmlformats.org/officeDocument/2006/relationships/hyperlink" Target="https://login.consultant.ru/link/?req=doc&amp;base=RLAW077&amp;n=214032&amp;date=10.03.2025&amp;dst=100746&amp;field=134" TargetMode="External"/><Relationship Id="rId31" Type="http://schemas.openxmlformats.org/officeDocument/2006/relationships/hyperlink" Target="https://login.consultant.ru/link/?req=doc&amp;base=RLAW077&amp;n=201356&amp;date=10.03.2025&amp;dst=100476&amp;field=134" TargetMode="External"/><Relationship Id="rId32" Type="http://schemas.openxmlformats.org/officeDocument/2006/relationships/hyperlink" Target="https://login.consultant.ru/link/?req=doc&amp;base=LAW&amp;n=490137&amp;date=10.03.2025&amp;dst=1667&amp;field=134" TargetMode="External"/><Relationship Id="rId33" Type="http://schemas.openxmlformats.org/officeDocument/2006/relationships/hyperlink" Target="https://login.consultant.ru/link/?req=doc&amp;base=LAW&amp;n=490137&amp;date=10.03.2025&amp;dst=5469&amp;field=134" TargetMode="External"/><Relationship Id="rId34" Type="http://schemas.openxmlformats.org/officeDocument/2006/relationships/hyperlink" Target="https://login.consultant.ru/link/?req=doc&amp;base=LAW&amp;n=490137&amp;date=10.03.2025&amp;dst=5471&amp;field=134" TargetMode="External"/><Relationship Id="rId35" Type="http://schemas.openxmlformats.org/officeDocument/2006/relationships/hyperlink" Target="https://login.consultant.ru/link/?req=doc&amp;base=LAW&amp;n=490137&amp;date=10.03.2025&amp;dst=5473&amp;field=134" TargetMode="External"/><Relationship Id="rId36" Type="http://schemas.openxmlformats.org/officeDocument/2006/relationships/hyperlink" Target="https://login.consultant.ru/link/?req=doc&amp;base=LAW&amp;n=490137&amp;date=10.03.2025&amp;dst=5474&amp;field=134" TargetMode="External"/><Relationship Id="rId37" Type="http://schemas.openxmlformats.org/officeDocument/2006/relationships/hyperlink" Target="https://login.consultant.ru/link/?req=doc&amp;base=LAW&amp;n=490137&amp;date=10.03.2025&amp;dst=5472&amp;field=134" TargetMode="External"/><Relationship Id="rId38" Type="http://schemas.openxmlformats.org/officeDocument/2006/relationships/hyperlink" Target="https://login.consultant.ru/link/?req=doc&amp;base=LAW&amp;n=490137&amp;date=10.03.2025&amp;dst=5475&amp;field=134" TargetMode="External"/><Relationship Id="rId39" Type="http://schemas.openxmlformats.org/officeDocument/2006/relationships/hyperlink" Target="https://login.consultant.ru/link/?req=doc&amp;base=LAW&amp;n=490137&amp;date=10.03.2025&amp;dst=5472&amp;field=134" TargetMode="External"/><Relationship Id="rId40" Type="http://schemas.openxmlformats.org/officeDocument/2006/relationships/hyperlink" Target="https://login.consultant.ru/link/?req=doc&amp;base=LAW&amp;n=490137&amp;date=10.03.2025&amp;dst=5475&amp;field=134" TargetMode="External"/><Relationship Id="rId41" Type="http://schemas.openxmlformats.org/officeDocument/2006/relationships/hyperlink" Target="https://login.consultant.ru/link/?req=doc&amp;base=LAW&amp;n=490137&amp;date=10.03.2025&amp;dst=5469&amp;field=134" TargetMode="External"/><Relationship Id="rId42" Type="http://schemas.openxmlformats.org/officeDocument/2006/relationships/hyperlink" Target="https://login.consultant.ru/link/?req=doc&amp;base=LAW&amp;n=490137&amp;date=10.03.2025&amp;dst=5471&amp;field=134" TargetMode="External"/><Relationship Id="rId43" Type="http://schemas.openxmlformats.org/officeDocument/2006/relationships/hyperlink" Target="https://login.consultant.ru/link/?req=doc&amp;base=LAW&amp;n=490137&amp;date=10.03.2025&amp;dst=5473&amp;field=134" TargetMode="External"/><Relationship Id="rId44" Type="http://schemas.openxmlformats.org/officeDocument/2006/relationships/hyperlink" Target="https://login.consultant.ru/link/?req=doc&amp;base=LAW&amp;n=490137&amp;date=10.03.2025&amp;dst=5474&amp;field=134" TargetMode="External"/><Relationship Id="rId45" Type="http://schemas.openxmlformats.org/officeDocument/2006/relationships/hyperlink" Target="https://login.consultant.ru/link/?req=doc&amp;base=LAW&amp;n=490137&amp;date=10.03.2025&amp;dst=5472&amp;field=134" TargetMode="External"/><Relationship Id="rId46" Type="http://schemas.openxmlformats.org/officeDocument/2006/relationships/hyperlink" Target="https://login.consultant.ru/link/?req=doc&amp;base=LAW&amp;n=490137&amp;date=10.03.2025&amp;dst=5475&amp;field=134" TargetMode="External"/><Relationship Id="rId47" Type="http://schemas.openxmlformats.org/officeDocument/2006/relationships/hyperlink" Target="https://login.consultant.ru/link/?req=doc&amp;base=LAW&amp;n=490137&amp;date=10.03.2025&amp;dst=5472&amp;field=134" TargetMode="External"/><Relationship Id="rId48" Type="http://schemas.openxmlformats.org/officeDocument/2006/relationships/hyperlink" Target="https://login.consultant.ru/link/?req=doc&amp;base=LAW&amp;n=490137&amp;date=10.03.2025&amp;dst=5475&amp;field=134" TargetMode="External"/><Relationship Id="rId49" Type="http://schemas.openxmlformats.org/officeDocument/2006/relationships/hyperlink" Target="https://login.consultant.ru/link/?req=doc&amp;base=RLAW077&amp;n=201356&amp;date=10.03.2025&amp;dst=100476&amp;field=134" TargetMode="External"/><Relationship Id="rId50" Type="http://schemas.openxmlformats.org/officeDocument/2006/relationships/hyperlink" Target="https://login.consultant.ru/link/?req=doc&amp;base=RLAW077&amp;n=201356&amp;date=10.03.2025&amp;dst=100476&amp;field=134" TargetMode="External"/><Relationship Id="rId51" Type="http://schemas.openxmlformats.org/officeDocument/2006/relationships/hyperlink" Target="https://login.consultant.ru/link/?req=doc&amp;base=RLAW077&amp;n=201356&amp;date=10.03.2025&amp;dst=100476&amp;field=134" TargetMode="External"/><Relationship Id="rId52" Type="http://schemas.openxmlformats.org/officeDocument/2006/relationships/hyperlink" Target="https://login.consultant.ru/link/?req=doc&amp;base=LAW&amp;n=490137&amp;date=10.03.2025&amp;dst=5469&amp;field=134" TargetMode="External"/><Relationship Id="rId53" Type="http://schemas.openxmlformats.org/officeDocument/2006/relationships/hyperlink" Target="https://login.consultant.ru/link/?req=doc&amp;base=LAW&amp;n=490137&amp;date=10.03.2025&amp;dst=5471&amp;field=134" TargetMode="External"/><Relationship Id="rId54" Type="http://schemas.openxmlformats.org/officeDocument/2006/relationships/hyperlink" Target="https://login.consultant.ru/link/?req=doc&amp;base=LAW&amp;n=490137&amp;date=10.03.2025&amp;dst=5473&amp;field=134" TargetMode="External"/><Relationship Id="rId55" Type="http://schemas.openxmlformats.org/officeDocument/2006/relationships/hyperlink" Target="https://login.consultant.ru/link/?req=doc&amp;base=LAW&amp;n=490137&amp;date=10.03.2025&amp;dst=5474&amp;field=134" TargetMode="External"/><Relationship Id="rId56" Type="http://schemas.openxmlformats.org/officeDocument/2006/relationships/hyperlink" Target="https://login.consultant.ru/link/?req=doc&amp;base=LAW&amp;n=490137&amp;date=10.03.2025&amp;dst=5472&amp;field=134" TargetMode="External"/><Relationship Id="rId57" Type="http://schemas.openxmlformats.org/officeDocument/2006/relationships/hyperlink" Target="https://login.consultant.ru/link/?req=doc&amp;base=LAW&amp;n=490137&amp;date=10.03.2025&amp;dst=5475&amp;field=134" TargetMode="External"/><Relationship Id="rId58" Type="http://schemas.openxmlformats.org/officeDocument/2006/relationships/hyperlink" Target="https://login.consultant.ru/link/?req=doc&amp;base=LAW&amp;n=490137&amp;date=10.03.2025&amp;dst=5482&amp;field=134" TargetMode="External"/><Relationship Id="rId59" Type="http://schemas.openxmlformats.org/officeDocument/2006/relationships/hyperlink" Target="https://login.consultant.ru/link/?req=doc&amp;base=LAW&amp;n=490137&amp;date=10.03.2025&amp;dst=5472&amp;field=134" TargetMode="External"/><Relationship Id="rId60" Type="http://schemas.openxmlformats.org/officeDocument/2006/relationships/hyperlink" Target="https://login.consultant.ru/link/?req=doc&amp;base=LAW&amp;n=490137&amp;date=10.03.2025&amp;dst=5469&amp;field=134" TargetMode="External"/><Relationship Id="rId61" Type="http://schemas.openxmlformats.org/officeDocument/2006/relationships/hyperlink" Target="https://login.consultant.ru/link/?req=doc&amp;base=LAW&amp;n=490137&amp;date=10.03.2025&amp;dst=5471&amp;field=134" TargetMode="External"/><Relationship Id="rId62" Type="http://schemas.openxmlformats.org/officeDocument/2006/relationships/hyperlink" Target="https://login.consultant.ru/link/?req=doc&amp;base=LAW&amp;n=490137&amp;date=10.03.2025&amp;dst=5473&amp;field=134" TargetMode="External"/><Relationship Id="rId63" Type="http://schemas.openxmlformats.org/officeDocument/2006/relationships/hyperlink" Target="https://login.consultant.ru/link/?req=doc&amp;base=LAW&amp;n=490137&amp;date=10.03.2025&amp;dst=5474&amp;field=134" TargetMode="External"/><Relationship Id="rId64" Type="http://schemas.openxmlformats.org/officeDocument/2006/relationships/hyperlink" Target="https://login.consultant.ru/link/?req=doc&amp;base=LAW&amp;n=490137&amp;date=10.03.2025&amp;dst=5472&amp;field=134" TargetMode="External"/><Relationship Id="rId65" Type="http://schemas.openxmlformats.org/officeDocument/2006/relationships/hyperlink" Target="https://login.consultant.ru/link/?req=doc&amp;base=LAW&amp;n=490137&amp;date=10.03.2025&amp;dst=5475&amp;field=134" TargetMode="External"/><Relationship Id="rId66" Type="http://schemas.openxmlformats.org/officeDocument/2006/relationships/hyperlink" Target="https://login.consultant.ru/link/?req=doc&amp;base=LAW&amp;n=490137&amp;date=10.03.2025&amp;dst=5482&amp;field=134" TargetMode="External"/><Relationship Id="rId67" Type="http://schemas.openxmlformats.org/officeDocument/2006/relationships/hyperlink" Target="https://login.consultant.ru/link/?req=doc&amp;base=LAW&amp;n=490137&amp;date=10.03.2025&amp;dst=5472&amp;field=134" TargetMode="External"/><Relationship Id="rId68" Type="http://schemas.openxmlformats.org/officeDocument/2006/relationships/hyperlink" Target="https://login.consultant.ru/link/?req=doc&amp;base=LAW&amp;n=494996&amp;date=10.03.2025&amp;dst=36&amp;field=134" TargetMode="External"/><Relationship Id="rId69" Type="http://schemas.openxmlformats.org/officeDocument/2006/relationships/hyperlink" Target="https://login.consultant.ru/link/?req=doc&amp;base=LAW&amp;n=494996&amp;date=10.03.2025&amp;dst=159&amp;field=134" TargetMode="External"/><Relationship Id="rId70" Type="http://schemas.openxmlformats.org/officeDocument/2006/relationships/hyperlink" Target="https://login.consultant.ru/link/?req=doc&amp;base=LAW&amp;n=494996&amp;date=10.03.2025&amp;dst=290&amp;field=134" TargetMode="External"/><Relationship Id="rId71" Type="http://schemas.openxmlformats.org/officeDocument/2006/relationships/hyperlink" Target="https://login.consultant.ru/link/?req=doc&amp;base=LAW&amp;n=494996&amp;date=10.03.2025&amp;dst=317&amp;field=134" TargetMode="External"/><Relationship Id="rId72" Type="http://schemas.openxmlformats.org/officeDocument/2006/relationships/hyperlink" Target="https://login.consultant.ru/link/?req=doc&amp;base=LAW&amp;n=494996&amp;date=10.03.2025&amp;dst=359&amp;field=134" TargetMode="External"/><Relationship Id="rId73" Type="http://schemas.openxmlformats.org/officeDocument/2006/relationships/hyperlink" Target="https://login.consultant.ru/link/?req=doc&amp;base=RLAW077&amp;n=201356&amp;date=10.03.2025&amp;dst=100476&amp;field=134" TargetMode="External"/><Relationship Id="rId74" Type="http://schemas.openxmlformats.org/officeDocument/2006/relationships/hyperlink" Target="https://login.consultant.ru/link/?req=doc&amp;base=LAW&amp;n=493210&amp;date=10.03.2025&amp;dst=100376&amp;field=134" TargetMode="External"/><Relationship Id="rId75" Type="http://schemas.openxmlformats.org/officeDocument/2006/relationships/hyperlink" Target="https://login.consultant.ru/link/?req=doc&amp;base=LAW&amp;n=490137&amp;date=10.03.2025&amp;dst=1531&amp;field=134" TargetMode="External"/><Relationship Id="rId76" Type="http://schemas.openxmlformats.org/officeDocument/2006/relationships/hyperlink" Target="https://login.consultant.ru/link/?req=doc&amp;base=LAW&amp;n=490137&amp;date=10.03.2025&amp;dst=104817&amp;field=134" TargetMode="External"/><Relationship Id="rId77" Type="http://schemas.openxmlformats.org/officeDocument/2006/relationships/hyperlink" Target="https://login.consultant.ru/link/?req=doc&amp;base=RLAW077&amp;n=201356&amp;date=10.03.2025&amp;dst=100476&amp;field=134" TargetMode="External"/><Relationship Id="rId78" Type="http://schemas.openxmlformats.org/officeDocument/2006/relationships/hyperlink" Target="https://login.consultant.ru/link/?req=doc&amp;base=RLAW077&amp;n=201356&amp;date=10.03.2025&amp;dst=100476&amp;field=134" TargetMode="External"/><Relationship Id="rId79" Type="http://schemas.openxmlformats.org/officeDocument/2006/relationships/hyperlink" Target="https://login.consultant.ru/link/?req=doc&amp;base=LAW&amp;n=478595&amp;date=10.03.2025" TargetMode="External"/><Relationship Id="rId80" Type="http://schemas.openxmlformats.org/officeDocument/2006/relationships/hyperlink" Target="https://login.consultant.ru/link/?req=doc&amp;base=LAW&amp;n=490137&amp;date=10.03.2025&amp;dst=5511&amp;field=134" TargetMode="External"/><Relationship Id="rId81" Type="http://schemas.openxmlformats.org/officeDocument/2006/relationships/hyperlink" Target="https://login.consultant.ru/link/?req=doc&amp;base=LAW&amp;n=490137&amp;date=10.03.2025&amp;dst=5515&amp;field=134" TargetMode="External"/><Relationship Id="rId82" Type="http://schemas.openxmlformats.org/officeDocument/2006/relationships/hyperlink" Target="https://login.consultant.ru/link/?req=doc&amp;base=LAW&amp;n=391636&amp;date=10.03.2025" TargetMode="External"/><Relationship Id="rId83" Type="http://schemas.openxmlformats.org/officeDocument/2006/relationships/hyperlink" Target="https://login.consultant.ru/link/?req=doc&amp;base=LAW&amp;n=494998&amp;date=10.03.2025" TargetMode="External"/><Relationship Id="rId84" Type="http://schemas.openxmlformats.org/officeDocument/2006/relationships/hyperlink" Target="https://login.consultant.ru/link/?req=doc&amp;base=LAW&amp;n=494998&amp;date=10.03.2025&amp;dst=100082&amp;field=134" TargetMode="External"/><Relationship Id="rId85" Type="http://schemas.openxmlformats.org/officeDocument/2006/relationships/hyperlink" Target="https://login.consultant.ru/link/?req=doc&amp;base=RLAW077&amp;n=201356&amp;date=10.03.2025&amp;dst=100476&amp;field=134" TargetMode="External"/><Relationship Id="rId86" Type="http://schemas.openxmlformats.org/officeDocument/2006/relationships/hyperlink" Target="https://login.consultant.ru/link/?req=doc&amp;base=RLAW077&amp;n=201356&amp;date=10.03.2025&amp;dst=100476&amp;field=134" TargetMode="External"/><Relationship Id="rId87" Type="http://schemas.openxmlformats.org/officeDocument/2006/relationships/hyperlink" Target="https://login.consultant.ru/link/?req=doc&amp;base=RLAW077&amp;n=201356&amp;date=10.03.2025&amp;dst=100476&amp;field=134" TargetMode="External"/><Relationship Id="rId88" Type="http://schemas.openxmlformats.org/officeDocument/2006/relationships/hyperlink" Target="https://login.consultant.ru/link/?req=doc&amp;base=RLAW077&amp;n=229107&amp;dst=100445&amp;field=134&amp;date=13.03.2025" TargetMode="External"/><Relationship Id="rId89" Type="http://schemas.openxmlformats.org/officeDocument/2006/relationships/hyperlink" Target="https://login.consultant.ru/link/?req=doc&amp;base=RLAW077&amp;n=201356&amp;date=10.03.2025&amp;dst=100476&amp;field=134" TargetMode="External"/><Relationship Id="rId90" Type="http://schemas.openxmlformats.org/officeDocument/2006/relationships/hyperlink" Target="https://login.consultant.ru/link/?req=doc&amp;base=RLAW077&amp;n=201356&amp;date=10.03.2025&amp;dst=100476&amp;field=134" TargetMode="External"/><Relationship Id="rId91" Type="http://schemas.openxmlformats.org/officeDocument/2006/relationships/hyperlink" Target="https://login.consultant.ru/link/?req=doc&amp;base=RLAW077&amp;n=201356&amp;date=10.03.2025&amp;dst=100476&amp;field=134" TargetMode="External"/><Relationship Id="rId92" Type="http://schemas.openxmlformats.org/officeDocument/2006/relationships/hyperlink" Target="https://login.consultant.ru/link/?req=doc&amp;base=RLAW077&amp;n=201356&amp;date=10.03.2025&amp;dst=100476&amp;field=134" TargetMode="External"/><Relationship Id="rId93" Type="http://schemas.openxmlformats.org/officeDocument/2006/relationships/hyperlink" Target="https://login.consultant.ru/link/?req=doc&amp;base=RLAW077&amp;n=214032&amp;date=10.03.2025&amp;dst=102365&amp;field=134" TargetMode="External"/><Relationship Id="rId94" Type="http://schemas.openxmlformats.org/officeDocument/2006/relationships/hyperlink" Target="https://login.consultant.ru/link/?req=doc&amp;base=RLAW077&amp;n=214032&amp;date=10.03.2025&amp;dst=102365&amp;field=134" TargetMode="External"/><Relationship Id="rId95" Type="http://schemas.openxmlformats.org/officeDocument/2006/relationships/hyperlink" Target="https://login.consultant.ru/link/?req=doc&amp;base=RLAW077&amp;n=201356&amp;date=10.03.2025&amp;dst=100476&amp;field=134" TargetMode="External"/><Relationship Id="rId96" Type="http://schemas.openxmlformats.org/officeDocument/2006/relationships/hyperlink" Target="https://login.consultant.ru/link/?req=doc&amp;base=RLAW077&amp;n=201356&amp;date=10.03.2025&amp;dst=100476&amp;field=134" TargetMode="External"/><Relationship Id="rId97" Type="http://schemas.openxmlformats.org/officeDocument/2006/relationships/hyperlink" Target="https://login.consultant.ru/link/?req=doc&amp;base=RLAW077&amp;n=201356&amp;date=10.03.2025&amp;dst=100476&amp;field=134" TargetMode="External"/><Relationship Id="rId98" Type="http://schemas.openxmlformats.org/officeDocument/2006/relationships/hyperlink" Target="https://login.consultant.ru/link/?req=doc&amp;base=RLAW077&amp;n=214032&amp;date=10.03.2025&amp;dst=102365&amp;field=134" TargetMode="External"/><Relationship Id="rId99" Type="http://schemas.openxmlformats.org/officeDocument/2006/relationships/hyperlink" Target="https://login.consultant.ru/link/?req=doc&amp;base=RLAW077&amp;n=214032&amp;date=10.03.2025&amp;dst=102365&amp;field=134" TargetMode="External"/><Relationship Id="rId100" Type="http://schemas.openxmlformats.org/officeDocument/2006/relationships/hyperlink" Target="https://login.consultant.ru/link/?req=doc&amp;base=RLAW077&amp;n=201356&amp;date=10.03.2025&amp;dst=100476&amp;field=134" TargetMode="External"/><Relationship Id="rId101" Type="http://schemas.openxmlformats.org/officeDocument/2006/relationships/hyperlink" Target="https://login.consultant.ru/link/?req=doc&amp;base=RLAW077&amp;n=201356&amp;date=10.03.2025&amp;dst=100476&amp;field=134" TargetMode="External"/><Relationship Id="rId102" Type="http://schemas.openxmlformats.org/officeDocument/2006/relationships/hyperlink" Target="https://login.consultant.ru/link/?req=doc&amp;base=RLAW077&amp;n=201356&amp;date=10.03.2025&amp;dst=100476&amp;field=134" TargetMode="External"/><Relationship Id="rId103" Type="http://schemas.openxmlformats.org/officeDocument/2006/relationships/hyperlink" Target="https://login.consultant.ru/link/?req=doc&amp;base=RLAW077&amp;n=201356&amp;date=10.03.2025&amp;dst=100476&amp;field=134" TargetMode="External"/><Relationship Id="rId104" Type="http://schemas.openxmlformats.org/officeDocument/2006/relationships/hyperlink" Target="https://login.consultant.ru/link/?req=doc&amp;base=RLAW077&amp;n=201356&amp;date=10.03.2025&amp;dst=100476&amp;field=134" TargetMode="External"/><Relationship Id="rId105" Type="http://schemas.openxmlformats.org/officeDocument/2006/relationships/hyperlink" Target="https://login.consultant.ru/link/?req=doc&amp;base=RLAW077&amp;n=201356&amp;date=10.03.2025&amp;dst=100476&amp;field=134" TargetMode="External"/><Relationship Id="rId106" Type="http://schemas.openxmlformats.org/officeDocument/2006/relationships/hyperlink" Target="https://login.consultant.ru/link/?req=doc&amp;base=RLAW077&amp;n=201356&amp;date=10.03.2025&amp;dst=100476&amp;field=134" TargetMode="External"/><Relationship Id="rId107" Type="http://schemas.openxmlformats.org/officeDocument/2006/relationships/hyperlink" Target="https://login.consultant.ru/link/?req=doc&amp;base=RLAW077&amp;n=201356&amp;date=10.03.2025&amp;dst=100476&amp;field=134" TargetMode="External"/><Relationship Id="rId108" Type="http://schemas.openxmlformats.org/officeDocument/2006/relationships/hyperlink" Target="https://login.consultant.ru/link/?req=doc&amp;base=RLAW077&amp;n=201356&amp;date=10.03.2025&amp;dst=100476&amp;field=134" TargetMode="External"/><Relationship Id="rId109" Type="http://schemas.openxmlformats.org/officeDocument/2006/relationships/hyperlink" Target="https://login.consultant.ru/link/?req=doc&amp;base=RLAW077&amp;n=201356&amp;date=10.03.2025&amp;dst=100476&amp;field=134" TargetMode="External"/><Relationship Id="rId110" Type="http://schemas.openxmlformats.org/officeDocument/2006/relationships/hyperlink" Target="https://login.consultant.ru/link/?req=doc&amp;base=RLAW077&amp;n=201356&amp;date=10.03.2025&amp;dst=100476&amp;field=134" TargetMode="External"/><Relationship Id="rId111" Type="http://schemas.openxmlformats.org/officeDocument/2006/relationships/hyperlink" Target="https://login.consultant.ru/link/?req=doc&amp;base=RLAW077&amp;n=201356&amp;date=10.03.2025&amp;dst=100476&amp;field=134" TargetMode="External"/><Relationship Id="rId112" Type="http://schemas.openxmlformats.org/officeDocument/2006/relationships/hyperlink" Target="https://login.consultant.ru/link/?req=doc&amp;base=RLAW077&amp;n=201356&amp;date=10.03.2025&amp;dst=100476&amp;field=134" TargetMode="External"/><Relationship Id="rId113" Type="http://schemas.openxmlformats.org/officeDocument/2006/relationships/hyperlink" Target="https://login.consultant.ru/link/?req=doc&amp;base=RLAW077&amp;n=201356&amp;date=10.03.2025&amp;dst=100476&amp;field=134" TargetMode="External"/><Relationship Id="rId114" Type="http://schemas.openxmlformats.org/officeDocument/2006/relationships/hyperlink" Target="https://login.consultant.ru/link/?req=doc&amp;base=RLAW077&amp;n=201356&amp;date=10.03.2025&amp;dst=100476&amp;field=134" TargetMode="External"/><Relationship Id="rId115" Type="http://schemas.openxmlformats.org/officeDocument/2006/relationships/hyperlink" Target="https://login.consultant.ru/link/?req=doc&amp;base=RLAW077&amp;n=201356&amp;date=10.03.2025&amp;dst=100476&amp;field=134" TargetMode="External"/><Relationship Id="rId116" Type="http://schemas.openxmlformats.org/officeDocument/2006/relationships/hyperlink" Target="https://login.consultant.ru/link/?req=doc&amp;base=RLAW077&amp;n=201356&amp;date=10.03.2025&amp;dst=100476&amp;field=134" TargetMode="External"/><Relationship Id="rId117" Type="http://schemas.openxmlformats.org/officeDocument/2006/relationships/hyperlink" Target="https://login.consultant.ru/link/?req=doc&amp;base=RLAW077&amp;n=201356&amp;date=10.03.2025&amp;dst=100476&amp;field=134" TargetMode="External"/><Relationship Id="rId118" Type="http://schemas.openxmlformats.org/officeDocument/2006/relationships/hyperlink" Target="https://login.consultant.ru/link/?req=doc&amp;base=RLAW077&amp;n=97982&amp;date=10.03.2025&amp;dst=100127&amp;field=134" TargetMode="External"/><Relationship Id="rId119" Type="http://schemas.openxmlformats.org/officeDocument/2006/relationships/hyperlink" Target="https://login.consultant.ru/link/?req=doc&amp;base=RLAW077&amp;n=97982&amp;date=10.03.2025&amp;dst=100134&amp;field=134" TargetMode="External"/><Relationship Id="rId120" Type="http://schemas.openxmlformats.org/officeDocument/2006/relationships/hyperlink" Target="https://login.consultant.ru/link/?req=doc&amp;base=RLAW077&amp;n=201356&amp;date=10.03.2025&amp;dst=100476&amp;field=134" TargetMode="External"/><Relationship Id="rId121" Type="http://schemas.openxmlformats.org/officeDocument/2006/relationships/hyperlink" Target="https://login.consultant.ru/link/?req=doc&amp;base=RLAW077&amp;n=201356&amp;date=10.03.2025&amp;dst=100476&amp;field=134" TargetMode="External"/><Relationship Id="rId122" Type="http://schemas.openxmlformats.org/officeDocument/2006/relationships/hyperlink" Target="https://login.consultant.ru/link/?req=doc&amp;base=RLAW077&amp;n=175233&amp;date=10.03.2025&amp;dst=100074&amp;field=134" TargetMode="External"/><Relationship Id="rId123" Type="http://schemas.openxmlformats.org/officeDocument/2006/relationships/hyperlink" Target="https://login.consultant.ru/link/?req=doc&amp;base=RLAW077&amp;n=175233&amp;date=10.03.2025&amp;dst=100084&amp;field=134" TargetMode="External"/><Relationship Id="rId124" Type="http://schemas.openxmlformats.org/officeDocument/2006/relationships/hyperlink" Target="https://login.consultant.ru/link/?req=doc&amp;base=RLAW077&amp;n=201356&amp;date=10.03.2025&amp;dst=100476&amp;field=134" TargetMode="External"/><Relationship Id="rId125" Type="http://schemas.openxmlformats.org/officeDocument/2006/relationships/hyperlink" Target="https://login.consultant.ru/link/?req=doc&amp;base=RLAW077&amp;n=201356&amp;date=10.03.2025&amp;dst=100476&amp;field=134" TargetMode="External"/><Relationship Id="rId126" Type="http://schemas.openxmlformats.org/officeDocument/2006/relationships/hyperlink" Target="https://login.consultant.ru/link/?req=doc&amp;base=RLAW077&amp;n=201356&amp;date=10.03.2025&amp;dst=100476&amp;field=134" TargetMode="External"/><Relationship Id="rId127" Type="http://schemas.openxmlformats.org/officeDocument/2006/relationships/header" Target="header1.xml"/><Relationship Id="rId128" Type="http://schemas.openxmlformats.org/officeDocument/2006/relationships/header" Target="header2.xml"/><Relationship Id="rId129" Type="http://schemas.openxmlformats.org/officeDocument/2006/relationships/header" Target="header3.xml"/><Relationship Id="rId130" Type="http://schemas.openxmlformats.org/officeDocument/2006/relationships/hyperlink" Target="https://login.consultant.ru/link/?req=doc&amp;base=LAW&amp;n=490137&amp;date=10.03.2025&amp;dst=1529&amp;field=134" TargetMode="External"/><Relationship Id="rId131" Type="http://schemas.openxmlformats.org/officeDocument/2006/relationships/hyperlink" Target="https://login.consultant.ru/link/?req=doc&amp;base=RLAW077&amp;n=214032&amp;date=10.03.2025&amp;dst=102365&amp;field=134" TargetMode="External"/><Relationship Id="rId132" Type="http://schemas.openxmlformats.org/officeDocument/2006/relationships/hyperlink" Target="https://login.consultant.ru/link/?req=doc&amp;base=LAW&amp;n=482686&amp;date=10.03.2025" TargetMode="External"/><Relationship Id="rId133" Type="http://schemas.openxmlformats.org/officeDocument/2006/relationships/header" Target="header4.xml"/><Relationship Id="rId134" Type="http://schemas.openxmlformats.org/officeDocument/2006/relationships/header" Target="header5.xml"/><Relationship Id="rId135" Type="http://schemas.openxmlformats.org/officeDocument/2006/relationships/footer" Target="footer1.xml"/><Relationship Id="rId136" Type="http://schemas.openxmlformats.org/officeDocument/2006/relationships/fontTable" Target="fontTable.xml"/><Relationship Id="rId137" Type="http://schemas.openxmlformats.org/officeDocument/2006/relationships/settings" Target="settings.xml"/><Relationship Id="rId138" Type="http://schemas.openxmlformats.org/officeDocument/2006/relationships/theme" Target="theme/theme1.xml"/><Relationship Id="rId13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874BD-DE1F-4A66-869F-85B892D6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Application>LibreOffice/24.8.3.2$Linux_X86_64 LibreOffice_project/480$Build-2</Application>
  <AppVersion>15.0000</AppVersion>
  <Pages>72</Pages>
  <Words>18577</Words>
  <Characters>142249</Characters>
  <CharactersWithSpaces>165156</CharactersWithSpaces>
  <Paragraphs>1170</Paragraphs>
  <Company>КМЗиТ г. Ставрополь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2022-12-19T13:10:00Z</dcterms:created>
  <dc:creator>LA.Pomogaeva</dc:creator>
  <dc:description/>
  <dc:language>ru-RU</dc:language>
  <cp:lastModifiedBy/>
  <cp:lastPrinted>2025-03-14T10:03:58Z</cp:lastPrinted>
  <dcterms:modified xsi:type="dcterms:W3CDTF">2025-03-14T11:53:13Z</dcterms:modified>
  <cp:revision>134</cp:revision>
  <dc:subject/>
  <dc:title>Об установлении предельных максимальных тарифов на услуги (работы), предоставляемые (выполняемые) муниципальным унитарным предприятием «Аварийно-ремонтная служба» города Ставрополя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