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6E" w:rsidRDefault="00527D5C">
      <w:pPr>
        <w:pStyle w:val="af4"/>
        <w:rPr>
          <w:color w:val="FFFFFF"/>
        </w:rPr>
      </w:pPr>
      <w:bookmarkStart w:id="0" w:name="Заголовок"/>
      <w:r>
        <w:rPr>
          <w:color w:val="FFFFFF"/>
        </w:rPr>
        <w:t>П О С Т А Н О В Л Е Н И Е</w:t>
      </w:r>
    </w:p>
    <w:p w:rsidR="0055206E" w:rsidRDefault="00527D5C">
      <w:pPr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АДМИНИСТРАЦИИ ГОРОДА СТАВРОПОЛЯ</w:t>
      </w:r>
    </w:p>
    <w:p w:rsidR="0055206E" w:rsidRDefault="00527D5C">
      <w:pPr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СТАВРОПОЛЬСКОГО КРАЯ</w:t>
      </w:r>
    </w:p>
    <w:p w:rsidR="0055206E" w:rsidRDefault="0055206E">
      <w:pPr>
        <w:jc w:val="both"/>
        <w:rPr>
          <w:color w:val="FFFFFF"/>
          <w:spacing w:val="30"/>
          <w:sz w:val="32"/>
        </w:rPr>
      </w:pPr>
    </w:p>
    <w:p w:rsidR="0055206E" w:rsidRDefault="00527D5C">
      <w:pPr>
        <w:jc w:val="both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 xml:space="preserve">   .   .2021                   г. Ставрополь                № </w:t>
      </w:r>
      <w:bookmarkEnd w:id="0"/>
    </w:p>
    <w:p w:rsidR="0055206E" w:rsidRDefault="0055206E">
      <w:pPr>
        <w:spacing w:line="240" w:lineRule="exact"/>
        <w:jc w:val="both"/>
        <w:rPr>
          <w:sz w:val="16"/>
        </w:rPr>
      </w:pPr>
    </w:p>
    <w:p w:rsidR="0055206E" w:rsidRDefault="0055206E">
      <w:pPr>
        <w:spacing w:line="240" w:lineRule="exact"/>
        <w:jc w:val="both"/>
        <w:rPr>
          <w:sz w:val="16"/>
        </w:rPr>
      </w:pPr>
    </w:p>
    <w:p w:rsidR="0055206E" w:rsidRDefault="00527D5C">
      <w:pPr>
        <w:spacing w:line="240" w:lineRule="exact"/>
        <w:jc w:val="both"/>
      </w:pPr>
      <w:r>
        <w:rPr>
          <w:sz w:val="28"/>
        </w:rPr>
        <w:t xml:space="preserve">О внесении изменений в муниципальную программу «Управление </w:t>
      </w:r>
      <w:r>
        <w:rPr>
          <w:sz w:val="28"/>
        </w:rPr>
        <w:br/>
        <w:t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 2316</w:t>
      </w:r>
    </w:p>
    <w:p w:rsidR="0055206E" w:rsidRDefault="0055206E">
      <w:pPr>
        <w:jc w:val="both"/>
        <w:rPr>
          <w:sz w:val="20"/>
        </w:rPr>
      </w:pPr>
    </w:p>
    <w:p w:rsidR="0055206E" w:rsidRDefault="00527D5C">
      <w:pPr>
        <w:ind w:firstLine="708"/>
        <w:jc w:val="both"/>
        <w:rPr>
          <w:sz w:val="28"/>
        </w:rPr>
      </w:pPr>
      <w:r>
        <w:rPr>
          <w:sz w:val="28"/>
        </w:rPr>
        <w:t>В соответствии с решением Ставропольской городской Думы                                от 06 декабря 202</w:t>
      </w:r>
      <w:r w:rsidR="00B07825">
        <w:rPr>
          <w:sz w:val="28"/>
        </w:rPr>
        <w:t>4</w:t>
      </w:r>
      <w:r>
        <w:rPr>
          <w:sz w:val="28"/>
        </w:rPr>
        <w:t xml:space="preserve"> г. № </w:t>
      </w:r>
      <w:r w:rsidR="00B07825">
        <w:rPr>
          <w:sz w:val="28"/>
        </w:rPr>
        <w:t>354</w:t>
      </w:r>
      <w:r>
        <w:rPr>
          <w:sz w:val="28"/>
        </w:rPr>
        <w:t xml:space="preserve"> «О бюджете города Ставрополя на 202</w:t>
      </w:r>
      <w:r w:rsidR="00B07825">
        <w:rPr>
          <w:sz w:val="28"/>
        </w:rPr>
        <w:t>5</w:t>
      </w:r>
      <w:r>
        <w:rPr>
          <w:sz w:val="28"/>
        </w:rPr>
        <w:t xml:space="preserve"> год                           и плановый период 202</w:t>
      </w:r>
      <w:r w:rsidR="00B07825">
        <w:rPr>
          <w:sz w:val="28"/>
        </w:rPr>
        <w:t>6</w:t>
      </w:r>
      <w:r>
        <w:rPr>
          <w:sz w:val="28"/>
        </w:rPr>
        <w:t xml:space="preserve"> и 202</w:t>
      </w:r>
      <w:r w:rsidR="00B07825">
        <w:rPr>
          <w:sz w:val="28"/>
        </w:rPr>
        <w:t>7</w:t>
      </w:r>
      <w:r>
        <w:rPr>
          <w:sz w:val="28"/>
        </w:rPr>
        <w:t xml:space="preserve"> годов», </w:t>
      </w:r>
      <w:hyperlink r:id="rId6">
        <w:r>
          <w:rPr>
            <w:sz w:val="28"/>
          </w:rPr>
          <w:t>постановлени</w:t>
        </w:r>
      </w:hyperlink>
      <w:r>
        <w:rPr>
          <w:sz w:val="28"/>
        </w:rPr>
        <w:t>ем администрации города Ставрополя от 26.08.2019 № 2382 «О Порядке принятия решения                    о разработке муниципальных программ, их формирования и реализации»,                в целях уточнения объема финансирования муниципальной программы</w:t>
      </w:r>
    </w:p>
    <w:p w:rsidR="0055206E" w:rsidRDefault="0055206E">
      <w:pPr>
        <w:jc w:val="both"/>
        <w:rPr>
          <w:sz w:val="22"/>
        </w:rPr>
      </w:pPr>
    </w:p>
    <w:p w:rsidR="0055206E" w:rsidRDefault="00527D5C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5206E" w:rsidRDefault="0055206E">
      <w:pPr>
        <w:jc w:val="both"/>
        <w:rPr>
          <w:sz w:val="22"/>
        </w:rPr>
      </w:pPr>
    </w:p>
    <w:p w:rsidR="0055206E" w:rsidRDefault="00527D5C">
      <w:pPr>
        <w:ind w:firstLine="720"/>
        <w:jc w:val="both"/>
      </w:pPr>
      <w:r>
        <w:rPr>
          <w:sz w:val="28"/>
        </w:rPr>
        <w:t>1. Внести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              «Об утверждении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(далее – Программа), следующие изменения:</w:t>
      </w:r>
    </w:p>
    <w:p w:rsidR="0055206E" w:rsidRDefault="00527D5C">
      <w:pPr>
        <w:ind w:firstLine="720"/>
        <w:jc w:val="both"/>
        <w:rPr>
          <w:sz w:val="28"/>
        </w:rPr>
      </w:pPr>
      <w:r>
        <w:rPr>
          <w:sz w:val="28"/>
        </w:rPr>
        <w:t>1) позицию «Объемы и источники финансирования Программы» паспорта Программы изложить в следующей редакции:</w:t>
      </w:r>
    </w:p>
    <w:p w:rsidR="0055206E" w:rsidRDefault="00527D5C">
      <w:pPr>
        <w:ind w:firstLine="709"/>
        <w:jc w:val="both"/>
      </w:pPr>
      <w:r>
        <w:rPr>
          <w:sz w:val="28"/>
        </w:rPr>
        <w:t>«объем финансирования Программы за счет средств бюджета города Ставрополя составляет 214987,46 тыс. рублей, в том числе по годам:</w:t>
      </w:r>
    </w:p>
    <w:p w:rsidR="0055206E" w:rsidRDefault="00527D5C">
      <w:pPr>
        <w:pStyle w:val="ConsPlusCell2"/>
        <w:ind w:left="709"/>
        <w:rPr>
          <w:sz w:val="28"/>
        </w:rPr>
      </w:pPr>
      <w:r>
        <w:rPr>
          <w:sz w:val="28"/>
        </w:rPr>
        <w:t>2023 год – 115578,00 тыс. рублей;</w:t>
      </w:r>
    </w:p>
    <w:p w:rsidR="0055206E" w:rsidRDefault="00527D5C">
      <w:pPr>
        <w:pStyle w:val="ConsPlusCell2"/>
        <w:ind w:firstLine="720"/>
        <w:jc w:val="both"/>
        <w:rPr>
          <w:sz w:val="28"/>
        </w:rPr>
      </w:pPr>
      <w:r>
        <w:rPr>
          <w:sz w:val="28"/>
        </w:rPr>
        <w:t>2024 год – 15930,93 тыс. рублей;</w:t>
      </w:r>
    </w:p>
    <w:p w:rsidR="0055206E" w:rsidRDefault="00527D5C">
      <w:pPr>
        <w:pStyle w:val="ConsPlusCell2"/>
        <w:ind w:firstLine="720"/>
        <w:jc w:val="both"/>
        <w:rPr>
          <w:sz w:val="28"/>
        </w:rPr>
      </w:pPr>
      <w:r>
        <w:rPr>
          <w:sz w:val="28"/>
        </w:rPr>
        <w:t>2025 год – 23012,54 тыс. рублей;</w:t>
      </w:r>
    </w:p>
    <w:p w:rsidR="0055206E" w:rsidRDefault="00527D5C">
      <w:pPr>
        <w:pStyle w:val="ConsPlusCell2"/>
        <w:ind w:firstLine="720"/>
        <w:jc w:val="both"/>
        <w:rPr>
          <w:sz w:val="28"/>
        </w:rPr>
      </w:pPr>
      <w:r>
        <w:rPr>
          <w:sz w:val="28"/>
        </w:rPr>
        <w:t>2026 год – 20155,33 тыс. рублей;</w:t>
      </w:r>
    </w:p>
    <w:p w:rsidR="0055206E" w:rsidRDefault="00527D5C">
      <w:pPr>
        <w:pStyle w:val="ConsPlusCell2"/>
        <w:ind w:firstLine="720"/>
        <w:jc w:val="both"/>
        <w:rPr>
          <w:sz w:val="28"/>
        </w:rPr>
      </w:pPr>
      <w:r>
        <w:rPr>
          <w:sz w:val="28"/>
        </w:rPr>
        <w:t>2027 год – 20155,33 тыс. рублей;</w:t>
      </w:r>
    </w:p>
    <w:p w:rsidR="0055206E" w:rsidRDefault="00527D5C">
      <w:pPr>
        <w:pStyle w:val="ConsPlusCell2"/>
        <w:ind w:left="709"/>
        <w:rPr>
          <w:sz w:val="28"/>
        </w:rPr>
      </w:pPr>
      <w:r>
        <w:rPr>
          <w:sz w:val="28"/>
        </w:rPr>
        <w:t>2028 год – 20155,33 тыс. рублей»;</w:t>
      </w:r>
    </w:p>
    <w:p w:rsidR="0055206E" w:rsidRDefault="00527D5C">
      <w:pPr>
        <w:ind w:firstLine="720"/>
        <w:jc w:val="both"/>
        <w:rPr>
          <w:sz w:val="28"/>
        </w:rPr>
      </w:pPr>
      <w:r>
        <w:rPr>
          <w:sz w:val="28"/>
        </w:rPr>
        <w:t>2) раздел 5 «Ресурсное обеспечение Программы</w:t>
      </w:r>
      <w:r>
        <w:rPr>
          <w:b/>
          <w:sz w:val="28"/>
        </w:rPr>
        <w:t xml:space="preserve">» </w:t>
      </w:r>
      <w:r>
        <w:rPr>
          <w:sz w:val="28"/>
        </w:rPr>
        <w:t xml:space="preserve">изложить в следующей редакции: </w:t>
      </w:r>
    </w:p>
    <w:p w:rsidR="0055206E" w:rsidRDefault="00527D5C">
      <w:pPr>
        <w:ind w:firstLine="540"/>
        <w:jc w:val="center"/>
        <w:rPr>
          <w:sz w:val="28"/>
        </w:rPr>
      </w:pPr>
      <w:r>
        <w:rPr>
          <w:sz w:val="28"/>
        </w:rPr>
        <w:t>«5. Ресурсное обеспечение Программы</w:t>
      </w:r>
    </w:p>
    <w:p w:rsidR="0055206E" w:rsidRDefault="0055206E">
      <w:pPr>
        <w:ind w:firstLine="720"/>
        <w:jc w:val="both"/>
        <w:rPr>
          <w:sz w:val="18"/>
        </w:rPr>
      </w:pPr>
    </w:p>
    <w:p w:rsidR="0055206E" w:rsidRDefault="00527D5C">
      <w:pPr>
        <w:ind w:firstLine="709"/>
        <w:jc w:val="both"/>
        <w:rPr>
          <w:sz w:val="28"/>
        </w:rPr>
      </w:pPr>
      <w:r>
        <w:rPr>
          <w:sz w:val="28"/>
        </w:rPr>
        <w:t>Финансирование Программы на весь период действия осуществляется за счет средств бюджета города Ставрополя в сумме 214987,46 тыс. рублей,             в том числе по годам:</w:t>
      </w:r>
    </w:p>
    <w:p w:rsidR="0055206E" w:rsidRDefault="00527D5C">
      <w:pPr>
        <w:pStyle w:val="ConsPlusCell2"/>
        <w:ind w:left="709"/>
        <w:rPr>
          <w:sz w:val="28"/>
        </w:rPr>
      </w:pPr>
      <w:r>
        <w:rPr>
          <w:sz w:val="28"/>
        </w:rPr>
        <w:lastRenderedPageBreak/>
        <w:t>2023 год – 115578,00 тыс. рублей;</w:t>
      </w:r>
    </w:p>
    <w:p w:rsidR="0055206E" w:rsidRDefault="00527D5C">
      <w:pPr>
        <w:pStyle w:val="ConsPlusCell2"/>
        <w:ind w:firstLine="720"/>
        <w:jc w:val="both"/>
        <w:rPr>
          <w:sz w:val="28"/>
        </w:rPr>
      </w:pPr>
      <w:r>
        <w:rPr>
          <w:sz w:val="28"/>
        </w:rPr>
        <w:t>2024 год – 15930,93 тыс. рублей;</w:t>
      </w:r>
    </w:p>
    <w:p w:rsidR="0055206E" w:rsidRDefault="00527D5C">
      <w:pPr>
        <w:pStyle w:val="ConsPlusCell2"/>
        <w:ind w:firstLine="720"/>
        <w:jc w:val="both"/>
        <w:rPr>
          <w:sz w:val="28"/>
        </w:rPr>
      </w:pPr>
      <w:r>
        <w:rPr>
          <w:sz w:val="28"/>
        </w:rPr>
        <w:t>2025 год – 23012,54 тыс. рублей;</w:t>
      </w:r>
    </w:p>
    <w:p w:rsidR="0055206E" w:rsidRDefault="00527D5C">
      <w:pPr>
        <w:pStyle w:val="ConsPlusCell2"/>
        <w:ind w:firstLine="720"/>
        <w:jc w:val="both"/>
        <w:rPr>
          <w:sz w:val="28"/>
        </w:rPr>
      </w:pPr>
      <w:r>
        <w:rPr>
          <w:sz w:val="28"/>
        </w:rPr>
        <w:t>2026 год – 20155,33 тыс. рублей;</w:t>
      </w:r>
    </w:p>
    <w:p w:rsidR="0055206E" w:rsidRDefault="00527D5C">
      <w:pPr>
        <w:pStyle w:val="ConsPlusCell2"/>
        <w:ind w:firstLine="720"/>
        <w:jc w:val="both"/>
        <w:rPr>
          <w:sz w:val="28"/>
        </w:rPr>
      </w:pPr>
      <w:r>
        <w:rPr>
          <w:sz w:val="28"/>
        </w:rPr>
        <w:t>2027 год – 20155,33 тыс. рублей;</w:t>
      </w:r>
    </w:p>
    <w:p w:rsidR="0055206E" w:rsidRDefault="00527D5C">
      <w:pPr>
        <w:pStyle w:val="ConsPlusCell2"/>
        <w:ind w:left="709"/>
        <w:rPr>
          <w:sz w:val="28"/>
        </w:rPr>
      </w:pPr>
      <w:r>
        <w:rPr>
          <w:sz w:val="28"/>
        </w:rPr>
        <w:t>2028 год – 20155,33 тыс. рублей.</w:t>
      </w:r>
    </w:p>
    <w:p w:rsidR="0055206E" w:rsidRDefault="00527D5C">
      <w:pPr>
        <w:ind w:firstLine="709"/>
        <w:jc w:val="both"/>
        <w:rPr>
          <w:sz w:val="28"/>
        </w:rPr>
      </w:pPr>
      <w:r>
        <w:rPr>
          <w:sz w:val="28"/>
        </w:rPr>
        <w:t>Объем бюджетных средств на 2023 –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55206E" w:rsidRDefault="00527D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Финансирование за счет средств федерального бюджета и бюджета Ставропольского края, а также за счет средств внебюджетных источников               не предусмотрено.»;</w:t>
      </w:r>
    </w:p>
    <w:p w:rsidR="0055206E" w:rsidRDefault="00527D5C">
      <w:pPr>
        <w:pStyle w:val="af2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3)</w:t>
      </w:r>
      <w:r>
        <w:rPr>
          <w:sz w:val="28"/>
        </w:rPr>
        <w:t> </w:t>
      </w:r>
      <w:r>
        <w:rPr>
          <w:b w:val="0"/>
          <w:sz w:val="28"/>
        </w:rPr>
        <w:t>приложение 1 «Перечень и общая характеристика основных мероприятий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к Программе изложить в новой редакции согласно приложению.</w:t>
      </w:r>
    </w:p>
    <w:p w:rsidR="0055206E" w:rsidRDefault="00527D5C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подписания.</w:t>
      </w:r>
    </w:p>
    <w:p w:rsidR="0055206E" w:rsidRDefault="00527D5C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5206E" w:rsidRDefault="00527D5C" w:rsidP="00527D5C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4. Контроль исполнения настоящего постановления возложить                               на первого заместителя главы администрации города Ставрополя                    Белиц</w:t>
      </w:r>
      <w:r w:rsidR="005A5DF2">
        <w:rPr>
          <w:sz w:val="28"/>
        </w:rPr>
        <w:t>у</w:t>
      </w:r>
      <w:r>
        <w:rPr>
          <w:sz w:val="28"/>
        </w:rPr>
        <w:t xml:space="preserve"> С.И.</w:t>
      </w:r>
    </w:p>
    <w:p w:rsidR="00527D5C" w:rsidRDefault="00527D5C" w:rsidP="00527D5C">
      <w:pPr>
        <w:widowControl w:val="0"/>
        <w:ind w:firstLine="708"/>
        <w:jc w:val="both"/>
        <w:rPr>
          <w:sz w:val="28"/>
        </w:rPr>
      </w:pPr>
    </w:p>
    <w:p w:rsidR="00527D5C" w:rsidRDefault="00527D5C" w:rsidP="00527D5C">
      <w:pPr>
        <w:widowControl w:val="0"/>
        <w:ind w:firstLine="708"/>
        <w:jc w:val="both"/>
        <w:rPr>
          <w:sz w:val="28"/>
        </w:rPr>
      </w:pPr>
    </w:p>
    <w:p w:rsidR="00527D5C" w:rsidRDefault="00527D5C" w:rsidP="00527D5C">
      <w:pPr>
        <w:widowControl w:val="0"/>
        <w:ind w:firstLine="708"/>
        <w:jc w:val="both"/>
        <w:rPr>
          <w:sz w:val="28"/>
        </w:rPr>
      </w:pPr>
    </w:p>
    <w:p w:rsidR="0055206E" w:rsidRDefault="00527D5C">
      <w:pPr>
        <w:spacing w:line="240" w:lineRule="exact"/>
        <w:rPr>
          <w:sz w:val="28"/>
        </w:rPr>
        <w:sectPr w:rsidR="0055206E">
          <w:headerReference w:type="default" r:id="rId7"/>
          <w:pgSz w:w="11906" w:h="16838"/>
          <w:pgMar w:top="1418" w:right="567" w:bottom="1134" w:left="1985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И.И. Ульянченко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9606"/>
        <w:gridCol w:w="5670"/>
      </w:tblGrid>
      <w:tr w:rsidR="0055206E">
        <w:trPr>
          <w:trHeight w:val="2127"/>
        </w:trPr>
        <w:tc>
          <w:tcPr>
            <w:tcW w:w="9605" w:type="dxa"/>
          </w:tcPr>
          <w:p w:rsidR="0055206E" w:rsidRDefault="0055206E">
            <w:pPr>
              <w:widowControl w:val="0"/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5670" w:type="dxa"/>
            <w:tcMar>
              <w:left w:w="10" w:type="dxa"/>
              <w:right w:w="10" w:type="dxa"/>
            </w:tcMar>
          </w:tcPr>
          <w:p w:rsidR="0055206E" w:rsidRDefault="00527D5C">
            <w:pPr>
              <w:pStyle w:val="ac"/>
              <w:tabs>
                <w:tab w:val="left" w:pos="885"/>
              </w:tabs>
              <w:spacing w:line="240" w:lineRule="exact"/>
              <w:ind w:left="240" w:hanging="240"/>
            </w:pPr>
            <w:r>
              <w:t xml:space="preserve">           Приложение</w:t>
            </w:r>
          </w:p>
          <w:p w:rsidR="0055206E" w:rsidRDefault="0055206E">
            <w:pPr>
              <w:pStyle w:val="ac"/>
              <w:tabs>
                <w:tab w:val="left" w:pos="885"/>
                <w:tab w:val="left" w:pos="5400"/>
              </w:tabs>
              <w:spacing w:line="240" w:lineRule="exact"/>
            </w:pPr>
          </w:p>
          <w:p w:rsidR="0055206E" w:rsidRDefault="00527D5C">
            <w:pPr>
              <w:pStyle w:val="ac"/>
              <w:tabs>
                <w:tab w:val="left" w:pos="885"/>
                <w:tab w:val="left" w:pos="5400"/>
              </w:tabs>
              <w:spacing w:line="240" w:lineRule="exact"/>
            </w:pPr>
            <w:r>
              <w:t xml:space="preserve">           к постановлению администрации</w:t>
            </w:r>
          </w:p>
          <w:p w:rsidR="0055206E" w:rsidRDefault="00527D5C">
            <w:pPr>
              <w:pStyle w:val="ac"/>
              <w:tabs>
                <w:tab w:val="left" w:pos="885"/>
              </w:tabs>
              <w:spacing w:line="240" w:lineRule="exact"/>
            </w:pPr>
            <w:r>
              <w:t xml:space="preserve">           города Ставрополя</w:t>
            </w:r>
          </w:p>
          <w:p w:rsidR="0055206E" w:rsidRDefault="00527D5C" w:rsidP="004669EE">
            <w:pPr>
              <w:widowControl w:val="0"/>
              <w:spacing w:line="240" w:lineRule="exact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           от     .   .2025     №</w:t>
            </w:r>
          </w:p>
        </w:tc>
      </w:tr>
    </w:tbl>
    <w:p w:rsidR="0055206E" w:rsidRDefault="00527D5C"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 И ОБЩАЯ ХАРАКТЕРИСТИКА</w:t>
      </w:r>
    </w:p>
    <w:p w:rsidR="0055206E" w:rsidRDefault="00527D5C">
      <w:pPr>
        <w:pStyle w:val="ConsPlusNormal3"/>
        <w:spacing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мероприятий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</w:r>
    </w:p>
    <w:tbl>
      <w:tblPr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411"/>
        <w:gridCol w:w="707"/>
        <w:gridCol w:w="2267"/>
        <w:gridCol w:w="1021"/>
        <w:gridCol w:w="822"/>
        <w:gridCol w:w="992"/>
        <w:gridCol w:w="851"/>
        <w:gridCol w:w="850"/>
        <w:gridCol w:w="851"/>
        <w:gridCol w:w="1446"/>
      </w:tblGrid>
      <w:tr w:rsidR="0055206E" w:rsidTr="00C7614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основного мероприятия (мероприятия)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</w:t>
            </w:r>
          </w:p>
          <w:p w:rsidR="0055206E" w:rsidRDefault="00527D5C">
            <w:pPr>
              <w:pStyle w:val="ConsPlusCell2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соисполнитель(и)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Сроки испол</w:t>
            </w:r>
            <w:r>
              <w:rPr>
                <w:sz w:val="22"/>
              </w:rPr>
              <w:br/>
              <w:t>нения (годы)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Обоснование выделения основного</w:t>
            </w:r>
          </w:p>
          <w:p w:rsidR="0055206E" w:rsidRDefault="00527D5C">
            <w:pPr>
              <w:pStyle w:val="ConsPlusCell2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 (мероприятия)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Объем и источники финансирования</w:t>
            </w:r>
          </w:p>
          <w:p w:rsidR="0055206E" w:rsidRDefault="00527D5C">
            <w:pPr>
              <w:pStyle w:val="ConsPlusCell2"/>
              <w:jc w:val="center"/>
              <w:rPr>
                <w:sz w:val="22"/>
              </w:rPr>
            </w:pPr>
            <w:r>
              <w:rPr>
                <w:sz w:val="22"/>
              </w:rPr>
              <w:t>(бюджет города Ставрополя),</w:t>
            </w:r>
          </w:p>
          <w:p w:rsidR="0055206E" w:rsidRDefault="00527D5C">
            <w:pPr>
              <w:pStyle w:val="ConsPlusCell2"/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Взаимосвязь </w:t>
            </w:r>
            <w:r>
              <w:rPr>
                <w:sz w:val="22"/>
              </w:rPr>
              <w:br/>
              <w:t>с показателями (индикатора</w:t>
            </w:r>
            <w:r>
              <w:rPr>
                <w:sz w:val="22"/>
              </w:rPr>
              <w:br/>
              <w:t>ми) Программы</w:t>
            </w:r>
          </w:p>
        </w:tc>
      </w:tr>
      <w:tr w:rsidR="0055206E" w:rsidTr="00C7614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:rsidR="0055206E" w:rsidRDefault="00527D5C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  <w:p w:rsidR="0055206E" w:rsidRDefault="00527D5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right="-85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:rsidR="0055206E" w:rsidRDefault="00527D5C">
            <w:pPr>
              <w:pStyle w:val="ConsPlusCell2"/>
              <w:ind w:right="-8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год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5206E"/>
        </w:tc>
      </w:tr>
    </w:tbl>
    <w:p w:rsidR="0055206E" w:rsidRDefault="0055206E">
      <w:pPr>
        <w:rPr>
          <w:sz w:val="2"/>
        </w:rPr>
      </w:pPr>
    </w:p>
    <w:tbl>
      <w:tblPr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708"/>
        <w:gridCol w:w="2268"/>
        <w:gridCol w:w="1021"/>
        <w:gridCol w:w="839"/>
        <w:gridCol w:w="975"/>
        <w:gridCol w:w="851"/>
        <w:gridCol w:w="850"/>
        <w:gridCol w:w="851"/>
        <w:gridCol w:w="1446"/>
      </w:tblGrid>
      <w:tr w:rsidR="0055206E" w:rsidTr="00975B94">
        <w:trPr>
          <w:trHeight w:val="30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201" w:right="-10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55206E" w:rsidTr="00C76146"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Цель Программы: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1-2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527D5C">
        <w:tc>
          <w:tcPr>
            <w:tcW w:w="14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57"/>
              <w:jc w:val="center"/>
              <w:rPr>
                <w:sz w:val="22"/>
              </w:rPr>
            </w:pPr>
            <w:r>
              <w:rPr>
                <w:sz w:val="22"/>
              </w:rPr>
              <w:t>Задача 1 Программы: 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55206E" w:rsidTr="00975B94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 Создание условий для эффективного выполнения полномочий по управлению </w:t>
            </w:r>
            <w:r>
              <w:rPr>
                <w:sz w:val="22"/>
              </w:rPr>
              <w:br/>
              <w:t xml:space="preserve">и распоряжению имуществом, находящимся </w:t>
            </w:r>
            <w:r>
              <w:rPr>
                <w:sz w:val="22"/>
              </w:rPr>
              <w:br/>
              <w:t xml:space="preserve">в муниципальной собственности города </w:t>
            </w:r>
            <w:r>
              <w:rPr>
                <w:sz w:val="22"/>
              </w:rPr>
              <w:lastRenderedPageBreak/>
              <w:t xml:space="preserve">Ставрополя, в том числе </w:t>
            </w:r>
            <w:bookmarkStart w:id="1" w:name="_GoBack"/>
            <w:bookmarkEnd w:id="1"/>
            <w:r>
              <w:rPr>
                <w:sz w:val="22"/>
              </w:rPr>
              <w:t>земельными ресурсами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06 октября 2003 г. </w:t>
            </w:r>
            <w:r>
              <w:rPr>
                <w:sz w:val="22"/>
              </w:rPr>
              <w:br/>
              <w:t xml:space="preserve">№ 131-ФЗ </w:t>
            </w:r>
            <w:r>
              <w:rPr>
                <w:sz w:val="22"/>
              </w:rPr>
              <w:br/>
              <w:t xml:space="preserve">«Об общих принципах организации местного самоуправления </w:t>
            </w:r>
            <w:r>
              <w:rPr>
                <w:sz w:val="22"/>
              </w:rPr>
              <w:br/>
              <w:t>в Российской Федерации»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1523,60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2561,10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2069,32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2069,32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2069,32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2069,32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3 - 7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Адресное информирование арендаторов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участков, о суммах задолженности и сроках уплаты арендной 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оповещение арендаторов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3 - 6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Осуществление претензионной работы и взыскание </w:t>
            </w:r>
            <w:r>
              <w:rPr>
                <w:sz w:val="22"/>
              </w:rPr>
              <w:br/>
              <w:t xml:space="preserve">в судебном порядке задолженности </w:t>
            </w:r>
            <w:r>
              <w:rPr>
                <w:sz w:val="22"/>
              </w:rPr>
              <w:br/>
              <w:t xml:space="preserve">по арендной плате за использование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участков, контроль за исполнительным производством.</w:t>
            </w:r>
          </w:p>
          <w:p w:rsidR="001C548C" w:rsidRDefault="00527D5C" w:rsidP="001C548C">
            <w:pPr>
              <w:pStyle w:val="ConsPlusCell2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Проведение судебной </w:t>
            </w:r>
            <w:r>
              <w:rPr>
                <w:sz w:val="22"/>
              </w:rPr>
              <w:lastRenderedPageBreak/>
              <w:t>экспертизы, назначенной судом</w:t>
            </w:r>
          </w:p>
          <w:p w:rsidR="002003FD" w:rsidRDefault="002003FD" w:rsidP="001C548C">
            <w:pPr>
              <w:pStyle w:val="ConsPlusCell2"/>
              <w:ind w:left="-57" w:right="-109"/>
              <w:rPr>
                <w:sz w:val="22"/>
              </w:rPr>
            </w:pPr>
          </w:p>
          <w:p w:rsidR="002003FD" w:rsidRDefault="002003FD" w:rsidP="001C548C">
            <w:pPr>
              <w:pStyle w:val="ConsPlusCell2"/>
              <w:ind w:left="-57" w:right="-109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>
              <w:rPr>
                <w:sz w:val="22"/>
              </w:rPr>
              <w:br/>
              <w:t>в судебных органах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530,00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3 - 6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232"/>
              <w:rPr>
                <w:sz w:val="22"/>
              </w:rPr>
            </w:pPr>
            <w:r>
              <w:rPr>
                <w:sz w:val="22"/>
              </w:rPr>
              <w:t>Осуществление информирования населения</w:t>
            </w:r>
            <w:r>
              <w:rPr>
                <w:sz w:val="22"/>
              </w:rPr>
              <w:br/>
              <w:t>по вопросам распоряжения муниципальным имуществом города Ставрополя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34" w:right="34"/>
              <w:contextualSpacing/>
              <w:rPr>
                <w:sz w:val="22"/>
              </w:rPr>
            </w:pPr>
            <w:r>
              <w:rPr>
                <w:sz w:val="22"/>
              </w:rPr>
              <w:t>оповещение населения города Ставрополя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1213,60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1656,10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1069,32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1069,32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1069,32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1069,32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 xml:space="preserve">пункты 3 - 6 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rPr>
                <w:sz w:val="22"/>
              </w:rPr>
            </w:pPr>
            <w:r>
              <w:rPr>
                <w:sz w:val="22"/>
              </w:rPr>
              <w:t>Взнос на депозит Арбитражного суда в счет оплаты вознаграждения финансовому управляющему</w:t>
            </w:r>
          </w:p>
          <w:p w:rsidR="0055206E" w:rsidRDefault="00527D5C">
            <w:pPr>
              <w:pStyle w:val="ConsPlusCell2"/>
              <w:ind w:left="-57" w:right="-57"/>
              <w:rPr>
                <w:sz w:val="22"/>
              </w:rPr>
            </w:pPr>
            <w:r>
              <w:rPr>
                <w:sz w:val="22"/>
              </w:rPr>
              <w:t>за процедуру, применяемую в деле о банкротстве гражданина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2024-2028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>
              <w:rPr>
                <w:sz w:val="22"/>
              </w:rPr>
              <w:br/>
              <w:t>в судебных органах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FB1BAD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  <w:r w:rsidR="00527D5C">
              <w:rPr>
                <w:sz w:val="22"/>
              </w:rPr>
              <w:t>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 7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527D5C">
        <w:tc>
          <w:tcPr>
            <w:tcW w:w="14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57"/>
              <w:jc w:val="center"/>
              <w:rPr>
                <w:sz w:val="22"/>
              </w:rPr>
            </w:pPr>
            <w:r>
              <w:rPr>
                <w:sz w:val="22"/>
              </w:rPr>
              <w:t>Задача 2 Программы: создание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</w:t>
            </w:r>
          </w:p>
        </w:tc>
      </w:tr>
      <w:tr w:rsidR="0055206E" w:rsidTr="00975B94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 Управление и распоряжение объектами недвижимого имущества, находящимися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муниципальным имуществом города Ставрополя; </w:t>
            </w:r>
            <w:r>
              <w:rPr>
                <w:sz w:val="22"/>
              </w:rPr>
              <w:br/>
              <w:t xml:space="preserve">администрация Промышленного района города Ставрополя; администрация Октябрьского района </w:t>
            </w:r>
            <w:r>
              <w:rPr>
                <w:sz w:val="22"/>
              </w:rPr>
              <w:lastRenderedPageBreak/>
              <w:t>города Ставрополя; администрация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Ленинского района города Ставрополя; </w:t>
            </w:r>
            <w:r>
              <w:rPr>
                <w:sz w:val="22"/>
              </w:rPr>
              <w:br/>
              <w:t>комитет городского хозяйства администрации города Ставрополя;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труда и социальной защиты населения администрации города Ставрополя;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градостроитель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ства администрации города Ставрополя;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экономического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развития и торговли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Земельный кодекс Российской Федерации, Жилищный кодекс Российской Федерации, федеральные законы </w:t>
            </w:r>
            <w:r>
              <w:rPr>
                <w:sz w:val="22"/>
              </w:rPr>
              <w:br/>
              <w:t xml:space="preserve">от 21 декабря 2001 г. </w:t>
            </w:r>
            <w:r>
              <w:rPr>
                <w:sz w:val="22"/>
              </w:rPr>
              <w:br/>
              <w:t xml:space="preserve">№ 178-ФЗ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«О приватизации государственного и муниципального имущества»,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06 октября 2003 г. </w:t>
            </w:r>
            <w:r>
              <w:rPr>
                <w:sz w:val="22"/>
              </w:rPr>
              <w:br/>
              <w:t xml:space="preserve">№ 131-ФЗ «Об общих принципах организации местного самоуправления </w:t>
            </w:r>
            <w:r>
              <w:rPr>
                <w:sz w:val="22"/>
              </w:rPr>
              <w:br/>
              <w:t>в Российской Федерации»,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26 июля 2006 г. </w:t>
            </w:r>
            <w:r>
              <w:rPr>
                <w:sz w:val="22"/>
              </w:rPr>
              <w:br/>
              <w:t xml:space="preserve">№ 135-ФЗ </w:t>
            </w:r>
            <w:r>
              <w:rPr>
                <w:sz w:val="22"/>
              </w:rPr>
              <w:br/>
              <w:t>«О защите конкуренции»,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Закон Ставропольского края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от 28 июня 2013 г.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№ 57-кз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«Об организации проведения капитального ремонта общего имущества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в многоквартирных домах, расположенных на территории Ставропольского края»; повышение эффективности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использования муниципального имущества города </w:t>
            </w:r>
            <w:r>
              <w:rPr>
                <w:sz w:val="22"/>
              </w:rPr>
              <w:lastRenderedPageBreak/>
              <w:t>Ставрополя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111276,11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FB1BAD" w:rsidP="00FB1BAD">
            <w:pPr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12238,31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12993,88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13034,01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13034,01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13034,01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8 - 9, 12 - 13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Получение рыночной оценки стоимости недвижимого имущества, находящегося </w:t>
            </w:r>
            <w:r>
              <w:rPr>
                <w:sz w:val="22"/>
              </w:rPr>
              <w:br/>
              <w:t xml:space="preserve">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</w:t>
            </w:r>
            <w:r>
              <w:rPr>
                <w:sz w:val="22"/>
              </w:rPr>
              <w:br/>
              <w:t>в муниципальной собственности города Ставрополя, в том числе земельными участками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реализация Прогнозных планов (программ) приватизации муниципального имущества города Ставрополя. Продажа права на заключение договоров аренды на объекты недвижимого имущества, находящиеся </w:t>
            </w:r>
            <w:r>
              <w:rPr>
                <w:sz w:val="22"/>
              </w:rPr>
              <w:br/>
              <w:t xml:space="preserve">в муниципальной собственности города Ставрополя, </w:t>
            </w:r>
            <w:r>
              <w:rPr>
                <w:sz w:val="22"/>
              </w:rPr>
              <w:br/>
              <w:t xml:space="preserve">в том числе </w:t>
            </w:r>
            <w:r>
              <w:rPr>
                <w:sz w:val="22"/>
              </w:rPr>
              <w:br/>
              <w:t>на земельные участки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909,38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FB1BA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1657,60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8 – 9,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12 - 13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Подготовка необходимой технической документации </w:t>
            </w:r>
            <w:r>
              <w:rPr>
                <w:sz w:val="22"/>
              </w:rPr>
              <w:br/>
              <w:t xml:space="preserve">на объекты </w:t>
            </w:r>
            <w:r>
              <w:rPr>
                <w:sz w:val="22"/>
              </w:rPr>
              <w:lastRenderedPageBreak/>
              <w:t xml:space="preserve">недвижимого имущества, находящиеся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изготовление </w:t>
            </w:r>
            <w:r>
              <w:rPr>
                <w:sz w:val="22"/>
              </w:rPr>
              <w:br/>
              <w:t xml:space="preserve">и обновление технической документации </w:t>
            </w:r>
            <w:r>
              <w:rPr>
                <w:sz w:val="22"/>
              </w:rPr>
              <w:br/>
              <w:t xml:space="preserve">на объекты </w:t>
            </w:r>
            <w:r>
              <w:rPr>
                <w:sz w:val="22"/>
              </w:rPr>
              <w:lastRenderedPageBreak/>
              <w:t xml:space="preserve">недвижимого имущества, находящиеся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326,35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FB1BAD" w:rsidP="00FB1BA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359,22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379,00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379,00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379,00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8 – 9,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12 - 13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Содержание объектов муниципальной казны города Ставрополя </w:t>
            </w:r>
            <w:r>
              <w:rPr>
                <w:sz w:val="22"/>
              </w:rPr>
              <w:br/>
              <w:t>в части нежилых 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Ставрополя;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городского хозяйства администрации города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участие </w:t>
            </w:r>
            <w:r>
              <w:rPr>
                <w:sz w:val="22"/>
              </w:rPr>
              <w:br/>
              <w:t xml:space="preserve">в содержании общего имущества </w:t>
            </w:r>
            <w:r>
              <w:rPr>
                <w:sz w:val="22"/>
              </w:rPr>
              <w:br/>
              <w:t>в многоквартирных домах, расположен</w:t>
            </w:r>
            <w:r>
              <w:rPr>
                <w:sz w:val="22"/>
              </w:rPr>
              <w:br/>
              <w:t>ных на территории города Ставрополя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102040,94</w:t>
            </w:r>
          </w:p>
          <w:p w:rsidR="0055206E" w:rsidRDefault="0055206E">
            <w:pPr>
              <w:ind w:left="-108" w:right="-108"/>
              <w:jc w:val="center"/>
              <w:rPr>
                <w:sz w:val="22"/>
              </w:rPr>
            </w:pPr>
          </w:p>
          <w:p w:rsidR="0055206E" w:rsidRDefault="0055206E">
            <w:pPr>
              <w:ind w:left="-108" w:right="-108"/>
              <w:jc w:val="center"/>
              <w:rPr>
                <w:sz w:val="22"/>
              </w:rPr>
            </w:pPr>
          </w:p>
          <w:p w:rsidR="0055206E" w:rsidRDefault="0055206E">
            <w:pPr>
              <w:ind w:left="-108" w:right="-108"/>
              <w:jc w:val="center"/>
              <w:rPr>
                <w:sz w:val="22"/>
              </w:rPr>
            </w:pPr>
          </w:p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35,27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FB1BA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2923</w:t>
            </w:r>
            <w:r w:rsidR="00527D5C">
              <w:rPr>
                <w:sz w:val="22"/>
              </w:rPr>
              <w:t>,</w:t>
            </w:r>
            <w:r>
              <w:rPr>
                <w:sz w:val="22"/>
              </w:rPr>
              <w:t>68</w:t>
            </w: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3246,01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3246,01</w:t>
            </w:r>
          </w:p>
          <w:p w:rsidR="0055206E" w:rsidRDefault="0055206E">
            <w:pPr>
              <w:ind w:left="-108" w:right="-108"/>
              <w:jc w:val="center"/>
              <w:rPr>
                <w:sz w:val="22"/>
                <w:shd w:val="clear" w:color="auto" w:fill="FFFFFF"/>
              </w:rPr>
            </w:pPr>
          </w:p>
          <w:p w:rsidR="0055206E" w:rsidRDefault="0055206E">
            <w:pPr>
              <w:ind w:left="-108" w:right="-108"/>
              <w:jc w:val="center"/>
              <w:rPr>
                <w:sz w:val="22"/>
                <w:shd w:val="clear" w:color="auto" w:fill="FFFFFF"/>
              </w:rPr>
            </w:pPr>
          </w:p>
          <w:p w:rsidR="0055206E" w:rsidRDefault="0055206E">
            <w:pPr>
              <w:ind w:left="-108" w:right="-108"/>
              <w:jc w:val="center"/>
              <w:rPr>
                <w:sz w:val="22"/>
                <w:shd w:val="clear" w:color="auto" w:fill="FFFFFF"/>
              </w:rPr>
            </w:pPr>
          </w:p>
          <w:p w:rsidR="0055206E" w:rsidRDefault="00527D5C">
            <w:pPr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3246,01</w:t>
            </w:r>
          </w:p>
          <w:p w:rsidR="0055206E" w:rsidRDefault="0055206E">
            <w:pPr>
              <w:ind w:left="-57" w:right="-57"/>
              <w:jc w:val="center"/>
              <w:rPr>
                <w:sz w:val="22"/>
                <w:shd w:val="clear" w:color="auto" w:fill="FFFFFF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  <w:shd w:val="clear" w:color="auto" w:fill="FFFFFF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  <w:shd w:val="clear" w:color="auto" w:fill="FFFFFF"/>
              </w:rPr>
            </w:pPr>
          </w:p>
          <w:p w:rsidR="0055206E" w:rsidRDefault="00527D5C">
            <w:pPr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3246,01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shd w:val="clear" w:color="auto" w:fill="FFFFFF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shd w:val="clear" w:color="auto" w:fill="FFFFFF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shd w:val="clear" w:color="auto" w:fill="FFFFFF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Содержание объектов муниципальной казны города Ставрополя </w:t>
            </w:r>
            <w:r>
              <w:rPr>
                <w:sz w:val="22"/>
              </w:rPr>
              <w:br/>
              <w:t>в части жилых 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администрация Промышленного района города Ставрополя; администрация Октябрьского района города Ставрополя;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z w:val="22"/>
              </w:rPr>
              <w:br/>
              <w:t>Ленинского района города Ставрополя</w:t>
            </w:r>
          </w:p>
          <w:p w:rsidR="0055206E" w:rsidRDefault="0055206E">
            <w:pPr>
              <w:pStyle w:val="ConsPlusCell2"/>
              <w:ind w:left="-57" w:right="-108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участие </w:t>
            </w:r>
            <w:r>
              <w:rPr>
                <w:sz w:val="22"/>
              </w:rPr>
              <w:br/>
              <w:t xml:space="preserve">в содержании общего имущества </w:t>
            </w:r>
            <w:r>
              <w:rPr>
                <w:sz w:val="22"/>
              </w:rPr>
              <w:br/>
              <w:t>в многоквартирных домах, расположен</w:t>
            </w:r>
            <w:r>
              <w:rPr>
                <w:sz w:val="22"/>
              </w:rPr>
              <w:br/>
              <w:t>ных на территории города Ставрополя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3812,53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591,72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439,17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1939,95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472,33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783,32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2029,98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466,05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575,04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2053,76</w:t>
            </w: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475,06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582,38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2053,76</w:t>
            </w: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475,06</w:t>
            </w: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582,38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2053,76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475,06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582,38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 w:righ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rPr>
                <w:sz w:val="22"/>
              </w:rPr>
            </w:pPr>
            <w:r>
              <w:rPr>
                <w:sz w:val="22"/>
              </w:rPr>
              <w:t>Уплата взносов</w:t>
            </w:r>
            <w:r>
              <w:rPr>
                <w:sz w:val="22"/>
              </w:rPr>
              <w:br/>
              <w:t xml:space="preserve">на капитальный ремонт общего имущества </w:t>
            </w:r>
            <w:r>
              <w:rPr>
                <w:sz w:val="22"/>
              </w:rPr>
              <w:br/>
              <w:t>в многоквартирных домах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Ставрополя;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городского хозяйства администрации города Ставрополя;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труда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 социальной защиты населения администрации города Ставрополя; администрация Промышленного района города Ставрополя; администрация Ленинского района города Ставрополя;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градостроительства администрации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города Ставрополя;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экономического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развития и торговли</w:t>
            </w:r>
          </w:p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Жилищный кодекс Российской Федерации, </w:t>
            </w:r>
            <w:r>
              <w:rPr>
                <w:sz w:val="22"/>
              </w:rPr>
              <w:br/>
              <w:t xml:space="preserve">Закон Ставрополь ского края </w:t>
            </w:r>
            <w:r>
              <w:rPr>
                <w:sz w:val="22"/>
              </w:rPr>
              <w:br/>
              <w:t xml:space="preserve">от 28 июня 2013 г. </w:t>
            </w:r>
            <w:r>
              <w:rPr>
                <w:sz w:val="22"/>
              </w:rPr>
              <w:br/>
              <w:t>№ 57-кз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«Об организации проведения </w:t>
            </w:r>
            <w:r>
              <w:rPr>
                <w:sz w:val="22"/>
              </w:rPr>
              <w:lastRenderedPageBreak/>
              <w:t xml:space="preserve">капитального ремонта общего имущества </w:t>
            </w:r>
            <w:r>
              <w:rPr>
                <w:sz w:val="22"/>
              </w:rPr>
              <w:br/>
              <w:t xml:space="preserve">в многоквартирных домах, расположенных на территории Ставропольского края», постановление Правительства Ставропольского края от 29 мая 2014 г. </w:t>
            </w:r>
            <w:r>
              <w:rPr>
                <w:sz w:val="22"/>
              </w:rPr>
              <w:br/>
              <w:t xml:space="preserve">№ 225-п </w:t>
            </w:r>
            <w:r>
              <w:rPr>
                <w:sz w:val="22"/>
              </w:rPr>
              <w:br/>
              <w:t>«О региональной программе «Капитальный ремонт общего имущества</w:t>
            </w:r>
            <w:r>
              <w:rPr>
                <w:sz w:val="22"/>
              </w:rPr>
              <w:br/>
              <w:t>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2678,96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91,86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11,11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141,98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51,23</w:t>
            </w: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36,24</w:t>
            </w: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109,36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3514,43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120,47</w:t>
            </w:r>
          </w:p>
          <w:p w:rsidR="0055206E" w:rsidRDefault="0055206E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14,82</w:t>
            </w: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174,07</w:t>
            </w:r>
          </w:p>
          <w:p w:rsidR="0055206E" w:rsidRDefault="0055206E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65,93</w:t>
            </w:r>
          </w:p>
          <w:p w:rsidR="0055206E" w:rsidRDefault="0055206E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60,58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151,91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4643,15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163,78</w:t>
            </w:r>
          </w:p>
          <w:p w:rsidR="0055206E" w:rsidRDefault="0055206E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19,88</w:t>
            </w: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233,81</w:t>
            </w:r>
          </w:p>
          <w:p w:rsidR="0055206E" w:rsidRDefault="0055206E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89,80</w:t>
            </w:r>
          </w:p>
          <w:p w:rsidR="0055206E" w:rsidRDefault="0055206E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72,10</w:t>
            </w: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206,51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4643,15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163,78</w:t>
            </w: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19,88</w:t>
            </w: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233,81</w:t>
            </w: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89,80</w:t>
            </w: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72,10</w:t>
            </w: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206,51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4643,15</w:t>
            </w: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163,78</w:t>
            </w: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19,88</w:t>
            </w: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233,81</w:t>
            </w: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89,80</w:t>
            </w: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72,10</w:t>
            </w: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206,51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4643,15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163,78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19,88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233,81</w:t>
            </w: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left="-57"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89,80</w:t>
            </w: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72,10</w:t>
            </w: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5206E">
            <w:pPr>
              <w:pStyle w:val="ConsPlusCell2"/>
              <w:ind w:right="-57"/>
              <w:jc w:val="center"/>
              <w:rPr>
                <w:sz w:val="22"/>
              </w:rPr>
            </w:pPr>
          </w:p>
          <w:p w:rsidR="0055206E" w:rsidRDefault="00527D5C">
            <w:pPr>
              <w:pStyle w:val="ConsPlusCell2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206,51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lastRenderedPageBreak/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rPr>
                <w:sz w:val="22"/>
              </w:rPr>
            </w:pPr>
            <w:r>
              <w:rPr>
                <w:sz w:val="22"/>
              </w:rPr>
              <w:t>Оптимизация существующих муниципальных унитарных предприятий путем реорганизации в иные организационно-правовые формы либо их ликвидация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rPr>
                <w:sz w:val="22"/>
              </w:rPr>
            </w:pPr>
            <w:r>
              <w:rPr>
                <w:sz w:val="22"/>
              </w:rPr>
              <w:t>Федеральный закон</w:t>
            </w:r>
          </w:p>
          <w:p w:rsidR="0055206E" w:rsidRDefault="00527D5C">
            <w:pPr>
              <w:pStyle w:val="ConsPlusCell2"/>
              <w:ind w:left="-57"/>
              <w:rPr>
                <w:sz w:val="22"/>
              </w:rPr>
            </w:pPr>
            <w:r>
              <w:rPr>
                <w:sz w:val="22"/>
              </w:rPr>
              <w:t>от 27 декабря 2019 г. № 485-ФЗ</w:t>
            </w:r>
          </w:p>
          <w:p w:rsidR="0055206E" w:rsidRDefault="00527D5C">
            <w:pPr>
              <w:pStyle w:val="ConsPlusCell2"/>
              <w:ind w:left="-57"/>
              <w:rPr>
                <w:sz w:val="22"/>
              </w:rPr>
            </w:pPr>
            <w:r>
              <w:rPr>
                <w:sz w:val="22"/>
              </w:rPr>
              <w:t>«О внесении изменений в Федеральный закон «О государственных</w:t>
            </w:r>
          </w:p>
          <w:p w:rsidR="0055206E" w:rsidRDefault="00527D5C">
            <w:pPr>
              <w:pStyle w:val="ConsPlusCell2"/>
              <w:ind w:lef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и муниципальных унитарных предприятиях» и Федеральный закон </w:t>
            </w:r>
            <w:r>
              <w:rPr>
                <w:sz w:val="22"/>
              </w:rPr>
              <w:lastRenderedPageBreak/>
              <w:t>«О защите конкуренции»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 13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Основное мероприятие 3. </w:t>
            </w:r>
            <w:r>
              <w:rPr>
                <w:sz w:val="22"/>
              </w:rPr>
              <w:br/>
              <w:t>Управление и распоряжение земельными участками, расположенными на территории города Ставрополя</w:t>
            </w:r>
          </w:p>
          <w:p w:rsidR="002003FD" w:rsidRDefault="002003FD">
            <w:pPr>
              <w:pStyle w:val="ConsPlusCell2"/>
              <w:ind w:left="-57" w:right="-57"/>
              <w:rPr>
                <w:sz w:val="22"/>
              </w:rPr>
            </w:pPr>
          </w:p>
          <w:p w:rsidR="002003FD" w:rsidRDefault="002003FD">
            <w:pPr>
              <w:pStyle w:val="ConsPlusCell2"/>
              <w:ind w:left="-57" w:right="-57"/>
              <w:rPr>
                <w:sz w:val="22"/>
              </w:rPr>
            </w:pPr>
          </w:p>
          <w:p w:rsidR="002003FD" w:rsidRDefault="002003FD">
            <w:pPr>
              <w:pStyle w:val="ConsPlusCell2"/>
              <w:ind w:left="-57" w:right="-57"/>
              <w:rPr>
                <w:sz w:val="22"/>
              </w:rPr>
            </w:pPr>
          </w:p>
          <w:p w:rsidR="002003FD" w:rsidRDefault="002003FD">
            <w:pPr>
              <w:pStyle w:val="ConsPlusCell2"/>
              <w:ind w:left="-57" w:right="-57"/>
              <w:rPr>
                <w:sz w:val="22"/>
              </w:rPr>
            </w:pPr>
          </w:p>
          <w:p w:rsidR="002003FD" w:rsidRDefault="002003FD">
            <w:pPr>
              <w:pStyle w:val="ConsPlusCell2"/>
              <w:ind w:left="-57" w:right="-57"/>
              <w:rPr>
                <w:sz w:val="22"/>
              </w:rPr>
            </w:pPr>
          </w:p>
          <w:p w:rsidR="002003FD" w:rsidRDefault="002003FD">
            <w:pPr>
              <w:pStyle w:val="ConsPlusCell2"/>
              <w:ind w:left="-57" w:right="-57"/>
              <w:rPr>
                <w:sz w:val="22"/>
              </w:rPr>
            </w:pPr>
          </w:p>
          <w:p w:rsidR="002003FD" w:rsidRDefault="002003FD">
            <w:pPr>
              <w:pStyle w:val="ConsPlusCell2"/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Земельный кодекс Российской Федерации,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13 июля 2015 г. </w:t>
            </w:r>
            <w:r>
              <w:rPr>
                <w:sz w:val="22"/>
              </w:rPr>
              <w:br/>
              <w:t xml:space="preserve">№ 218-ФЗ </w:t>
            </w:r>
            <w:r>
              <w:rPr>
                <w:sz w:val="22"/>
              </w:rPr>
              <w:br/>
              <w:t>«О государственной регистрации недвижимости»;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2778,29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1131,52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96" w:right="-102"/>
              <w:jc w:val="center"/>
              <w:rPr>
                <w:sz w:val="22"/>
              </w:rPr>
            </w:pPr>
            <w:r>
              <w:rPr>
                <w:sz w:val="22"/>
              </w:rPr>
              <w:t>552,00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both"/>
              <w:rPr>
                <w:sz w:val="22"/>
              </w:rPr>
            </w:pPr>
            <w:r>
              <w:rPr>
                <w:sz w:val="22"/>
              </w:rPr>
              <w:t>552,00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12" w:right="-57"/>
              <w:jc w:val="both"/>
              <w:rPr>
                <w:sz w:val="22"/>
              </w:rPr>
            </w:pPr>
            <w:r>
              <w:rPr>
                <w:sz w:val="22"/>
              </w:rPr>
              <w:t>552,00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552,00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10 – 11, 14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rPr>
          <w:trHeight w:val="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rPr>
                <w:sz w:val="22"/>
              </w:rPr>
            </w:pPr>
            <w:r>
              <w:rPr>
                <w:sz w:val="22"/>
              </w:rPr>
              <w:t>Проведение кадастровых работ, необходимых для постановки</w:t>
            </w:r>
          </w:p>
          <w:p w:rsidR="0055206E" w:rsidRDefault="00527D5C">
            <w:pPr>
              <w:pStyle w:val="ConsPlusCell2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на государственный кадастровый учет земельных участков, расположенных </w:t>
            </w:r>
            <w:r>
              <w:rPr>
                <w:sz w:val="22"/>
              </w:rPr>
              <w:br/>
              <w:t>на территории города Ставрополя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1131,52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552,00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552,00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552,00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552,00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10 - 11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Проведение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по внесению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сведений о грани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цах муниципаль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ного образования </w:t>
            </w:r>
            <w:r>
              <w:rPr>
                <w:sz w:val="22"/>
              </w:rPr>
              <w:lastRenderedPageBreak/>
              <w:t>города Ставрополя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Ставропольского края в Единый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государственный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реестр недвижи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мости (в том числе проведение кадастровых работ, подготовка карты-плана территории)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</w:pPr>
            <w:r>
              <w:rPr>
                <w:sz w:val="22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rPr>
                <w:sz w:val="22"/>
              </w:rPr>
            </w:pPr>
            <w:r>
              <w:rPr>
                <w:sz w:val="22"/>
              </w:rPr>
              <w:t>2166,29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jc w:val="center"/>
            </w:pPr>
            <w: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 15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Осуществление муниципального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земельного</w:t>
            </w:r>
          </w:p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contextualSpacing/>
              <w:rPr>
                <w:sz w:val="22"/>
              </w:rPr>
            </w:pPr>
            <w:r>
              <w:rPr>
                <w:sz w:val="22"/>
              </w:rPr>
              <w:t>Земельный кодекс Российской Федерации,</w:t>
            </w:r>
          </w:p>
          <w:p w:rsidR="0055206E" w:rsidRDefault="00527D5C">
            <w:pPr>
              <w:pStyle w:val="ConsPlusCell2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13 июля 2015 г. </w:t>
            </w:r>
            <w:r>
              <w:rPr>
                <w:sz w:val="22"/>
              </w:rPr>
              <w:br/>
              <w:t xml:space="preserve">№ 218-ФЗ </w:t>
            </w:r>
            <w:r>
              <w:rPr>
                <w:sz w:val="22"/>
              </w:rPr>
              <w:br/>
              <w:t>«О государственной регистрации недвижимости»;</w:t>
            </w:r>
          </w:p>
          <w:p w:rsidR="0055206E" w:rsidRDefault="00527D5C">
            <w:pPr>
              <w:pStyle w:val="ConsPlusCell2"/>
              <w:contextualSpacing/>
              <w:rPr>
                <w:sz w:val="22"/>
              </w:rPr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42" w:right="-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rPr>
                <w:sz w:val="22"/>
              </w:rPr>
            </w:pPr>
            <w:r>
              <w:rPr>
                <w:sz w:val="22"/>
              </w:rPr>
              <w:t>пункты 10 – 11, 14</w:t>
            </w:r>
            <w:r>
              <w:rPr>
                <w:sz w:val="22"/>
              </w:rPr>
              <w:br/>
              <w:t>таблицы приложения 2</w:t>
            </w:r>
          </w:p>
          <w:p w:rsidR="0055206E" w:rsidRDefault="00527D5C">
            <w:pPr>
              <w:pStyle w:val="ConsPlusCell2"/>
              <w:ind w:left="57"/>
              <w:rPr>
                <w:sz w:val="20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55206E" w:rsidTr="00975B94"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4. </w:t>
            </w:r>
            <w:r>
              <w:rPr>
                <w:sz w:val="22"/>
              </w:rPr>
              <w:br/>
              <w:t>Обеспечение деятельности муниципального бюджетного учреждения «Земельная палата»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2025 - 2028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Земельный кодекс Российской Федерации,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13 июля 2015 г. </w:t>
            </w:r>
            <w:r>
              <w:rPr>
                <w:sz w:val="22"/>
              </w:rPr>
              <w:br/>
              <w:t xml:space="preserve">№ 218-ФЗ </w:t>
            </w:r>
            <w:r>
              <w:rPr>
                <w:sz w:val="22"/>
              </w:rPr>
              <w:br/>
              <w:t>«О государственной регистрации недвижимости»;</w:t>
            </w:r>
          </w:p>
          <w:p w:rsidR="0055206E" w:rsidRDefault="00527D5C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разграничение </w:t>
            </w:r>
            <w:r>
              <w:rPr>
                <w:sz w:val="22"/>
              </w:rPr>
              <w:lastRenderedPageBreak/>
              <w:t>государственной собственности на землю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96" w:right="-102"/>
              <w:jc w:val="center"/>
              <w:rPr>
                <w:sz w:val="22"/>
              </w:rPr>
            </w:pPr>
            <w:r>
              <w:rPr>
                <w:sz w:val="22"/>
              </w:rPr>
              <w:t>7397,34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both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12" w:right="-57"/>
              <w:jc w:val="both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jc w:val="center"/>
            </w:pPr>
            <w:r>
              <w:rPr>
                <w:sz w:val="22"/>
              </w:rPr>
              <w:t>-</w:t>
            </w:r>
          </w:p>
        </w:tc>
      </w:tr>
      <w:tr w:rsidR="0055206E" w:rsidTr="00975B9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муниципального бюджетного учреждения «Земельная палата»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2025 - 2028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EE" w:rsidRDefault="004669EE" w:rsidP="004669EE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Земельный кодекс Российской Федерации,</w:t>
            </w:r>
          </w:p>
          <w:p w:rsidR="004669EE" w:rsidRDefault="004669EE" w:rsidP="004669EE">
            <w:pPr>
              <w:pStyle w:val="ConsPlusCell2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13 июля 2015 г. </w:t>
            </w:r>
            <w:r>
              <w:rPr>
                <w:sz w:val="22"/>
              </w:rPr>
              <w:br/>
              <w:t xml:space="preserve">№ 218-ФЗ </w:t>
            </w:r>
            <w:r>
              <w:rPr>
                <w:sz w:val="22"/>
              </w:rPr>
              <w:br/>
              <w:t>«О государственной регистрации недвижимости»;</w:t>
            </w:r>
          </w:p>
          <w:p w:rsidR="0055206E" w:rsidRDefault="004669EE" w:rsidP="004669E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42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96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7397,34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12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4500,00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5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5206E" w:rsidTr="00975B9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Итого </w:t>
            </w:r>
            <w:r>
              <w:rPr>
                <w:sz w:val="22"/>
              </w:rPr>
              <w:br/>
              <w:t>по Программе: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>
            <w:pPr>
              <w:pStyle w:val="ConsPlusCell2"/>
              <w:ind w:left="-57" w:right="-108"/>
              <w:rPr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>
            <w:pPr>
              <w:ind w:left="-108" w:right="-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>
            <w:pPr>
              <w:pStyle w:val="ConsPlusCell2"/>
              <w:ind w:left="34" w:right="34"/>
              <w:contextualSpacing/>
              <w:rPr>
                <w:sz w:val="22"/>
                <w:highlight w:val="yellow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115578,00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42" w:right="-142"/>
              <w:jc w:val="center"/>
              <w:rPr>
                <w:sz w:val="22"/>
              </w:rPr>
            </w:pPr>
            <w:r>
              <w:rPr>
                <w:sz w:val="22"/>
              </w:rPr>
              <w:t>15930,93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23012,54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20155,33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20155,33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27D5C">
            <w:pPr>
              <w:pStyle w:val="ConsPlusCell2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20155,33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5206E">
            <w:pPr>
              <w:pStyle w:val="ConsPlusCell2"/>
              <w:ind w:left="-57" w:right="-57"/>
              <w:rPr>
                <w:sz w:val="20"/>
              </w:rPr>
            </w:pPr>
          </w:p>
        </w:tc>
      </w:tr>
      <w:tr w:rsidR="0055206E" w:rsidTr="00975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pStyle w:val="ConsPlusCell2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  <w:r>
              <w:rPr>
                <w:sz w:val="22"/>
              </w:rPr>
              <w:br/>
              <w:t>по Программе: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>
            <w:pPr>
              <w:pStyle w:val="ConsPlusCell2"/>
              <w:ind w:left="-57" w:right="-108"/>
              <w:rPr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>
            <w:pPr>
              <w:ind w:left="-108" w:right="-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5206E">
            <w:pPr>
              <w:pStyle w:val="ConsPlusCell2"/>
              <w:ind w:left="34" w:right="34"/>
              <w:contextualSpacing/>
              <w:rPr>
                <w:sz w:val="22"/>
                <w:highlight w:val="yellow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6E" w:rsidRDefault="00527D5C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214987,46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5206E" w:rsidRDefault="0055206E">
            <w:pPr>
              <w:pStyle w:val="ConsPlusCell2"/>
              <w:ind w:left="-57" w:right="-57"/>
              <w:rPr>
                <w:sz w:val="20"/>
              </w:rPr>
            </w:pPr>
          </w:p>
        </w:tc>
      </w:tr>
    </w:tbl>
    <w:p w:rsidR="0055206E" w:rsidRDefault="0055206E">
      <w:pPr>
        <w:spacing w:line="240" w:lineRule="exact"/>
        <w:ind w:right="-366"/>
        <w:jc w:val="both"/>
        <w:rPr>
          <w:sz w:val="22"/>
        </w:rPr>
      </w:pPr>
    </w:p>
    <w:p w:rsidR="002003FD" w:rsidRDefault="002003FD">
      <w:pPr>
        <w:spacing w:line="240" w:lineRule="exact"/>
        <w:ind w:right="-366"/>
        <w:jc w:val="both"/>
        <w:rPr>
          <w:sz w:val="22"/>
        </w:rPr>
      </w:pPr>
    </w:p>
    <w:p w:rsidR="002003FD" w:rsidRDefault="002003FD">
      <w:pPr>
        <w:spacing w:line="240" w:lineRule="exact"/>
        <w:ind w:right="-366"/>
        <w:jc w:val="both"/>
        <w:rPr>
          <w:sz w:val="22"/>
        </w:rPr>
      </w:pPr>
    </w:p>
    <w:tbl>
      <w:tblPr>
        <w:tblW w:w="14742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7179"/>
        <w:gridCol w:w="7563"/>
      </w:tblGrid>
      <w:tr w:rsidR="0055206E">
        <w:tc>
          <w:tcPr>
            <w:tcW w:w="7179" w:type="dxa"/>
            <w:shd w:val="clear" w:color="auto" w:fill="auto"/>
          </w:tcPr>
          <w:p w:rsidR="0055206E" w:rsidRDefault="00527D5C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55206E" w:rsidRDefault="00527D5C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города Ставрополя</w:t>
            </w:r>
          </w:p>
        </w:tc>
        <w:tc>
          <w:tcPr>
            <w:tcW w:w="7562" w:type="dxa"/>
            <w:shd w:val="clear" w:color="auto" w:fill="auto"/>
          </w:tcPr>
          <w:p w:rsidR="0055206E" w:rsidRDefault="0055206E">
            <w:pPr>
              <w:spacing w:line="240" w:lineRule="exact"/>
              <w:jc w:val="right"/>
              <w:rPr>
                <w:sz w:val="28"/>
              </w:rPr>
            </w:pPr>
          </w:p>
          <w:p w:rsidR="0055206E" w:rsidRDefault="00527D5C" w:rsidP="00527D5C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М.С. Дубровин</w:t>
            </w:r>
          </w:p>
        </w:tc>
      </w:tr>
    </w:tbl>
    <w:p w:rsidR="0055206E" w:rsidRDefault="0055206E" w:rsidP="002003FD"/>
    <w:sectPr w:rsidR="0055206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418" w:bottom="777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3F" w:rsidRDefault="00F4313F">
      <w:r>
        <w:separator/>
      </w:r>
    </w:p>
  </w:endnote>
  <w:endnote w:type="continuationSeparator" w:id="0">
    <w:p w:rsidR="00F4313F" w:rsidRDefault="00F4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EE" w:rsidRDefault="004669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EE" w:rsidRDefault="004669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3F" w:rsidRDefault="00F4313F">
      <w:r>
        <w:separator/>
      </w:r>
    </w:p>
  </w:footnote>
  <w:footnote w:type="continuationSeparator" w:id="0">
    <w:p w:rsidR="00F4313F" w:rsidRDefault="00F4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EE" w:rsidRDefault="004669EE">
    <w:pPr>
      <w:pStyle w:val="a6"/>
      <w:jc w:val="center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669EE" w:rsidRDefault="004669EE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348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6.05pt;height:13.7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" o:allowincell="f" filled="f" stroked="f" strokeweight="0">
              <v:textbox style="mso-fit-shape-to-text:t" inset="0,0,0,0">
                <w:txbxContent>
                  <w:p w:rsidR="004669EE" w:rsidRDefault="004669EE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348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4669EE" w:rsidRDefault="004669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28107"/>
      <w:docPartObj>
        <w:docPartGallery w:val="Page Numbers (Top of Page)"/>
        <w:docPartUnique/>
      </w:docPartObj>
    </w:sdtPr>
    <w:sdtContent>
      <w:p w:rsidR="00C13484" w:rsidRDefault="00C134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69EE" w:rsidRDefault="004669EE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EE" w:rsidRDefault="004669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6E"/>
    <w:rsid w:val="001C548C"/>
    <w:rsid w:val="001F497F"/>
    <w:rsid w:val="002003FD"/>
    <w:rsid w:val="004669EE"/>
    <w:rsid w:val="00527D5C"/>
    <w:rsid w:val="0055206E"/>
    <w:rsid w:val="005A5DF2"/>
    <w:rsid w:val="00975B94"/>
    <w:rsid w:val="00B06242"/>
    <w:rsid w:val="00B07825"/>
    <w:rsid w:val="00B408CA"/>
    <w:rsid w:val="00C13484"/>
    <w:rsid w:val="00C76146"/>
    <w:rsid w:val="00DA4DBE"/>
    <w:rsid w:val="00F4313F"/>
    <w:rsid w:val="00F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B5AFB-5407-47D4-971E-720995DF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  <w:rPr>
      <w:sz w:val="24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12">
    <w:name w:val="Нижний колонтитул Знак1"/>
    <w:basedOn w:val="1"/>
    <w:link w:val="a3"/>
    <w:qFormat/>
    <w:rPr>
      <w:sz w:val="24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consplusnormal">
    <w:name w:val="consplusnormal"/>
    <w:basedOn w:val="1"/>
    <w:link w:val="consplusnormal2"/>
    <w:qFormat/>
    <w:rPr>
      <w:sz w:val="24"/>
    </w:rPr>
  </w:style>
  <w:style w:type="character" w:customStyle="1" w:styleId="a4">
    <w:name w:val="Обычный (веб) Знак"/>
    <w:basedOn w:val="1"/>
    <w:link w:val="a5"/>
    <w:qFormat/>
    <w:rPr>
      <w:sz w:val="24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13">
    <w:name w:val="Верхний колонтитул Знак1"/>
    <w:basedOn w:val="1"/>
    <w:link w:val="a6"/>
    <w:qFormat/>
    <w:rPr>
      <w:sz w:val="24"/>
    </w:rPr>
  </w:style>
  <w:style w:type="character" w:customStyle="1" w:styleId="ConsPlusCell">
    <w:name w:val="ConsPlusCell"/>
    <w:link w:val="ConsPlusCell2"/>
    <w:qFormat/>
    <w:rPr>
      <w:sz w:val="24"/>
    </w:rPr>
  </w:style>
  <w:style w:type="character" w:customStyle="1" w:styleId="a7">
    <w:name w:val="Без интервала Знак"/>
    <w:link w:val="a8"/>
    <w:qFormat/>
    <w:rPr>
      <w:rFonts w:ascii="Calibri" w:hAnsi="Calibri"/>
      <w:sz w:val="22"/>
    </w:rPr>
  </w:style>
  <w:style w:type="character" w:customStyle="1" w:styleId="14">
    <w:name w:val="Основной шрифт абзаца1"/>
    <w:link w:val="111"/>
    <w:qFormat/>
  </w:style>
  <w:style w:type="character" w:customStyle="1" w:styleId="15">
    <w:name w:val="Гиперссылка1"/>
    <w:link w:val="112"/>
    <w:qFormat/>
    <w:rPr>
      <w:color w:val="0000FF"/>
      <w:u w:val="single"/>
    </w:rPr>
  </w:style>
  <w:style w:type="character" w:customStyle="1" w:styleId="stposh">
    <w:name w:val="stposh"/>
    <w:basedOn w:val="1"/>
    <w:link w:val="stposh1"/>
    <w:qFormat/>
    <w:rPr>
      <w:sz w:val="24"/>
    </w:rPr>
  </w:style>
  <w:style w:type="character" w:customStyle="1" w:styleId="apple-converted-space">
    <w:name w:val="apple-converted-space"/>
    <w:link w:val="apple-converted-space1"/>
    <w:qFormat/>
  </w:style>
  <w:style w:type="character" w:customStyle="1" w:styleId="HTML">
    <w:name w:val="Стандартный HTML Знак"/>
    <w:link w:val="HTML2"/>
    <w:qFormat/>
    <w:rPr>
      <w:rFonts w:ascii="Courier New" w:hAnsi="Courier New"/>
    </w:rPr>
  </w:style>
  <w:style w:type="character" w:customStyle="1" w:styleId="a9">
    <w:name w:val="Текст выноски Знак"/>
    <w:link w:val="23"/>
    <w:qFormat/>
    <w:rPr>
      <w:rFonts w:ascii="Tahoma" w:hAnsi="Tahoma"/>
      <w:sz w:val="16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a">
    <w:name w:val="Нижний колонтитул Знак"/>
    <w:link w:val="24"/>
    <w:qFormat/>
    <w:rPr>
      <w:sz w:val="24"/>
    </w:rPr>
  </w:style>
  <w:style w:type="character" w:customStyle="1" w:styleId="25">
    <w:name w:val="Основной шрифт абзаца2"/>
    <w:link w:val="210"/>
    <w:qFormat/>
  </w:style>
  <w:style w:type="character" w:customStyle="1" w:styleId="ab">
    <w:name w:val="Основной текст Знак"/>
    <w:basedOn w:val="1"/>
    <w:link w:val="ac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customStyle="1" w:styleId="16">
    <w:name w:val="Текст выноски Знак1"/>
    <w:basedOn w:val="1"/>
    <w:link w:val="ad"/>
    <w:qFormat/>
    <w:rPr>
      <w:rFonts w:ascii="Tahoma" w:hAnsi="Tahoma"/>
      <w:sz w:val="16"/>
    </w:rPr>
  </w:style>
  <w:style w:type="character" w:styleId="ae">
    <w:name w:val="Hyperlink"/>
    <w:link w:val="26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af">
    <w:name w:val="Знак Знак"/>
    <w:link w:val="19"/>
    <w:qFormat/>
    <w:rPr>
      <w:sz w:val="24"/>
    </w:rPr>
  </w:style>
  <w:style w:type="character" w:customStyle="1" w:styleId="af0">
    <w:name w:val="Подзаголовок Знак"/>
    <w:link w:val="27"/>
    <w:qFormat/>
    <w:rPr>
      <w:b/>
      <w:sz w:val="32"/>
    </w:rPr>
  </w:style>
  <w:style w:type="character" w:customStyle="1" w:styleId="ConsPlusNormal1">
    <w:name w:val="ConsPlusNormal1"/>
    <w:link w:val="ConsPlusNormal3"/>
    <w:qFormat/>
    <w:rPr>
      <w:rFonts w:ascii="Arial" w:hAnsi="Arial"/>
    </w:rPr>
  </w:style>
  <w:style w:type="character" w:customStyle="1" w:styleId="conspluscell1">
    <w:name w:val="conspluscell1"/>
    <w:basedOn w:val="1"/>
    <w:link w:val="conspluscell3"/>
    <w:qFormat/>
    <w:rPr>
      <w:sz w:val="24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af1">
    <w:name w:val="Верхний колонтитул Знак"/>
    <w:link w:val="28"/>
    <w:uiPriority w:val="99"/>
    <w:qFormat/>
    <w:rPr>
      <w:sz w:val="24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ConsNonformat">
    <w:name w:val="ConsNonformat"/>
    <w:link w:val="ConsNonformat1"/>
    <w:qFormat/>
    <w:rPr>
      <w:rFonts w:ascii="Courier New" w:hAnsi="Courier New"/>
    </w:rPr>
  </w:style>
  <w:style w:type="character" w:customStyle="1" w:styleId="1a">
    <w:name w:val="Подзаголовок Знак1"/>
    <w:basedOn w:val="1"/>
    <w:link w:val="af2"/>
    <w:qFormat/>
    <w:rPr>
      <w:b/>
      <w:sz w:val="32"/>
    </w:rPr>
  </w:style>
  <w:style w:type="character" w:customStyle="1" w:styleId="af3">
    <w:name w:val="Название Знак"/>
    <w:basedOn w:val="1"/>
    <w:link w:val="af4"/>
    <w:qFormat/>
    <w:rPr>
      <w:spacing w:val="-20"/>
      <w:sz w:val="36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HTML1">
    <w:name w:val="Стандартный HTML Знак1"/>
    <w:basedOn w:val="1"/>
    <w:link w:val="HTML0"/>
    <w:qFormat/>
    <w:rPr>
      <w:rFonts w:ascii="Courier New" w:hAnsi="Courier New"/>
      <w:sz w:val="20"/>
    </w:rPr>
  </w:style>
  <w:style w:type="character" w:customStyle="1" w:styleId="1b">
    <w:name w:val="Номер страницы1"/>
    <w:basedOn w:val="14"/>
    <w:link w:val="113"/>
    <w:qFormat/>
  </w:style>
  <w:style w:type="paragraph" w:customStyle="1" w:styleId="af5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link w:val="ab"/>
    <w:pPr>
      <w:jc w:val="both"/>
    </w:pPr>
    <w:rPr>
      <w:sz w:val="28"/>
    </w:rPr>
  </w:style>
  <w:style w:type="paragraph" w:styleId="af6">
    <w:name w:val="List"/>
    <w:basedOn w:val="ac"/>
    <w:rPr>
      <w:rFonts w:cs="Droid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f8">
    <w:name w:val="index heading"/>
    <w:basedOn w:val="a"/>
    <w:qFormat/>
    <w:pPr>
      <w:suppressLineNumbers/>
    </w:pPr>
    <w:rPr>
      <w:rFonts w:cs="Droid Sans Devanagari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customStyle="1" w:styleId="af9">
    <w:name w:val="Колонтитул"/>
    <w:qFormat/>
    <w:pPr>
      <w:jc w:val="both"/>
    </w:pPr>
    <w:rPr>
      <w:rFonts w:ascii="XO Thames" w:hAnsi="XO Thames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customStyle="1" w:styleId="111">
    <w:name w:val="Основной шрифт абзаца11"/>
    <w:link w:val="14"/>
    <w:qFormat/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consplusnormal2">
    <w:name w:val="consplusnormal2"/>
    <w:basedOn w:val="a"/>
    <w:link w:val="consplusnormal"/>
    <w:qFormat/>
    <w:pPr>
      <w:spacing w:before="100" w:after="100"/>
    </w:pPr>
  </w:style>
  <w:style w:type="paragraph" w:styleId="a5">
    <w:name w:val="Normal (Web)"/>
    <w:basedOn w:val="a"/>
    <w:link w:val="a4"/>
    <w:qFormat/>
    <w:pPr>
      <w:spacing w:beforeAutospacing="1" w:afterAutospacing="1"/>
    </w:p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styleId="a6">
    <w:name w:val="header"/>
    <w:basedOn w:val="a"/>
    <w:link w:val="13"/>
    <w:uiPriority w:val="99"/>
    <w:pPr>
      <w:tabs>
        <w:tab w:val="center" w:pos="4677"/>
        <w:tab w:val="right" w:pos="9355"/>
      </w:tabs>
    </w:pPr>
  </w:style>
  <w:style w:type="paragraph" w:customStyle="1" w:styleId="110">
    <w:name w:val="Обычный11"/>
    <w:link w:val="1"/>
    <w:qFormat/>
    <w:rPr>
      <w:sz w:val="24"/>
    </w:rPr>
  </w:style>
  <w:style w:type="paragraph" w:customStyle="1" w:styleId="ConsPlusCell2">
    <w:name w:val="ConsPlusCell2"/>
    <w:link w:val="ConsPlusCell"/>
    <w:qFormat/>
    <w:pPr>
      <w:widowControl w:val="0"/>
    </w:pPr>
    <w:rPr>
      <w:sz w:val="24"/>
    </w:rPr>
  </w:style>
  <w:style w:type="paragraph" w:styleId="a8">
    <w:name w:val="No Spacing"/>
    <w:link w:val="a7"/>
    <w:qFormat/>
    <w:rPr>
      <w:rFonts w:ascii="Calibri" w:hAnsi="Calibri"/>
      <w:sz w:val="22"/>
    </w:rPr>
  </w:style>
  <w:style w:type="paragraph" w:customStyle="1" w:styleId="112">
    <w:name w:val="Гиперссылка11"/>
    <w:link w:val="15"/>
    <w:qFormat/>
    <w:rPr>
      <w:color w:val="0000FF"/>
      <w:u w:val="single"/>
    </w:rPr>
  </w:style>
  <w:style w:type="paragraph" w:customStyle="1" w:styleId="stposh1">
    <w:name w:val="stposh1"/>
    <w:basedOn w:val="a"/>
    <w:link w:val="stposh"/>
    <w:qFormat/>
    <w:pPr>
      <w:spacing w:beforeAutospacing="1" w:after="300"/>
      <w:jc w:val="both"/>
    </w:pPr>
  </w:style>
  <w:style w:type="paragraph" w:customStyle="1" w:styleId="apple-converted-space1">
    <w:name w:val="apple-converted-space1"/>
    <w:link w:val="apple-converted-space"/>
    <w:qFormat/>
  </w:style>
  <w:style w:type="paragraph" w:customStyle="1" w:styleId="HTML2">
    <w:name w:val="Стандартный HTML Знак2"/>
    <w:link w:val="HTML"/>
    <w:qFormat/>
    <w:rPr>
      <w:rFonts w:ascii="Courier New" w:hAnsi="Courier New"/>
    </w:rPr>
  </w:style>
  <w:style w:type="paragraph" w:customStyle="1" w:styleId="23">
    <w:name w:val="Текст выноски Знак2"/>
    <w:link w:val="a9"/>
    <w:qFormat/>
    <w:rPr>
      <w:rFonts w:ascii="Tahoma" w:hAnsi="Tahoma"/>
      <w:sz w:val="16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24">
    <w:name w:val="Нижний колонтитул Знак2"/>
    <w:link w:val="aa"/>
    <w:qFormat/>
    <w:rPr>
      <w:sz w:val="24"/>
    </w:rPr>
  </w:style>
  <w:style w:type="paragraph" w:customStyle="1" w:styleId="210">
    <w:name w:val="Основной шрифт абзаца21"/>
    <w:link w:val="25"/>
    <w:qFormat/>
  </w:style>
  <w:style w:type="paragraph" w:styleId="ad">
    <w:name w:val="Balloon Text"/>
    <w:basedOn w:val="a"/>
    <w:link w:val="16"/>
    <w:qFormat/>
    <w:rPr>
      <w:rFonts w:ascii="Tahoma" w:hAnsi="Tahoma"/>
      <w:sz w:val="16"/>
    </w:rPr>
  </w:style>
  <w:style w:type="paragraph" w:customStyle="1" w:styleId="26">
    <w:name w:val="Гиперссылка2"/>
    <w:link w:val="ae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8">
    <w:name w:val="toc 1"/>
    <w:next w:val="a"/>
    <w:link w:val="17"/>
    <w:uiPriority w:val="39"/>
    <w:rPr>
      <w:rFonts w:ascii="XO Thames" w:hAnsi="XO Thames"/>
      <w:b/>
      <w:sz w:val="28"/>
    </w:rPr>
  </w:style>
  <w:style w:type="paragraph" w:customStyle="1" w:styleId="19">
    <w:name w:val="Знак Знак1"/>
    <w:link w:val="af"/>
    <w:qFormat/>
    <w:rPr>
      <w:sz w:val="24"/>
    </w:rPr>
  </w:style>
  <w:style w:type="paragraph" w:customStyle="1" w:styleId="27">
    <w:name w:val="Подзаголовок Знак2"/>
    <w:link w:val="af0"/>
    <w:qFormat/>
    <w:rPr>
      <w:b/>
      <w:sz w:val="32"/>
    </w:rPr>
  </w:style>
  <w:style w:type="paragraph" w:customStyle="1" w:styleId="ConsPlusNormal3">
    <w:name w:val="ConsPlusNormal3"/>
    <w:link w:val="ConsPlusNormal1"/>
    <w:qFormat/>
    <w:rPr>
      <w:rFonts w:ascii="Arial" w:hAnsi="Arial"/>
    </w:rPr>
  </w:style>
  <w:style w:type="paragraph" w:customStyle="1" w:styleId="conspluscell3">
    <w:name w:val="conspluscell3"/>
    <w:basedOn w:val="a"/>
    <w:link w:val="conspluscell1"/>
    <w:qFormat/>
    <w:pPr>
      <w:spacing w:before="100" w:after="100"/>
    </w:p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customStyle="1" w:styleId="28">
    <w:name w:val="Верхний колонтитул Знак2"/>
    <w:link w:val="af1"/>
    <w:qFormat/>
    <w:rPr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ConsNonformat1">
    <w:name w:val="ConsNonformat1"/>
    <w:link w:val="ConsNonformat"/>
    <w:qFormat/>
    <w:pPr>
      <w:widowControl w:val="0"/>
      <w:ind w:right="19772"/>
    </w:pPr>
    <w:rPr>
      <w:rFonts w:ascii="Courier New" w:hAnsi="Courier New"/>
    </w:rPr>
  </w:style>
  <w:style w:type="paragraph" w:styleId="af2">
    <w:name w:val="Subtitle"/>
    <w:basedOn w:val="a"/>
    <w:link w:val="1a"/>
    <w:uiPriority w:val="11"/>
    <w:qFormat/>
    <w:pPr>
      <w:jc w:val="center"/>
    </w:pPr>
    <w:rPr>
      <w:b/>
      <w:sz w:val="32"/>
    </w:rPr>
  </w:style>
  <w:style w:type="paragraph" w:styleId="af4">
    <w:name w:val="Title"/>
    <w:basedOn w:val="a"/>
    <w:link w:val="af3"/>
    <w:uiPriority w:val="10"/>
    <w:qFormat/>
    <w:pPr>
      <w:jc w:val="center"/>
    </w:pPr>
    <w:rPr>
      <w:spacing w:val="-20"/>
      <w:sz w:val="36"/>
    </w:rPr>
  </w:style>
  <w:style w:type="paragraph" w:styleId="HTML0">
    <w:name w:val="HTML Preformatted"/>
    <w:basedOn w:val="a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113">
    <w:name w:val="Номер страницы11"/>
    <w:basedOn w:val="111"/>
    <w:link w:val="1b"/>
    <w:qFormat/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22E92A56649E7571380AE0C3C1367CD69B562C34AD6CD7BFE0ACBF5FB0B84E5037E4C29FA214B8745AAU3v5J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</cp:lastModifiedBy>
  <cp:revision>34</cp:revision>
  <cp:lastPrinted>2025-02-06T14:39:00Z</cp:lastPrinted>
  <dcterms:created xsi:type="dcterms:W3CDTF">2024-01-16T11:21:00Z</dcterms:created>
  <dcterms:modified xsi:type="dcterms:W3CDTF">2025-02-06T14:39:00Z</dcterms:modified>
  <dc:language>ru-RU</dc:language>
</cp:coreProperties>
</file>