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>
          <w:sz w:val="28"/>
        </w:rPr>
        <w:t>ПОЯСНИТЕЛЬНАЯ ЗАПИСКА</w:t>
      </w:r>
    </w:p>
    <w:p>
      <w:pPr>
        <w:pStyle w:val="Normal"/>
        <w:spacing w:lineRule="exact" w:line="240"/>
        <w:jc w:val="both"/>
        <w:rPr/>
      </w:pPr>
      <w:r>
        <w:rPr>
          <w:sz w:val="28"/>
        </w:rPr>
        <w:t>к проекту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</w:t>
      </w:r>
    </w:p>
    <w:p>
      <w:pPr>
        <w:pStyle w:val="Normal"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8"/>
        <w:jc w:val="both"/>
        <w:rPr>
          <w:sz w:val="28"/>
          <w:highlight w:val="white"/>
        </w:rPr>
      </w:pPr>
      <w:r>
        <w:rPr>
          <w:sz w:val="28"/>
        </w:rPr>
        <w:t>Проект постановления администрации города Ставрополя «О внесении изменений в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ресурсами», утвержденную постановлением администрации города Ставрополя от 31.10.2022 № 2316» (далее соответственно – проект постановления, Программа) разработан и вносится в целях уточнения объемов финансирования в 2025, 2026, 2027, 2028 годах.</w:t>
      </w:r>
    </w:p>
    <w:p>
      <w:pPr>
        <w:pStyle w:val="Normal"/>
        <w:widowControl w:val="false"/>
        <w:ind w:firstLine="709"/>
        <w:jc w:val="both"/>
        <w:rPr>
          <w:sz w:val="28"/>
        </w:rPr>
      </w:pPr>
      <w:r>
        <w:rPr>
          <w:spacing w:val="-4"/>
          <w:sz w:val="28"/>
        </w:rPr>
        <w:t xml:space="preserve">С учетом предлагаемых изменений объем финансирования Программы </w:t>
      </w:r>
      <w:r>
        <w:rPr>
          <w:sz w:val="28"/>
        </w:rPr>
        <w:t>составит 214987,46 тыс. рублей, в том числе: 2023 год – 115578,00 тыс. рублей, на 2024 год – 15930,93 тыс. рублей, 2025 год — 23012,54 тыс. рублей, 2026 - 2028 годы —  20155,33 тыс. рублей ежегодно.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Проектом постановления планируется добавить новое основное мероприятие: «Обеспечение деятельности муниципального бюджетного учреждения «Земельная палата»». Финансирование данного мероприятия предусмотрено: в 2025 году — 7397,34 тыс. рублей, в 2026-2028 годах - 4500,00 тыс. рублей ежегодно.</w:t>
      </w:r>
    </w:p>
    <w:p>
      <w:pPr>
        <w:pStyle w:val="Normal"/>
        <w:ind w:firstLine="708"/>
        <w:jc w:val="both"/>
        <w:rPr/>
      </w:pPr>
      <w:r>
        <w:rPr>
          <w:sz w:val="28"/>
        </w:rPr>
        <w:t xml:space="preserve">В целях эффективного решения вопросов по управлению                                        и распоряжению имуществом, находящимся в муниципальной собственности города Ставрополя, настоящим проектом постановления предлагается увеличение расходов в 2025 году на 11585,57 тыс. рублей, в 2026-2028 годах на </w:t>
      </w:r>
      <w:r>
        <w:rPr>
          <w:color w:val="auto"/>
          <w:sz w:val="28"/>
        </w:rPr>
        <w:t>8646,36 т</w:t>
      </w:r>
      <w:r>
        <w:rPr>
          <w:sz w:val="28"/>
        </w:rPr>
        <w:t>ыс. рублей. Уменьшение расходов в 2025 году — 82,00 тыс. рублей, в 2026-2028 годах — 82,00 тыс. рублей.</w:t>
      </w:r>
    </w:p>
    <w:p>
      <w:pPr>
        <w:pStyle w:val="BodyTextIndent"/>
        <w:widowControl w:val="false"/>
        <w:spacing w:before="0" w:after="0"/>
        <w:ind w:firstLine="709" w:left="0"/>
        <w:jc w:val="both"/>
        <w:rPr/>
      </w:pPr>
      <w:r>
        <w:rPr/>
      </w:r>
    </w:p>
    <w:p>
      <w:pPr>
        <w:pStyle w:val="BodyTextIndent"/>
        <w:widowControl w:val="false"/>
        <w:spacing w:before="0" w:after="0"/>
        <w:ind w:firstLine="709" w:left="0"/>
        <w:jc w:val="both"/>
        <w:rPr/>
      </w:pPr>
      <w:r>
        <w:rPr/>
      </w:r>
    </w:p>
    <w:p>
      <w:pPr>
        <w:pStyle w:val="ConsPlusCell3"/>
        <w:ind w:firstLine="708"/>
        <w:jc w:val="both"/>
        <w:rPr>
          <w:sz w:val="28"/>
        </w:rPr>
      </w:pPr>
      <w:r>
        <w:rPr>
          <w:sz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5"/>
        <w:gridCol w:w="3798"/>
      </w:tblGrid>
      <w:tr>
        <w:trPr>
          <w:trHeight w:val="1270" w:hRule="atLeast"/>
        </w:trPr>
        <w:tc>
          <w:tcPr>
            <w:tcW w:w="5665" w:type="dxa"/>
            <w:tcBorders/>
          </w:tcPr>
          <w:p>
            <w:pPr>
              <w:pStyle w:val="Normal"/>
              <w:spacing w:lineRule="exact" w:line="240"/>
              <w:rPr>
                <w:sz w:val="28"/>
              </w:rPr>
            </w:pPr>
            <w:r>
              <w:rPr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Ставрополя, заместитель руководителя комитета по управлению муниципальным имуществом города Ставрополя</w:t>
            </w:r>
          </w:p>
        </w:tc>
        <w:tc>
          <w:tcPr>
            <w:tcW w:w="3798" w:type="dxa"/>
            <w:tcBorders/>
          </w:tcPr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spacing w:lineRule="exact" w:line="24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Е.С. </w:t>
            </w:r>
            <w:bookmarkStart w:id="0" w:name="_GoBack"/>
            <w:bookmarkEnd w:id="0"/>
            <w:r>
              <w:rPr>
                <w:sz w:val="28"/>
              </w:rPr>
              <w:t>Морозова</w:t>
            </w:r>
          </w:p>
        </w:tc>
      </w:tr>
    </w:tbl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  <w:t xml:space="preserve">Мазуренко К.Н. </w:t>
      </w:r>
    </w:p>
    <w:p>
      <w:pPr>
        <w:pStyle w:val="Normal"/>
        <w:spacing w:lineRule="exact" w:line="240"/>
        <w:jc w:val="both"/>
        <w:rPr>
          <w:sz w:val="20"/>
        </w:rPr>
      </w:pPr>
      <w:r>
        <w:rPr>
          <w:sz w:val="20"/>
        </w:rPr>
        <w:t>26 08 19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985" w:right="567" w:gutter="0" w:header="709" w:top="1418" w:footer="709" w:bottom="993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mc:AlternateContent>
        <mc:Choice Requires="wps">
          <w:drawing>
            <wp:anchor behindDoc="1" distT="0" distB="635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rFonts w:ascii="Times New Roman" w:hAnsi="Times New Roman"/>
      <w:sz w:val="24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Conspluscell" w:customStyle="1">
    <w:name w:val="conspluscell"/>
    <w:basedOn w:val="1"/>
    <w:link w:val="Conspluscell2"/>
    <w:qFormat/>
    <w:rPr>
      <w:rFonts w:ascii="Times New Roman" w:hAnsi="Times New Roman"/>
      <w:sz w:val="24"/>
    </w:rPr>
  </w:style>
  <w:style w:type="character" w:styleId="Style9" w:customStyle="1">
    <w:name w:val="Основной текст с отступом Знак"/>
    <w:basedOn w:val="1"/>
    <w:qFormat/>
    <w:rPr>
      <w:rFonts w:ascii="Times New Roman" w:hAnsi="Times New Roman"/>
      <w:sz w:val="28"/>
    </w:rPr>
  </w:style>
  <w:style w:type="character" w:styleId="Style10" w:customStyle="1">
    <w:name w:val="Основной текст Знак"/>
    <w:basedOn w:val="1"/>
    <w:qFormat/>
    <w:rPr>
      <w:rFonts w:ascii="Calibri" w:hAnsi="Calibri"/>
      <w:sz w:val="22"/>
    </w:rPr>
  </w:style>
  <w:style w:type="character" w:styleId="Style11" w:customStyle="1">
    <w:name w:val="Нижний колонтитул Знак"/>
    <w:basedOn w:val="1"/>
    <w:qFormat/>
    <w:rPr>
      <w:rFonts w:ascii="Times New Roman" w:hAnsi="Times New Roman"/>
      <w:sz w:val="24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21" w:customStyle="1">
    <w:name w:val="Основной текст с отступом 2 Знак"/>
    <w:basedOn w:val="1"/>
    <w:link w:val="BodyTextIndent2"/>
    <w:qFormat/>
    <w:rPr>
      <w:rFonts w:ascii="Times New Roman" w:hAnsi="Times New Roman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Style12" w:customStyle="1">
    <w:name w:val="Без интервала Знак"/>
    <w:link w:val="NoSpacing"/>
    <w:qFormat/>
    <w:rPr>
      <w:rFonts w:ascii="Calibri" w:hAnsi="Calibri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Style13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ConsPlusCell1" w:customStyle="1">
    <w:name w:val="ConsPlusCell1"/>
    <w:link w:val="ConsPlusCell3"/>
    <w:qFormat/>
    <w:rPr>
      <w:rFonts w:ascii="Times New Roman" w:hAnsi="Times New Roman"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4" w:customStyle="1">
    <w:name w:val="Абзац списка Знак"/>
    <w:basedOn w:val="1"/>
    <w:link w:val="ListParagraph"/>
    <w:qFormat/>
    <w:rPr>
      <w:rFonts w:ascii="Times New Roman" w:hAnsi="Times New Roman"/>
      <w:sz w:val="28"/>
    </w:rPr>
  </w:style>
  <w:style w:type="character" w:styleId="Style15" w:customStyle="1">
    <w:name w:val="Подзаголовок Знак"/>
    <w:qFormat/>
    <w:rPr>
      <w:rFonts w:ascii="XO Thames" w:hAnsi="XO Thames"/>
      <w:i/>
      <w:sz w:val="24"/>
    </w:rPr>
  </w:style>
  <w:style w:type="character" w:styleId="Style16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7" w:customStyle="1">
    <w:name w:val="Верхний колонтитул Знак"/>
    <w:basedOn w:val="1"/>
    <w:qFormat/>
    <w:rPr>
      <w:rFonts w:ascii="Times New Roman" w:hAnsi="Times New Roman"/>
      <w:sz w:val="24"/>
    </w:rPr>
  </w:style>
  <w:style w:type="character" w:styleId="Style18" w:customStyle="1">
    <w:name w:val="Обычный (веб) Знак"/>
    <w:basedOn w:val="1"/>
    <w:link w:val="NormalWeb"/>
    <w:qFormat/>
    <w:rPr>
      <w:rFonts w:ascii="Times New Roman" w:hAnsi="Times New Roman"/>
      <w:sz w:val="24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link w:val="Style10"/>
    <w:pPr>
      <w:spacing w:lineRule="auto" w:line="276" w:before="0" w:after="120"/>
    </w:pPr>
    <w:rPr>
      <w:rFonts w:ascii="Calibri" w:hAnsi="Calibri"/>
      <w:sz w:val="22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Conspluscell2" w:customStyle="1">
    <w:name w:val="conspluscell2"/>
    <w:basedOn w:val="Normal"/>
    <w:link w:val="Conspluscell"/>
    <w:qFormat/>
    <w:pPr>
      <w:spacing w:before="100" w:after="100"/>
    </w:pPr>
    <w:rPr/>
  </w:style>
  <w:style w:type="paragraph" w:styleId="BodyTextIndent">
    <w:name w:val="Body Text Indent"/>
    <w:basedOn w:val="Normal"/>
    <w:link w:val="Style9"/>
    <w:pPr>
      <w:spacing w:before="0" w:after="120"/>
      <w:ind w:left="283"/>
    </w:pPr>
    <w:rPr>
      <w:sz w:val="28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1"/>
    <w:qFormat/>
    <w:pPr>
      <w:spacing w:lineRule="auto" w:line="480" w:before="0" w:after="120"/>
      <w:ind w:left="283"/>
    </w:pPr>
    <w:rPr>
      <w:sz w:val="28"/>
    </w:rPr>
  </w:style>
  <w:style w:type="paragraph" w:styleId="NoSpacing">
    <w:name w:val="No Spacing"/>
    <w:link w:val="Style12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qFormat/>
    <w:pPr/>
    <w:rPr>
      <w:rFonts w:ascii="Segoe UI" w:hAnsi="Segoe UI"/>
      <w:sz w:val="18"/>
    </w:rPr>
  </w:style>
  <w:style w:type="paragraph" w:styleId="ConsPlusCell3" w:customStyle="1">
    <w:name w:val="ConsPlusCell3"/>
    <w:link w:val="ConsPlusCell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Style14"/>
    <w:qFormat/>
    <w:pPr>
      <w:ind w:left="708"/>
    </w:pPr>
    <w:rPr>
      <w:sz w:val="28"/>
    </w:rPr>
  </w:style>
  <w:style w:type="paragraph" w:styleId="Subtitle">
    <w:name w:val="Subtitle"/>
    <w:next w:val="Normal"/>
    <w:link w:val="Style15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6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Header">
    <w:name w:val="Header"/>
    <w:basedOn w:val="Normal"/>
    <w:link w:val="Style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link w:val="Style18"/>
    <w:qFormat/>
    <w:pPr>
      <w:spacing w:beforeAutospacing="1" w:afterAutospacing="1"/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LibreOffice/7.6.6.3$Linux_X86_64 LibreOffice_project/60$Build-3</Application>
  <AppVersion>15.0000</AppVersion>
  <Pages>1</Pages>
  <Words>244</Words>
  <Characters>1776</Characters>
  <CharactersWithSpaces>2058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2023-12-19T15:16:00Z</dcterms:created>
  <dc:creator/>
  <dc:description/>
  <dc:language>ru-RU</dc:language>
  <cp:lastModifiedBy/>
  <cp:lastPrinted>2025-01-30T20:16:08Z</cp:lastPrinted>
  <dcterms:modified xsi:type="dcterms:W3CDTF">2025-01-31T13:05:22Z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