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ИЗВЕЩЕНИЕ</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о проведении</w:t>
      </w:r>
      <w:r w:rsidR="00F41CED">
        <w:rPr>
          <w:rFonts w:ascii="Times New Roman" w:eastAsia="Times New Roman" w:hAnsi="Times New Roman" w:cs="Times New Roman"/>
          <w:b/>
          <w:bCs/>
          <w:i/>
          <w:sz w:val="28"/>
          <w:szCs w:val="28"/>
          <w:lang w:eastAsia="ru-RU"/>
        </w:rPr>
        <w:t xml:space="preserve"> </w:t>
      </w:r>
      <w:r w:rsidRPr="007F41A2">
        <w:rPr>
          <w:rFonts w:ascii="Times New Roman" w:eastAsia="Times New Roman" w:hAnsi="Times New Roman" w:cs="Times New Roman"/>
          <w:b/>
          <w:bCs/>
          <w:i/>
          <w:sz w:val="28"/>
          <w:szCs w:val="28"/>
          <w:lang w:eastAsia="ru-RU"/>
        </w:rPr>
        <w:t>аукциона</w:t>
      </w:r>
      <w:r w:rsidR="00F41CED">
        <w:rPr>
          <w:rFonts w:ascii="Times New Roman" w:eastAsia="Times New Roman" w:hAnsi="Times New Roman" w:cs="Times New Roman"/>
          <w:b/>
          <w:bCs/>
          <w:i/>
          <w:sz w:val="28"/>
          <w:szCs w:val="28"/>
          <w:lang w:eastAsia="ru-RU"/>
        </w:rPr>
        <w:t xml:space="preserve"> в электронной форме</w:t>
      </w:r>
      <w:r w:rsidRPr="007F41A2">
        <w:rPr>
          <w:rFonts w:ascii="Times New Roman" w:eastAsia="Times New Roman" w:hAnsi="Times New Roman" w:cs="Times New Roman"/>
          <w:b/>
          <w:bCs/>
          <w:i/>
          <w:sz w:val="28"/>
          <w:szCs w:val="28"/>
          <w:lang w:eastAsia="ru-RU"/>
        </w:rPr>
        <w:t xml:space="preserve"> по продаже права </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на заключение договор</w:t>
      </w:r>
      <w:r w:rsidR="00641F3C">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аренды земельн</w:t>
      </w:r>
      <w:r w:rsidR="00280625">
        <w:rPr>
          <w:rFonts w:ascii="Times New Roman" w:eastAsia="Times New Roman" w:hAnsi="Times New Roman" w:cs="Times New Roman"/>
          <w:b/>
          <w:bCs/>
          <w:i/>
          <w:sz w:val="28"/>
          <w:szCs w:val="28"/>
          <w:lang w:eastAsia="ru-RU"/>
        </w:rPr>
        <w:t>ого</w:t>
      </w:r>
      <w:r w:rsidRPr="007F41A2">
        <w:rPr>
          <w:rFonts w:ascii="Times New Roman" w:eastAsia="Times New Roman" w:hAnsi="Times New Roman" w:cs="Times New Roman"/>
          <w:b/>
          <w:bCs/>
          <w:i/>
          <w:sz w:val="28"/>
          <w:szCs w:val="28"/>
          <w:lang w:eastAsia="ru-RU"/>
        </w:rPr>
        <w:t xml:space="preserve"> участк</w:t>
      </w:r>
      <w:r w:rsidR="00280625">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w:t>
      </w:r>
    </w:p>
    <w:p w:rsidR="007F41A2" w:rsidRPr="007F41A2" w:rsidRDefault="007F41A2" w:rsidP="009A6475">
      <w:pPr>
        <w:spacing w:after="0" w:line="240" w:lineRule="auto"/>
        <w:ind w:right="427" w:firstLine="567"/>
        <w:rPr>
          <w:rFonts w:ascii="Times New Roman" w:eastAsia="Times New Roman" w:hAnsi="Times New Roman" w:cs="Times New Roman"/>
          <w:sz w:val="16"/>
          <w:szCs w:val="16"/>
          <w:lang w:eastAsia="ru-RU"/>
        </w:rPr>
      </w:pP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Cs/>
          <w:sz w:val="28"/>
          <w:szCs w:val="28"/>
          <w:lang w:eastAsia="ru-RU"/>
        </w:rPr>
        <w:t>Комитет</w:t>
      </w:r>
      <w:r w:rsidRPr="007F41A2">
        <w:rPr>
          <w:rFonts w:ascii="Times New Roman" w:eastAsia="Times New Roman" w:hAnsi="Times New Roman" w:cs="Times New Roman"/>
          <w:b/>
          <w:bCs/>
          <w:sz w:val="28"/>
          <w:szCs w:val="28"/>
          <w:lang w:eastAsia="ru-RU"/>
        </w:rPr>
        <w:t xml:space="preserve"> </w:t>
      </w:r>
      <w:r w:rsidRPr="007F41A2">
        <w:rPr>
          <w:rFonts w:ascii="Times New Roman" w:eastAsia="Times New Roman" w:hAnsi="Times New Roman" w:cs="Times New Roman"/>
          <w:bCs/>
          <w:sz w:val="28"/>
          <w:szCs w:val="28"/>
          <w:lang w:eastAsia="ru-RU"/>
        </w:rPr>
        <w:t>по управлению муниципальным имуществом города Ставрополя</w:t>
      </w:r>
      <w:r w:rsidR="0018126D">
        <w:rPr>
          <w:rFonts w:ascii="Times New Roman" w:eastAsia="Times New Roman" w:hAnsi="Times New Roman" w:cs="Times New Roman"/>
          <w:sz w:val="28"/>
          <w:szCs w:val="28"/>
          <w:lang w:eastAsia="ru-RU"/>
        </w:rPr>
        <w:t xml:space="preserve"> </w:t>
      </w:r>
      <w:r w:rsidRPr="007F41A2">
        <w:rPr>
          <w:rFonts w:ascii="Times New Roman" w:eastAsia="Times New Roman" w:hAnsi="Times New Roman" w:cs="Times New Roman"/>
          <w:sz w:val="28"/>
          <w:szCs w:val="28"/>
          <w:lang w:eastAsia="ru-RU"/>
        </w:rPr>
        <w:t xml:space="preserve">на </w:t>
      </w:r>
      <w:r w:rsidRPr="00E36F85">
        <w:rPr>
          <w:rFonts w:ascii="Times New Roman" w:eastAsia="Times New Roman" w:hAnsi="Times New Roman" w:cs="Times New Roman"/>
          <w:sz w:val="28"/>
          <w:szCs w:val="28"/>
          <w:lang w:eastAsia="ru-RU"/>
        </w:rPr>
        <w:t>основании постановлени</w:t>
      </w:r>
      <w:r w:rsidR="00C467C3">
        <w:rPr>
          <w:rFonts w:ascii="Times New Roman" w:eastAsia="Times New Roman" w:hAnsi="Times New Roman" w:cs="Times New Roman"/>
          <w:sz w:val="28"/>
          <w:szCs w:val="28"/>
          <w:lang w:eastAsia="ru-RU"/>
        </w:rPr>
        <w:t>я</w:t>
      </w:r>
      <w:r w:rsidRPr="00E36F85">
        <w:rPr>
          <w:rFonts w:ascii="Times New Roman" w:eastAsia="Times New Roman" w:hAnsi="Times New Roman" w:cs="Times New Roman"/>
          <w:sz w:val="28"/>
          <w:szCs w:val="28"/>
          <w:lang w:eastAsia="ru-RU"/>
        </w:rPr>
        <w:t xml:space="preserve"> администрации города Ставрополя от </w:t>
      </w:r>
      <w:r w:rsidR="009A7098" w:rsidRPr="009A7098">
        <w:rPr>
          <w:rFonts w:ascii="Times New Roman" w:eastAsia="Times New Roman" w:hAnsi="Times New Roman" w:cs="Times New Roman"/>
          <w:sz w:val="28"/>
          <w:szCs w:val="28"/>
          <w:lang w:eastAsia="ru-RU"/>
        </w:rPr>
        <w:t>31</w:t>
      </w:r>
      <w:r w:rsidR="006F0D47">
        <w:rPr>
          <w:rFonts w:ascii="Times New Roman" w:eastAsia="Times New Roman" w:hAnsi="Times New Roman" w:cs="Times New Roman"/>
          <w:sz w:val="28"/>
          <w:szCs w:val="28"/>
          <w:lang w:eastAsia="ru-RU"/>
        </w:rPr>
        <w:t>.</w:t>
      </w:r>
      <w:r w:rsidR="009A7098" w:rsidRPr="009A7098">
        <w:rPr>
          <w:rFonts w:ascii="Times New Roman" w:eastAsia="Times New Roman" w:hAnsi="Times New Roman" w:cs="Times New Roman"/>
          <w:sz w:val="28"/>
          <w:szCs w:val="28"/>
          <w:lang w:eastAsia="ru-RU"/>
        </w:rPr>
        <w:t>1</w:t>
      </w:r>
      <w:r w:rsidR="006F0D47">
        <w:rPr>
          <w:rFonts w:ascii="Times New Roman" w:eastAsia="Times New Roman" w:hAnsi="Times New Roman" w:cs="Times New Roman"/>
          <w:sz w:val="28"/>
          <w:szCs w:val="28"/>
          <w:lang w:eastAsia="ru-RU"/>
        </w:rPr>
        <w:t>0.202</w:t>
      </w:r>
      <w:r w:rsidR="005238FA">
        <w:rPr>
          <w:rFonts w:ascii="Times New Roman" w:eastAsia="Times New Roman" w:hAnsi="Times New Roman" w:cs="Times New Roman"/>
          <w:sz w:val="28"/>
          <w:szCs w:val="28"/>
          <w:lang w:eastAsia="ru-RU"/>
        </w:rPr>
        <w:t>2</w:t>
      </w:r>
      <w:r w:rsidR="00EA2509" w:rsidRPr="00E36F85">
        <w:rPr>
          <w:rFonts w:ascii="Times New Roman" w:eastAsia="Times New Roman" w:hAnsi="Times New Roman" w:cs="Times New Roman"/>
          <w:sz w:val="28"/>
          <w:szCs w:val="28"/>
          <w:lang w:eastAsia="ru-RU"/>
        </w:rPr>
        <w:t xml:space="preserve">   </w:t>
      </w:r>
      <w:r w:rsidR="00DD6CA0" w:rsidRPr="00E36F85">
        <w:rPr>
          <w:rFonts w:ascii="Times New Roman" w:eastAsia="Times New Roman" w:hAnsi="Times New Roman" w:cs="Times New Roman"/>
          <w:sz w:val="28"/>
          <w:szCs w:val="28"/>
          <w:lang w:eastAsia="ru-RU"/>
        </w:rPr>
        <w:t xml:space="preserve">                 </w:t>
      </w:r>
      <w:r w:rsidR="00EA2509" w:rsidRPr="00E36F85">
        <w:rPr>
          <w:rFonts w:ascii="Times New Roman" w:eastAsia="Times New Roman" w:hAnsi="Times New Roman" w:cs="Times New Roman"/>
          <w:sz w:val="28"/>
          <w:szCs w:val="28"/>
          <w:lang w:eastAsia="ru-RU"/>
        </w:rPr>
        <w:t xml:space="preserve">№ </w:t>
      </w:r>
      <w:r w:rsidR="005238FA">
        <w:rPr>
          <w:rFonts w:ascii="Times New Roman" w:eastAsia="Times New Roman" w:hAnsi="Times New Roman" w:cs="Times New Roman"/>
          <w:sz w:val="28"/>
          <w:szCs w:val="28"/>
          <w:lang w:eastAsia="ru-RU"/>
        </w:rPr>
        <w:t>2</w:t>
      </w:r>
      <w:r w:rsidR="009A7098" w:rsidRPr="009A7098">
        <w:rPr>
          <w:rFonts w:ascii="Times New Roman" w:eastAsia="Times New Roman" w:hAnsi="Times New Roman" w:cs="Times New Roman"/>
          <w:sz w:val="28"/>
          <w:szCs w:val="28"/>
          <w:lang w:eastAsia="ru-RU"/>
        </w:rPr>
        <w:t>314</w:t>
      </w:r>
      <w:r w:rsidR="000D556C"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«О проведении аукциона по прод</w:t>
      </w:r>
      <w:r w:rsidR="000666F3" w:rsidRPr="00E36F85">
        <w:rPr>
          <w:rFonts w:ascii="Times New Roman" w:eastAsia="Times New Roman" w:hAnsi="Times New Roman" w:cs="Times New Roman"/>
          <w:sz w:val="28"/>
          <w:szCs w:val="28"/>
          <w:lang w:eastAsia="ru-RU"/>
        </w:rPr>
        <w:t>аже права на заключение договор</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 xml:space="preserve"> аренды земельн</w:t>
      </w:r>
      <w:r w:rsidR="006228C8" w:rsidRPr="00E36F85">
        <w:rPr>
          <w:rFonts w:ascii="Times New Roman" w:eastAsia="Times New Roman" w:hAnsi="Times New Roman" w:cs="Times New Roman"/>
          <w:sz w:val="28"/>
          <w:szCs w:val="28"/>
          <w:lang w:eastAsia="ru-RU"/>
        </w:rPr>
        <w:t>ого</w:t>
      </w:r>
      <w:r w:rsidR="000666F3" w:rsidRPr="00E36F85">
        <w:rPr>
          <w:rFonts w:ascii="Times New Roman" w:eastAsia="Times New Roman" w:hAnsi="Times New Roman" w:cs="Times New Roman"/>
          <w:sz w:val="28"/>
          <w:szCs w:val="28"/>
          <w:lang w:eastAsia="ru-RU"/>
        </w:rPr>
        <w:t xml:space="preserve"> участк</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w:t>
      </w:r>
      <w:r w:rsidR="006228C8"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проводит торги в форме</w:t>
      </w:r>
      <w:r w:rsidR="005238FA">
        <w:rPr>
          <w:rFonts w:ascii="Times New Roman" w:eastAsia="Times New Roman" w:hAnsi="Times New Roman" w:cs="Times New Roman"/>
          <w:sz w:val="28"/>
          <w:szCs w:val="28"/>
          <w:lang w:eastAsia="ru-RU"/>
        </w:rPr>
        <w:t xml:space="preserve"> электронного</w:t>
      </w:r>
      <w:r w:rsidRPr="00E36F85">
        <w:rPr>
          <w:rFonts w:ascii="Times New Roman" w:eastAsia="Times New Roman" w:hAnsi="Times New Roman" w:cs="Times New Roman"/>
          <w:sz w:val="28"/>
          <w:szCs w:val="28"/>
          <w:lang w:eastAsia="ru-RU"/>
        </w:rPr>
        <w:t xml:space="preserve"> аукциона открытого по форме</w:t>
      </w:r>
      <w:r w:rsidRPr="007F41A2">
        <w:rPr>
          <w:rFonts w:ascii="Times New Roman" w:eastAsia="Times New Roman" w:hAnsi="Times New Roman" w:cs="Times New Roman"/>
          <w:sz w:val="28"/>
          <w:szCs w:val="28"/>
          <w:lang w:eastAsia="ru-RU"/>
        </w:rPr>
        <w:t xml:space="preserve"> подачи предложений о цене. </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Организатор аукциона и Продавец – комитет по управлению муниципальным имуществом города Ставрополя.</w:t>
      </w:r>
    </w:p>
    <w:p w:rsidR="00D451E6" w:rsidRPr="00D451E6" w:rsidRDefault="007F41A2" w:rsidP="00D451E6">
      <w:pPr>
        <w:spacing w:after="0" w:line="240" w:lineRule="auto"/>
        <w:ind w:firstLine="567"/>
        <w:jc w:val="both"/>
        <w:rPr>
          <w:rFonts w:ascii="Times New Roman" w:eastAsia="Times New Roman" w:hAnsi="Times New Roman" w:cs="Times New Roman"/>
          <w:sz w:val="28"/>
          <w:szCs w:val="24"/>
          <w:lang w:eastAsia="ru-RU"/>
        </w:rPr>
      </w:pPr>
      <w:r w:rsidRPr="007E0882">
        <w:rPr>
          <w:rFonts w:ascii="Times New Roman" w:eastAsia="Times New Roman" w:hAnsi="Times New Roman" w:cs="Times New Roman"/>
          <w:sz w:val="28"/>
          <w:szCs w:val="24"/>
          <w:lang w:eastAsia="ru-RU"/>
        </w:rPr>
        <w:t>Дата и место проведения аукциона</w:t>
      </w:r>
      <w:r w:rsidR="00D451E6" w:rsidRPr="00D451E6">
        <w:rPr>
          <w:rFonts w:ascii="Times New Roman" w:eastAsia="Times New Roman" w:hAnsi="Times New Roman" w:cs="Times New Roman"/>
          <w:sz w:val="28"/>
          <w:szCs w:val="24"/>
          <w:lang w:eastAsia="ru-RU"/>
        </w:rPr>
        <w:t xml:space="preserve"> </w:t>
      </w:r>
      <w:r w:rsidR="00D451E6">
        <w:rPr>
          <w:rFonts w:ascii="Times New Roman" w:eastAsia="Times New Roman" w:hAnsi="Times New Roman" w:cs="Times New Roman"/>
          <w:sz w:val="28"/>
          <w:szCs w:val="24"/>
          <w:lang w:eastAsia="ru-RU"/>
        </w:rPr>
        <w:t>в электронной форме</w:t>
      </w:r>
      <w:r w:rsidRPr="007E0882">
        <w:rPr>
          <w:rFonts w:ascii="Times New Roman" w:eastAsia="Times New Roman" w:hAnsi="Times New Roman" w:cs="Times New Roman"/>
          <w:sz w:val="28"/>
          <w:szCs w:val="24"/>
          <w:lang w:eastAsia="ru-RU"/>
        </w:rPr>
        <w:t xml:space="preserve">: </w:t>
      </w:r>
      <w:r w:rsidR="009A7098">
        <w:rPr>
          <w:rFonts w:ascii="Times New Roman" w:eastAsia="Times New Roman" w:hAnsi="Times New Roman" w:cs="Times New Roman"/>
          <w:b/>
          <w:sz w:val="28"/>
          <w:szCs w:val="24"/>
          <w:lang w:eastAsia="ru-RU"/>
        </w:rPr>
        <w:t>16</w:t>
      </w:r>
      <w:r w:rsidR="006F0D47">
        <w:rPr>
          <w:rFonts w:ascii="Times New Roman" w:eastAsia="Times New Roman" w:hAnsi="Times New Roman" w:cs="Times New Roman"/>
          <w:b/>
          <w:sz w:val="28"/>
          <w:szCs w:val="24"/>
          <w:lang w:eastAsia="ru-RU"/>
        </w:rPr>
        <w:t>.1</w:t>
      </w:r>
      <w:r w:rsidR="000D0190">
        <w:rPr>
          <w:rFonts w:ascii="Times New Roman" w:eastAsia="Times New Roman" w:hAnsi="Times New Roman" w:cs="Times New Roman"/>
          <w:b/>
          <w:sz w:val="28"/>
          <w:szCs w:val="24"/>
          <w:lang w:eastAsia="ru-RU"/>
        </w:rPr>
        <w:t>2</w:t>
      </w:r>
      <w:r w:rsidR="006F0D47">
        <w:rPr>
          <w:rFonts w:ascii="Times New Roman" w:eastAsia="Times New Roman" w:hAnsi="Times New Roman" w:cs="Times New Roman"/>
          <w:b/>
          <w:sz w:val="28"/>
          <w:szCs w:val="24"/>
          <w:lang w:eastAsia="ru-RU"/>
        </w:rPr>
        <w:t>.202</w:t>
      </w:r>
      <w:r w:rsidR="005238FA">
        <w:rPr>
          <w:rFonts w:ascii="Times New Roman" w:eastAsia="Times New Roman" w:hAnsi="Times New Roman" w:cs="Times New Roman"/>
          <w:b/>
          <w:sz w:val="28"/>
          <w:szCs w:val="24"/>
          <w:lang w:eastAsia="ru-RU"/>
        </w:rPr>
        <w:t>2</w:t>
      </w:r>
      <w:r w:rsidRPr="00D40B7A">
        <w:rPr>
          <w:rFonts w:ascii="Times New Roman" w:eastAsia="Times New Roman" w:hAnsi="Times New Roman" w:cs="Times New Roman"/>
          <w:b/>
          <w:sz w:val="28"/>
          <w:szCs w:val="24"/>
          <w:lang w:eastAsia="ru-RU"/>
        </w:rPr>
        <w:t xml:space="preserve"> </w:t>
      </w:r>
      <w:r w:rsidR="00C52CDA" w:rsidRPr="00D40B7A">
        <w:rPr>
          <w:rFonts w:ascii="Times New Roman" w:eastAsia="Times New Roman" w:hAnsi="Times New Roman" w:cs="Times New Roman"/>
          <w:b/>
          <w:bCs/>
          <w:sz w:val="28"/>
          <w:szCs w:val="24"/>
          <w:lang w:eastAsia="ru-RU"/>
        </w:rPr>
        <w:t>в 1</w:t>
      </w:r>
      <w:r w:rsidR="00DD6CA0" w:rsidRPr="00D40B7A">
        <w:rPr>
          <w:rFonts w:ascii="Times New Roman" w:eastAsia="Times New Roman" w:hAnsi="Times New Roman" w:cs="Times New Roman"/>
          <w:b/>
          <w:bCs/>
          <w:sz w:val="28"/>
          <w:szCs w:val="24"/>
          <w:lang w:eastAsia="ru-RU"/>
        </w:rPr>
        <w:t>0</w:t>
      </w:r>
      <w:r w:rsidRPr="00D40B7A">
        <w:rPr>
          <w:rFonts w:ascii="Times New Roman" w:eastAsia="Times New Roman" w:hAnsi="Times New Roman" w:cs="Times New Roman"/>
          <w:b/>
          <w:bCs/>
          <w:sz w:val="28"/>
          <w:szCs w:val="24"/>
          <w:lang w:eastAsia="ru-RU"/>
        </w:rPr>
        <w:t>.00</w:t>
      </w:r>
      <w:r w:rsidRPr="007E0882">
        <w:rPr>
          <w:rFonts w:ascii="Times New Roman" w:eastAsia="Times New Roman" w:hAnsi="Times New Roman" w:cs="Times New Roman"/>
          <w:bCs/>
          <w:sz w:val="28"/>
          <w:szCs w:val="24"/>
          <w:lang w:eastAsia="ru-RU"/>
        </w:rPr>
        <w:t xml:space="preserve"> часов </w:t>
      </w:r>
      <w:r w:rsidR="00D451E6" w:rsidRPr="00D451E6">
        <w:rPr>
          <w:rFonts w:ascii="Times New Roman" w:eastAsia="Times New Roman" w:hAnsi="Times New Roman" w:cs="Times New Roman"/>
          <w:sz w:val="28"/>
          <w:szCs w:val="24"/>
          <w:lang w:eastAsia="ru-RU"/>
        </w:rPr>
        <w:t xml:space="preserve">на электронной торговой площадке АО «ЕЭТП» в информационно-телекоммуникационной сети «Интернет» по адресу: </w:t>
      </w:r>
      <w:r w:rsidR="00D451E6" w:rsidRPr="00D451E6">
        <w:rPr>
          <w:rFonts w:ascii="Times New Roman" w:eastAsia="Times New Roman" w:hAnsi="Times New Roman" w:cs="Times New Roman"/>
          <w:b/>
          <w:sz w:val="28"/>
          <w:szCs w:val="24"/>
          <w:lang w:eastAsia="ru-RU"/>
        </w:rPr>
        <w:t>https://178fz.roseltorg.ru.</w:t>
      </w:r>
      <w:r w:rsidR="00D451E6" w:rsidRPr="00D451E6">
        <w:rPr>
          <w:rFonts w:ascii="Times New Roman" w:eastAsia="Times New Roman" w:hAnsi="Times New Roman" w:cs="Times New Roman"/>
          <w:sz w:val="28"/>
          <w:szCs w:val="24"/>
          <w:lang w:eastAsia="ru-RU"/>
        </w:rPr>
        <w:t xml:space="preserve"> </w:t>
      </w:r>
    </w:p>
    <w:p w:rsidR="00D451E6" w:rsidRPr="00D451E6" w:rsidRDefault="00D451E6" w:rsidP="00D451E6">
      <w:pPr>
        <w:spacing w:after="0" w:line="240" w:lineRule="auto"/>
        <w:ind w:firstLine="567"/>
        <w:jc w:val="both"/>
        <w:rPr>
          <w:rFonts w:ascii="Times New Roman" w:eastAsia="Times New Roman" w:hAnsi="Times New Roman" w:cs="Times New Roman"/>
          <w:sz w:val="28"/>
          <w:szCs w:val="24"/>
          <w:lang w:eastAsia="ru-RU"/>
        </w:rPr>
      </w:pPr>
      <w:r w:rsidRPr="00D451E6">
        <w:rPr>
          <w:rFonts w:ascii="Times New Roman" w:eastAsia="Times New Roman" w:hAnsi="Times New Roman" w:cs="Times New Roman"/>
          <w:sz w:val="28"/>
          <w:szCs w:val="24"/>
          <w:lang w:eastAsia="ru-RU"/>
        </w:rPr>
        <w:t xml:space="preserve">Указанное в настоящем информационном сообщении время – московское. </w:t>
      </w:r>
    </w:p>
    <w:p w:rsidR="007F41A2" w:rsidRDefault="00D451E6" w:rsidP="00D451E6">
      <w:pPr>
        <w:spacing w:after="0" w:line="240" w:lineRule="auto"/>
        <w:ind w:firstLine="567"/>
        <w:jc w:val="both"/>
        <w:rPr>
          <w:rFonts w:ascii="Times New Roman" w:eastAsia="Times New Roman" w:hAnsi="Times New Roman" w:cs="Times New Roman"/>
          <w:sz w:val="28"/>
          <w:szCs w:val="24"/>
          <w:lang w:eastAsia="ru-RU"/>
        </w:rPr>
      </w:pPr>
      <w:r w:rsidRPr="00D451E6">
        <w:rPr>
          <w:rFonts w:ascii="Times New Roman" w:eastAsia="Times New Roman" w:hAnsi="Times New Roman" w:cs="Times New Roman"/>
          <w:sz w:val="28"/>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D451E6" w:rsidRPr="007E0882" w:rsidRDefault="00D451E6" w:rsidP="00D451E6">
      <w:pPr>
        <w:spacing w:after="0" w:line="240" w:lineRule="auto"/>
        <w:ind w:firstLine="567"/>
        <w:jc w:val="both"/>
        <w:rPr>
          <w:rFonts w:ascii="Times New Roman" w:eastAsia="Times New Roman" w:hAnsi="Times New Roman" w:cs="Times New Roman"/>
          <w:sz w:val="28"/>
          <w:szCs w:val="28"/>
          <w:lang w:eastAsia="ru-RU"/>
        </w:rPr>
      </w:pPr>
      <w:r w:rsidRPr="00D451E6">
        <w:rPr>
          <w:rFonts w:ascii="Times New Roman" w:eastAsia="Times New Roman" w:hAnsi="Times New Roman" w:cs="Times New Roman"/>
          <w:b/>
          <w:sz w:val="28"/>
          <w:szCs w:val="24"/>
          <w:lang w:eastAsia="ru-RU"/>
        </w:rPr>
        <w:t xml:space="preserve">Дата начала приема заявок на участие в </w:t>
      </w:r>
      <w:r w:rsidR="009A7098">
        <w:rPr>
          <w:rFonts w:ascii="Times New Roman" w:eastAsia="Times New Roman" w:hAnsi="Times New Roman" w:cs="Times New Roman"/>
          <w:b/>
          <w:sz w:val="28"/>
          <w:szCs w:val="24"/>
          <w:lang w:eastAsia="ru-RU"/>
        </w:rPr>
        <w:t>аукционе в электронной форме: 12</w:t>
      </w:r>
      <w:r w:rsidRPr="00D451E6">
        <w:rPr>
          <w:rFonts w:ascii="Times New Roman" w:eastAsia="Times New Roman" w:hAnsi="Times New Roman" w:cs="Times New Roman"/>
          <w:b/>
          <w:sz w:val="28"/>
          <w:szCs w:val="24"/>
          <w:lang w:eastAsia="ru-RU"/>
        </w:rPr>
        <w:t>.1</w:t>
      </w:r>
      <w:r w:rsidR="000D0190">
        <w:rPr>
          <w:rFonts w:ascii="Times New Roman" w:eastAsia="Times New Roman" w:hAnsi="Times New Roman" w:cs="Times New Roman"/>
          <w:b/>
          <w:sz w:val="28"/>
          <w:szCs w:val="24"/>
          <w:lang w:eastAsia="ru-RU"/>
        </w:rPr>
        <w:t>1</w:t>
      </w:r>
      <w:r w:rsidRPr="00D451E6">
        <w:rPr>
          <w:rFonts w:ascii="Times New Roman" w:eastAsia="Times New Roman" w:hAnsi="Times New Roman" w:cs="Times New Roman"/>
          <w:b/>
          <w:sz w:val="28"/>
          <w:szCs w:val="24"/>
          <w:lang w:eastAsia="ru-RU"/>
        </w:rPr>
        <w:t>.2022 года в 09-00 час.</w:t>
      </w:r>
    </w:p>
    <w:p w:rsidR="007F41A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D451E6">
        <w:rPr>
          <w:rFonts w:ascii="Times New Roman" w:eastAsia="Times New Roman" w:hAnsi="Times New Roman" w:cs="Times New Roman"/>
          <w:b/>
          <w:sz w:val="28"/>
          <w:szCs w:val="28"/>
          <w:lang w:eastAsia="ru-RU"/>
        </w:rPr>
        <w:t>Дата окончания приема заявок</w:t>
      </w:r>
      <w:r w:rsidR="00D451E6" w:rsidRPr="00D451E6">
        <w:rPr>
          <w:rFonts w:ascii="Times New Roman" w:eastAsia="Times New Roman" w:hAnsi="Times New Roman" w:cs="Times New Roman"/>
          <w:b/>
          <w:sz w:val="28"/>
          <w:szCs w:val="28"/>
          <w:lang w:eastAsia="ru-RU"/>
        </w:rPr>
        <w:t xml:space="preserve"> на участие в аукционе в электронной форме</w:t>
      </w:r>
      <w:r w:rsidRPr="00D451E6">
        <w:rPr>
          <w:rFonts w:ascii="Times New Roman" w:eastAsia="Times New Roman" w:hAnsi="Times New Roman" w:cs="Times New Roman"/>
          <w:b/>
          <w:sz w:val="28"/>
          <w:szCs w:val="28"/>
          <w:lang w:eastAsia="ru-RU"/>
        </w:rPr>
        <w:t xml:space="preserve"> </w:t>
      </w:r>
      <w:r w:rsidR="009A7098">
        <w:rPr>
          <w:rFonts w:ascii="Times New Roman" w:eastAsia="Times New Roman" w:hAnsi="Times New Roman" w:cs="Times New Roman"/>
          <w:b/>
          <w:sz w:val="28"/>
          <w:szCs w:val="28"/>
          <w:lang w:eastAsia="ru-RU"/>
        </w:rPr>
        <w:t>12</w:t>
      </w:r>
      <w:r w:rsidR="006F0D47" w:rsidRPr="00D451E6">
        <w:rPr>
          <w:rFonts w:ascii="Times New Roman" w:eastAsia="Times New Roman" w:hAnsi="Times New Roman" w:cs="Times New Roman"/>
          <w:b/>
          <w:sz w:val="28"/>
          <w:szCs w:val="28"/>
          <w:lang w:eastAsia="ru-RU"/>
        </w:rPr>
        <w:t>.1</w:t>
      </w:r>
      <w:r w:rsidR="000D0190">
        <w:rPr>
          <w:rFonts w:ascii="Times New Roman" w:eastAsia="Times New Roman" w:hAnsi="Times New Roman" w:cs="Times New Roman"/>
          <w:b/>
          <w:sz w:val="28"/>
          <w:szCs w:val="28"/>
          <w:lang w:eastAsia="ru-RU"/>
        </w:rPr>
        <w:t>2</w:t>
      </w:r>
      <w:r w:rsidR="006F0D47" w:rsidRPr="00D451E6">
        <w:rPr>
          <w:rFonts w:ascii="Times New Roman" w:eastAsia="Times New Roman" w:hAnsi="Times New Roman" w:cs="Times New Roman"/>
          <w:b/>
          <w:sz w:val="28"/>
          <w:szCs w:val="28"/>
          <w:lang w:eastAsia="ru-RU"/>
        </w:rPr>
        <w:t>.202</w:t>
      </w:r>
      <w:r w:rsidR="005238FA" w:rsidRPr="00D451E6">
        <w:rPr>
          <w:rFonts w:ascii="Times New Roman" w:eastAsia="Times New Roman" w:hAnsi="Times New Roman" w:cs="Times New Roman"/>
          <w:b/>
          <w:sz w:val="28"/>
          <w:szCs w:val="28"/>
          <w:lang w:eastAsia="ru-RU"/>
        </w:rPr>
        <w:t>2</w:t>
      </w:r>
      <w:r w:rsidR="000D0190">
        <w:rPr>
          <w:rFonts w:ascii="Times New Roman" w:eastAsia="Times New Roman" w:hAnsi="Times New Roman" w:cs="Times New Roman"/>
          <w:b/>
          <w:sz w:val="28"/>
          <w:szCs w:val="28"/>
          <w:lang w:eastAsia="ru-RU"/>
        </w:rPr>
        <w:t>, 18-</w:t>
      </w:r>
      <w:r w:rsidRPr="00D451E6">
        <w:rPr>
          <w:rFonts w:ascii="Times New Roman" w:eastAsia="Times New Roman" w:hAnsi="Times New Roman" w:cs="Times New Roman"/>
          <w:b/>
          <w:sz w:val="28"/>
          <w:szCs w:val="28"/>
          <w:lang w:eastAsia="ru-RU"/>
        </w:rPr>
        <w:t>00</w:t>
      </w:r>
      <w:r w:rsidR="000D0190">
        <w:rPr>
          <w:rFonts w:ascii="Times New Roman" w:eastAsia="Times New Roman" w:hAnsi="Times New Roman" w:cs="Times New Roman"/>
          <w:b/>
          <w:sz w:val="28"/>
          <w:szCs w:val="28"/>
          <w:lang w:eastAsia="ru-RU"/>
        </w:rPr>
        <w:t xml:space="preserve"> час</w:t>
      </w:r>
      <w:r w:rsidRPr="00D451E6">
        <w:rPr>
          <w:rFonts w:ascii="Times New Roman" w:eastAsia="Times New Roman" w:hAnsi="Times New Roman" w:cs="Times New Roman"/>
          <w:b/>
          <w:sz w:val="28"/>
          <w:szCs w:val="28"/>
          <w:lang w:eastAsia="ru-RU"/>
        </w:rPr>
        <w:t>.</w:t>
      </w:r>
    </w:p>
    <w:p w:rsidR="000D0190" w:rsidRDefault="000D0190" w:rsidP="009A6475">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Дата рассмотрения заявок на участие в </w:t>
      </w:r>
      <w:r w:rsidR="009A7098">
        <w:rPr>
          <w:rFonts w:ascii="Times New Roman" w:eastAsia="Times New Roman" w:hAnsi="Times New Roman" w:cs="Times New Roman"/>
          <w:b/>
          <w:sz w:val="28"/>
          <w:szCs w:val="28"/>
          <w:lang w:eastAsia="ru-RU"/>
        </w:rPr>
        <w:t>аукционе в электронной форме: 14</w:t>
      </w:r>
      <w:r>
        <w:rPr>
          <w:rFonts w:ascii="Times New Roman" w:eastAsia="Times New Roman" w:hAnsi="Times New Roman" w:cs="Times New Roman"/>
          <w:b/>
          <w:sz w:val="28"/>
          <w:szCs w:val="28"/>
          <w:lang w:eastAsia="ru-RU"/>
        </w:rPr>
        <w:t>.12.2022, 12-00 час.</w:t>
      </w:r>
    </w:p>
    <w:p w:rsidR="00172632" w:rsidRDefault="00172632" w:rsidP="009A6475">
      <w:pPr>
        <w:spacing w:after="0" w:line="240" w:lineRule="auto"/>
        <w:ind w:firstLine="567"/>
        <w:jc w:val="both"/>
        <w:rPr>
          <w:rFonts w:ascii="Times New Roman" w:eastAsia="Times New Roman" w:hAnsi="Times New Roman" w:cs="Times New Roman"/>
          <w:b/>
          <w:sz w:val="28"/>
          <w:szCs w:val="28"/>
          <w:lang w:eastAsia="ru-RU"/>
        </w:rPr>
      </w:pPr>
      <w:r w:rsidRPr="00172632">
        <w:rPr>
          <w:rFonts w:ascii="Times New Roman" w:eastAsia="Times New Roman" w:hAnsi="Times New Roman" w:cs="Times New Roman"/>
          <w:b/>
          <w:sz w:val="28"/>
          <w:szCs w:val="28"/>
          <w:lang w:eastAsia="ru-RU"/>
        </w:rPr>
        <w:t xml:space="preserve">Время приема заявок: круглосуточно по адресу </w:t>
      </w:r>
      <w:hyperlink r:id="rId8" w:history="1">
        <w:r w:rsidR="00A56F7C" w:rsidRPr="00EF6D42">
          <w:rPr>
            <w:rStyle w:val="a3"/>
            <w:rFonts w:ascii="Times New Roman" w:eastAsia="Times New Roman" w:hAnsi="Times New Roman" w:cs="Times New Roman"/>
            <w:b/>
            <w:sz w:val="28"/>
            <w:szCs w:val="28"/>
            <w:lang w:eastAsia="ru-RU"/>
          </w:rPr>
          <w:t>https://178fz.roseltorg.ru</w:t>
        </w:r>
      </w:hyperlink>
      <w:r w:rsidRPr="00172632">
        <w:rPr>
          <w:rFonts w:ascii="Times New Roman" w:eastAsia="Times New Roman" w:hAnsi="Times New Roman" w:cs="Times New Roman"/>
          <w:b/>
          <w:sz w:val="28"/>
          <w:szCs w:val="28"/>
          <w:lang w:eastAsia="ru-RU"/>
        </w:rPr>
        <w:t>.</w:t>
      </w:r>
    </w:p>
    <w:p w:rsidR="00A56F7C" w:rsidRPr="00D451E6" w:rsidRDefault="00A56F7C" w:rsidP="009A6475">
      <w:pPr>
        <w:spacing w:after="0" w:line="240" w:lineRule="auto"/>
        <w:ind w:firstLine="567"/>
        <w:jc w:val="both"/>
        <w:rPr>
          <w:rFonts w:ascii="Times New Roman" w:eastAsia="Times New Roman" w:hAnsi="Times New Roman" w:cs="Times New Roman"/>
          <w:b/>
          <w:sz w:val="28"/>
          <w:szCs w:val="28"/>
          <w:lang w:eastAsia="ru-RU"/>
        </w:rPr>
      </w:pPr>
      <w:r w:rsidRPr="00A56F7C">
        <w:rPr>
          <w:rFonts w:ascii="Times New Roman" w:eastAsia="Times New Roman" w:hAnsi="Times New Roman" w:cs="Times New Roman"/>
          <w:b/>
          <w:sz w:val="28"/>
          <w:szCs w:val="28"/>
          <w:lang w:eastAsia="ru-RU"/>
        </w:rPr>
        <w:t xml:space="preserve">Оператор электронной площадки (далее – оператор электронной площадки): Акционерное общество «Единая электронная торговая площадка» (далее - АО «ЕЭТП»), www.roseltorg.ru, адрес местонахождения: 115114, г. Москва, ул. </w:t>
      </w:r>
      <w:proofErr w:type="spellStart"/>
      <w:r w:rsidRPr="00A56F7C">
        <w:rPr>
          <w:rFonts w:ascii="Times New Roman" w:eastAsia="Times New Roman" w:hAnsi="Times New Roman" w:cs="Times New Roman"/>
          <w:b/>
          <w:sz w:val="28"/>
          <w:szCs w:val="28"/>
          <w:lang w:eastAsia="ru-RU"/>
        </w:rPr>
        <w:t>Кожевническая</w:t>
      </w:r>
      <w:proofErr w:type="spellEnd"/>
      <w:r w:rsidRPr="00A56F7C">
        <w:rPr>
          <w:rFonts w:ascii="Times New Roman" w:eastAsia="Times New Roman" w:hAnsi="Times New Roman" w:cs="Times New Roman"/>
          <w:b/>
          <w:sz w:val="28"/>
          <w:szCs w:val="28"/>
          <w:lang w:eastAsia="ru-RU"/>
        </w:rPr>
        <w:t>, д. 14, стр. 5, тел.: 8 (495) 150-20-20, факс 8 (495) 730-59-07.</w:t>
      </w: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r w:rsidRPr="007F41A2">
        <w:rPr>
          <w:rFonts w:ascii="Times New Roman" w:eastAsia="Times New Roman" w:hAnsi="Times New Roman" w:cs="Times New Roman"/>
          <w:b/>
          <w:i/>
          <w:sz w:val="28"/>
          <w:szCs w:val="28"/>
          <w:lang w:eastAsia="ru-RU"/>
        </w:rPr>
        <w:t>Предмет аукциона</w:t>
      </w:r>
    </w:p>
    <w:p w:rsidR="00117822" w:rsidRPr="00871074" w:rsidRDefault="00DD6CA0" w:rsidP="0011782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Лот № 1</w:t>
      </w:r>
      <w:r w:rsidR="00117822" w:rsidRPr="00117822">
        <w:rPr>
          <w:rFonts w:ascii="Times New Roman" w:eastAsia="Times New Roman" w:hAnsi="Times New Roman" w:cs="Times New Roman"/>
          <w:b/>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Право на заключение договора аренды земельного участка, государственная собственность на который не разграничена, расположенного по адресу:</w:t>
      </w:r>
      <w:r w:rsidR="005238FA" w:rsidRPr="005238FA">
        <w:rPr>
          <w:rFonts w:ascii="Times New Roman" w:eastAsia="Times New Roman" w:hAnsi="Times New Roman" w:cs="Times New Roman"/>
          <w:color w:val="111111"/>
          <w:sz w:val="28"/>
          <w:szCs w:val="28"/>
          <w:lang w:eastAsia="ru-RU"/>
        </w:rPr>
        <w:t xml:space="preserve"> </w:t>
      </w:r>
      <w:r w:rsidR="009A7098" w:rsidRPr="009A7098">
        <w:rPr>
          <w:rFonts w:ascii="Times New Roman" w:eastAsia="Times New Roman" w:hAnsi="Times New Roman" w:cs="Times New Roman"/>
          <w:color w:val="111111"/>
          <w:sz w:val="28"/>
          <w:szCs w:val="28"/>
          <w:lang w:eastAsia="ru-RU"/>
        </w:rPr>
        <w:t>Ставропольский край, городской округ город Ставрополь, город Ставрополь, проезд 1 Параллельный, земельный участок 5</w:t>
      </w:r>
      <w:r w:rsidR="00117822" w:rsidRPr="00871074">
        <w:rPr>
          <w:rFonts w:ascii="Times New Roman" w:eastAsia="Times New Roman" w:hAnsi="Times New Roman" w:cs="Times New Roman"/>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кадастровый номер 26:12:</w:t>
      </w:r>
      <w:r w:rsidR="005238FA">
        <w:rPr>
          <w:rFonts w:ascii="Times New Roman" w:eastAsia="Times New Roman" w:hAnsi="Times New Roman" w:cs="Times New Roman"/>
          <w:color w:val="111111"/>
          <w:sz w:val="28"/>
          <w:szCs w:val="28"/>
          <w:lang w:eastAsia="ru-RU"/>
        </w:rPr>
        <w:t>012</w:t>
      </w:r>
      <w:r w:rsidR="009A7098" w:rsidRPr="009A7098">
        <w:rPr>
          <w:rFonts w:ascii="Times New Roman" w:eastAsia="Times New Roman" w:hAnsi="Times New Roman" w:cs="Times New Roman"/>
          <w:color w:val="111111"/>
          <w:sz w:val="28"/>
          <w:szCs w:val="28"/>
          <w:lang w:eastAsia="ru-RU"/>
        </w:rPr>
        <w:t>203</w:t>
      </w:r>
      <w:r w:rsidR="00A809B9">
        <w:rPr>
          <w:rFonts w:ascii="Times New Roman" w:eastAsia="Times New Roman" w:hAnsi="Times New Roman" w:cs="Times New Roman"/>
          <w:color w:val="111111"/>
          <w:sz w:val="28"/>
          <w:szCs w:val="28"/>
          <w:lang w:eastAsia="ru-RU"/>
        </w:rPr>
        <w:t>:</w:t>
      </w:r>
      <w:r w:rsidR="009A7098" w:rsidRPr="009A7098">
        <w:rPr>
          <w:rFonts w:ascii="Times New Roman" w:eastAsia="Times New Roman" w:hAnsi="Times New Roman" w:cs="Times New Roman"/>
          <w:color w:val="111111"/>
          <w:sz w:val="28"/>
          <w:szCs w:val="28"/>
          <w:lang w:eastAsia="ru-RU"/>
        </w:rPr>
        <w:t>482</w:t>
      </w:r>
      <w:r w:rsidR="00117822" w:rsidRPr="00871074">
        <w:rPr>
          <w:rFonts w:ascii="Times New Roman" w:eastAsia="Times New Roman" w:hAnsi="Times New Roman" w:cs="Times New Roman"/>
          <w:color w:val="111111"/>
          <w:sz w:val="28"/>
          <w:szCs w:val="28"/>
          <w:lang w:eastAsia="ru-RU"/>
        </w:rPr>
        <w:t xml:space="preserve">, площадь </w:t>
      </w:r>
      <w:r w:rsidR="009A7098" w:rsidRPr="009A7098">
        <w:rPr>
          <w:rFonts w:ascii="Times New Roman" w:eastAsia="Times New Roman" w:hAnsi="Times New Roman" w:cs="Times New Roman"/>
          <w:color w:val="111111"/>
          <w:sz w:val="28"/>
          <w:szCs w:val="28"/>
          <w:lang w:eastAsia="ru-RU"/>
        </w:rPr>
        <w:t>2131</w:t>
      </w:r>
      <w:r w:rsidR="00117822" w:rsidRPr="00871074">
        <w:rPr>
          <w:rFonts w:ascii="Times New Roman" w:eastAsia="Times New Roman" w:hAnsi="Times New Roman" w:cs="Times New Roman"/>
          <w:color w:val="111111"/>
          <w:sz w:val="28"/>
          <w:szCs w:val="28"/>
          <w:lang w:eastAsia="ru-RU"/>
        </w:rPr>
        <w:t xml:space="preserve"> </w:t>
      </w:r>
      <w:proofErr w:type="spellStart"/>
      <w:r w:rsidR="00117822" w:rsidRPr="00871074">
        <w:rPr>
          <w:rFonts w:ascii="Times New Roman" w:eastAsia="Times New Roman" w:hAnsi="Times New Roman" w:cs="Times New Roman"/>
          <w:color w:val="111111"/>
          <w:sz w:val="28"/>
          <w:szCs w:val="28"/>
          <w:lang w:eastAsia="ru-RU"/>
        </w:rPr>
        <w:t>кв.м</w:t>
      </w:r>
      <w:proofErr w:type="spellEnd"/>
      <w:r w:rsidR="00117822" w:rsidRPr="00871074">
        <w:rPr>
          <w:rFonts w:ascii="Times New Roman" w:eastAsia="Times New Roman" w:hAnsi="Times New Roman" w:cs="Times New Roman"/>
          <w:color w:val="111111"/>
          <w:sz w:val="28"/>
          <w:szCs w:val="28"/>
          <w:lang w:eastAsia="ru-RU"/>
        </w:rPr>
        <w:t>, категория земель -</w:t>
      </w:r>
      <w:r w:rsidR="00FA0FB8">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земли населенных пунктов, вид разрешенного использования </w:t>
      </w:r>
      <w:r w:rsidR="00117822">
        <w:rPr>
          <w:rFonts w:ascii="Times New Roman" w:eastAsia="Times New Roman" w:hAnsi="Times New Roman" w:cs="Times New Roman"/>
          <w:color w:val="111111"/>
          <w:sz w:val="28"/>
          <w:szCs w:val="28"/>
          <w:lang w:eastAsia="ru-RU"/>
        </w:rPr>
        <w:t>–</w:t>
      </w:r>
      <w:r w:rsidR="00117822" w:rsidRPr="00871074">
        <w:rPr>
          <w:rFonts w:ascii="Times New Roman" w:eastAsia="Times New Roman" w:hAnsi="Times New Roman" w:cs="Times New Roman"/>
          <w:color w:val="111111"/>
          <w:sz w:val="28"/>
          <w:szCs w:val="28"/>
          <w:lang w:eastAsia="ru-RU"/>
        </w:rPr>
        <w:t xml:space="preserve"> </w:t>
      </w:r>
      <w:r w:rsidR="009A7098">
        <w:rPr>
          <w:rFonts w:ascii="Times New Roman" w:eastAsia="Times New Roman" w:hAnsi="Times New Roman" w:cs="Times New Roman"/>
          <w:color w:val="111111"/>
          <w:sz w:val="28"/>
          <w:szCs w:val="28"/>
          <w:lang w:eastAsia="ru-RU"/>
        </w:rPr>
        <w:t>служебные гаражи</w:t>
      </w:r>
      <w:r w:rsidR="00A809B9">
        <w:rPr>
          <w:rFonts w:ascii="Times New Roman" w:eastAsia="Times New Roman" w:hAnsi="Times New Roman" w:cs="Times New Roman"/>
          <w:color w:val="111111"/>
          <w:sz w:val="28"/>
          <w:szCs w:val="28"/>
          <w:lang w:eastAsia="ru-RU"/>
        </w:rPr>
        <w:t>.</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Начальная цена предмета аукциона (начальный размер ежегодной арендной платы) – </w:t>
      </w:r>
      <w:r w:rsidR="009A7098">
        <w:rPr>
          <w:rFonts w:ascii="Times New Roman" w:eastAsia="Times New Roman" w:hAnsi="Times New Roman" w:cs="Times New Roman"/>
          <w:color w:val="111111"/>
          <w:sz w:val="28"/>
          <w:szCs w:val="28"/>
          <w:lang w:eastAsia="ru-RU"/>
        </w:rPr>
        <w:t>169 500</w:t>
      </w:r>
      <w:r w:rsidR="00A809B9">
        <w:rPr>
          <w:rFonts w:ascii="Times New Roman" w:eastAsia="Times New Roman" w:hAnsi="Times New Roman" w:cs="Times New Roman"/>
          <w:color w:val="111111"/>
          <w:sz w:val="28"/>
          <w:szCs w:val="28"/>
          <w:lang w:eastAsia="ru-RU"/>
        </w:rPr>
        <w:t>,00</w:t>
      </w:r>
      <w:r>
        <w:rPr>
          <w:rFonts w:ascii="Times New Roman" w:eastAsia="Times New Roman" w:hAnsi="Times New Roman" w:cs="Times New Roman"/>
          <w:color w:val="111111"/>
          <w:sz w:val="28"/>
          <w:szCs w:val="28"/>
          <w:lang w:eastAsia="ru-RU"/>
        </w:rPr>
        <w:t xml:space="preserve"> </w:t>
      </w:r>
      <w:r w:rsidRPr="00871074">
        <w:rPr>
          <w:rFonts w:ascii="Times New Roman" w:eastAsia="Times New Roman" w:hAnsi="Times New Roman" w:cs="Times New Roman"/>
          <w:color w:val="111111"/>
          <w:sz w:val="28"/>
          <w:szCs w:val="28"/>
          <w:lang w:eastAsia="ru-RU"/>
        </w:rPr>
        <w:t>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Сумма задатка (95% от начальной цены предмета аукциона) –          </w:t>
      </w:r>
      <w:r w:rsidRPr="00871074">
        <w:rPr>
          <w:rFonts w:ascii="Times New Roman" w:eastAsia="Times New Roman" w:hAnsi="Times New Roman" w:cs="Times New Roman"/>
          <w:color w:val="111111"/>
          <w:sz w:val="28"/>
          <w:szCs w:val="28"/>
          <w:lang w:eastAsia="ru-RU"/>
        </w:rPr>
        <w:br/>
      </w:r>
      <w:r w:rsidR="009A7098">
        <w:rPr>
          <w:rFonts w:ascii="Times New Roman" w:eastAsia="Times New Roman" w:hAnsi="Times New Roman" w:cs="Times New Roman"/>
          <w:color w:val="111111"/>
          <w:sz w:val="28"/>
          <w:szCs w:val="28"/>
          <w:lang w:eastAsia="ru-RU"/>
        </w:rPr>
        <w:t>161 0</w:t>
      </w:r>
      <w:r w:rsidR="00D451E6">
        <w:rPr>
          <w:rFonts w:ascii="Times New Roman" w:eastAsia="Times New Roman" w:hAnsi="Times New Roman" w:cs="Times New Roman"/>
          <w:color w:val="111111"/>
          <w:sz w:val="28"/>
          <w:szCs w:val="28"/>
          <w:lang w:eastAsia="ru-RU"/>
        </w:rPr>
        <w:t>25</w:t>
      </w:r>
      <w:r w:rsidR="009A7098">
        <w:rPr>
          <w:rFonts w:ascii="Times New Roman" w:eastAsia="Times New Roman" w:hAnsi="Times New Roman" w:cs="Times New Roman"/>
          <w:color w:val="111111"/>
          <w:sz w:val="28"/>
          <w:szCs w:val="28"/>
          <w:lang w:eastAsia="ru-RU"/>
        </w:rPr>
        <w:t>,00</w:t>
      </w:r>
      <w:r w:rsidRPr="00871074">
        <w:rPr>
          <w:rFonts w:ascii="Times New Roman" w:eastAsia="Times New Roman" w:hAnsi="Times New Roman" w:cs="Times New Roman"/>
          <w:color w:val="111111"/>
          <w:sz w:val="28"/>
          <w:szCs w:val="28"/>
          <w:lang w:eastAsia="ru-RU"/>
        </w:rPr>
        <w:t xml:space="preserve"> 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Шаг аукциона (3% от начальной цены предмета аукциона) –                             </w:t>
      </w:r>
      <w:r w:rsidR="009A7098">
        <w:rPr>
          <w:rFonts w:ascii="Times New Roman" w:eastAsia="Times New Roman" w:hAnsi="Times New Roman" w:cs="Times New Roman"/>
          <w:color w:val="111111"/>
          <w:sz w:val="28"/>
          <w:szCs w:val="28"/>
          <w:lang w:eastAsia="ru-RU"/>
        </w:rPr>
        <w:t>5 </w:t>
      </w:r>
      <w:r w:rsidR="00D451E6">
        <w:rPr>
          <w:rFonts w:ascii="Times New Roman" w:eastAsia="Times New Roman" w:hAnsi="Times New Roman" w:cs="Times New Roman"/>
          <w:color w:val="111111"/>
          <w:sz w:val="28"/>
          <w:szCs w:val="28"/>
          <w:lang w:eastAsia="ru-RU"/>
        </w:rPr>
        <w:t>0</w:t>
      </w:r>
      <w:r w:rsidR="009A7098">
        <w:rPr>
          <w:rFonts w:ascii="Times New Roman" w:eastAsia="Times New Roman" w:hAnsi="Times New Roman" w:cs="Times New Roman"/>
          <w:color w:val="111111"/>
          <w:sz w:val="28"/>
          <w:szCs w:val="28"/>
          <w:lang w:eastAsia="ru-RU"/>
        </w:rPr>
        <w:t>8</w:t>
      </w:r>
      <w:r w:rsidR="00D451E6">
        <w:rPr>
          <w:rFonts w:ascii="Times New Roman" w:eastAsia="Times New Roman" w:hAnsi="Times New Roman" w:cs="Times New Roman"/>
          <w:color w:val="111111"/>
          <w:sz w:val="28"/>
          <w:szCs w:val="28"/>
          <w:lang w:eastAsia="ru-RU"/>
        </w:rPr>
        <w:t>5</w:t>
      </w:r>
      <w:r w:rsidR="009A7098">
        <w:rPr>
          <w:rFonts w:ascii="Times New Roman" w:eastAsia="Times New Roman" w:hAnsi="Times New Roman" w:cs="Times New Roman"/>
          <w:color w:val="111111"/>
          <w:sz w:val="28"/>
          <w:szCs w:val="28"/>
          <w:lang w:eastAsia="ru-RU"/>
        </w:rPr>
        <w:t>,00</w:t>
      </w:r>
      <w:r w:rsidRPr="00871074">
        <w:rPr>
          <w:rFonts w:ascii="Times New Roman" w:eastAsia="Times New Roman" w:hAnsi="Times New Roman" w:cs="Times New Roman"/>
          <w:color w:val="111111"/>
          <w:sz w:val="28"/>
          <w:szCs w:val="28"/>
          <w:lang w:eastAsia="ru-RU"/>
        </w:rPr>
        <w:t xml:space="preserve"> руб.</w:t>
      </w:r>
    </w:p>
    <w:p w:rsidR="00031A6E" w:rsidRDefault="00117822" w:rsidP="00031A6E">
      <w:pPr>
        <w:spacing w:after="0" w:line="240" w:lineRule="auto"/>
        <w:ind w:firstLine="567"/>
        <w:jc w:val="both"/>
        <w:rPr>
          <w:rFonts w:ascii="Times New Roman" w:eastAsia="Times New Roman" w:hAnsi="Times New Roman" w:cs="Times New Roman"/>
          <w:sz w:val="28"/>
          <w:szCs w:val="24"/>
          <w:lang w:eastAsia="ru-RU"/>
        </w:rPr>
      </w:pPr>
      <w:r w:rsidRPr="00871074">
        <w:rPr>
          <w:rFonts w:ascii="Times New Roman" w:eastAsia="Times New Roman" w:hAnsi="Times New Roman" w:cs="Times New Roman"/>
          <w:color w:val="111111"/>
          <w:sz w:val="28"/>
          <w:szCs w:val="28"/>
          <w:lang w:eastAsia="ru-RU"/>
        </w:rPr>
        <w:t xml:space="preserve">Границы земельного участка определены </w:t>
      </w:r>
      <w:r w:rsidR="00031A6E">
        <w:rPr>
          <w:rFonts w:ascii="Times New Roman" w:eastAsia="Times New Roman" w:hAnsi="Times New Roman" w:cs="Times New Roman"/>
          <w:sz w:val="28"/>
          <w:szCs w:val="24"/>
          <w:lang w:eastAsia="ru-RU"/>
        </w:rPr>
        <w:t xml:space="preserve">в выписке из Единого государственного реестра недвижимости. </w:t>
      </w:r>
    </w:p>
    <w:p w:rsidR="007300C2" w:rsidRDefault="00D451E6" w:rsidP="000741F2">
      <w:pPr>
        <w:spacing w:after="0" w:line="240" w:lineRule="auto"/>
        <w:ind w:firstLine="567"/>
        <w:jc w:val="both"/>
        <w:rPr>
          <w:rFonts w:ascii="Times New Roman" w:eastAsia="Times New Roman" w:hAnsi="Times New Roman" w:cs="Times New Roman"/>
          <w:color w:val="111111"/>
          <w:sz w:val="28"/>
          <w:szCs w:val="28"/>
          <w:lang w:eastAsia="ru-RU"/>
        </w:rPr>
      </w:pPr>
      <w:r w:rsidRPr="00D451E6">
        <w:rPr>
          <w:rFonts w:ascii="Times New Roman" w:eastAsia="Times New Roman" w:hAnsi="Times New Roman" w:cs="Times New Roman"/>
          <w:color w:val="111111"/>
          <w:sz w:val="28"/>
          <w:szCs w:val="28"/>
          <w:lang w:eastAsia="ru-RU"/>
        </w:rPr>
        <w:t xml:space="preserve">Обременение земельного участка </w:t>
      </w:r>
      <w:r w:rsidR="009A7098" w:rsidRPr="009A7098">
        <w:rPr>
          <w:rFonts w:ascii="Times New Roman" w:eastAsia="Times New Roman" w:hAnsi="Times New Roman" w:cs="Times New Roman"/>
          <w:color w:val="111111"/>
          <w:sz w:val="28"/>
          <w:szCs w:val="28"/>
          <w:lang w:eastAsia="ru-RU"/>
        </w:rPr>
        <w:t xml:space="preserve">правами организаций, эксплуатирующих коммуникации, производить ремонтные работы в связи с необходимостью эксплуатации водопровода, теплопровода, бытовой канализации, ливневой канализации, линий электропередачи, дренажа, правом прохода проезда. Наличие </w:t>
      </w:r>
      <w:r w:rsidR="009A7098" w:rsidRPr="009A7098">
        <w:rPr>
          <w:rFonts w:ascii="Times New Roman" w:eastAsia="Times New Roman" w:hAnsi="Times New Roman" w:cs="Times New Roman"/>
          <w:color w:val="111111"/>
          <w:sz w:val="28"/>
          <w:szCs w:val="28"/>
          <w:lang w:eastAsia="ru-RU"/>
        </w:rPr>
        <w:lastRenderedPageBreak/>
        <w:t>зон с особыми условиями использования территории: по данным Единого государственного реестра недвижимости земельный участок расположен в санитарно-защитной зоне предприятий, сооружений и иных объектов 26:12-6.355, 26:12-6.632.</w:t>
      </w:r>
      <w:r w:rsidR="006F0D47">
        <w:rPr>
          <w:rFonts w:ascii="Times New Roman" w:eastAsia="Times New Roman" w:hAnsi="Times New Roman" w:cs="Times New Roman"/>
          <w:color w:val="111111"/>
          <w:sz w:val="28"/>
          <w:szCs w:val="28"/>
          <w:lang w:eastAsia="ru-RU"/>
        </w:rPr>
        <w:t xml:space="preserve"> </w:t>
      </w:r>
    </w:p>
    <w:p w:rsidR="000741F2" w:rsidRDefault="000741F2" w:rsidP="000741F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предоставления – строительство.</w:t>
      </w:r>
    </w:p>
    <w:p w:rsidR="00117822"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Вид права – аренда. Срок аренды – </w:t>
      </w:r>
      <w:r w:rsidR="00D451E6">
        <w:rPr>
          <w:rFonts w:ascii="Times New Roman" w:eastAsia="Times New Roman" w:hAnsi="Times New Roman" w:cs="Times New Roman"/>
          <w:color w:val="111111"/>
          <w:sz w:val="28"/>
          <w:szCs w:val="28"/>
          <w:lang w:eastAsia="ru-RU"/>
        </w:rPr>
        <w:t>8</w:t>
      </w:r>
      <w:r w:rsidR="006F0D47">
        <w:rPr>
          <w:rFonts w:ascii="Times New Roman" w:eastAsia="Times New Roman" w:hAnsi="Times New Roman" w:cs="Times New Roman"/>
          <w:color w:val="111111"/>
          <w:sz w:val="28"/>
          <w:szCs w:val="28"/>
          <w:lang w:eastAsia="ru-RU"/>
        </w:rPr>
        <w:t>8</w:t>
      </w:r>
      <w:r w:rsidRPr="00871074">
        <w:rPr>
          <w:rFonts w:ascii="Times New Roman" w:eastAsia="Times New Roman" w:hAnsi="Times New Roman" w:cs="Times New Roman"/>
          <w:color w:val="111111"/>
          <w:sz w:val="28"/>
          <w:szCs w:val="28"/>
          <w:lang w:eastAsia="ru-RU"/>
        </w:rPr>
        <w:t xml:space="preserve"> месяц</w:t>
      </w:r>
      <w:r w:rsidR="006F0D47">
        <w:rPr>
          <w:rFonts w:ascii="Times New Roman" w:eastAsia="Times New Roman" w:hAnsi="Times New Roman" w:cs="Times New Roman"/>
          <w:color w:val="111111"/>
          <w:sz w:val="28"/>
          <w:szCs w:val="28"/>
          <w:lang w:eastAsia="ru-RU"/>
        </w:rPr>
        <w:t>ев</w:t>
      </w:r>
      <w:r w:rsidRPr="00871074">
        <w:rPr>
          <w:rFonts w:ascii="Times New Roman" w:eastAsia="Times New Roman" w:hAnsi="Times New Roman" w:cs="Times New Roman"/>
          <w:color w:val="111111"/>
          <w:sz w:val="28"/>
          <w:szCs w:val="28"/>
          <w:lang w:eastAsia="ru-RU"/>
        </w:rPr>
        <w:t>.</w:t>
      </w:r>
    </w:p>
    <w:p w:rsidR="007F41A2" w:rsidRPr="007F41A2" w:rsidRDefault="007F41A2" w:rsidP="009A6475">
      <w:pPr>
        <w:spacing w:after="0" w:line="240" w:lineRule="auto"/>
        <w:ind w:firstLine="567"/>
        <w:jc w:val="both"/>
        <w:rPr>
          <w:rFonts w:ascii="Times New Roman" w:eastAsia="Times New Roman" w:hAnsi="Times New Roman" w:cs="Times New Roman"/>
          <w:b/>
          <w:color w:val="111111"/>
          <w:sz w:val="28"/>
          <w:szCs w:val="28"/>
          <w:lang w:eastAsia="ru-RU"/>
        </w:rPr>
      </w:pPr>
      <w:r w:rsidRPr="007F41A2">
        <w:rPr>
          <w:rFonts w:ascii="Times New Roman" w:eastAsia="Times New Roman" w:hAnsi="Times New Roman" w:cs="Times New Roman"/>
          <w:b/>
          <w:color w:val="111111"/>
          <w:sz w:val="28"/>
          <w:szCs w:val="28"/>
          <w:lang w:eastAsia="ru-RU"/>
        </w:rPr>
        <w:t>Максимально и (или) минимально допустимые параметры разрешенного строительства объекта капитального строительства:</w:t>
      </w:r>
    </w:p>
    <w:p w:rsidR="00A00EB1" w:rsidRDefault="00A00EB1" w:rsidP="00A00EB1">
      <w:pPr>
        <w:spacing w:after="0" w:line="240" w:lineRule="auto"/>
        <w:ind w:firstLine="567"/>
        <w:jc w:val="both"/>
        <w:rPr>
          <w:rFonts w:ascii="Times New Roman" w:eastAsia="Times New Roman" w:hAnsi="Times New Roman" w:cs="Times New Roman"/>
          <w:sz w:val="28"/>
          <w:szCs w:val="20"/>
          <w:lang w:eastAsia="ru-RU"/>
        </w:rPr>
      </w:pPr>
      <w:r w:rsidRPr="007F41A2">
        <w:rPr>
          <w:rFonts w:ascii="Times New Roman" w:eastAsia="Times New Roman" w:hAnsi="Times New Roman" w:cs="Times New Roman"/>
          <w:color w:val="111111"/>
          <w:sz w:val="28"/>
          <w:szCs w:val="28"/>
          <w:lang w:eastAsia="ru-RU"/>
        </w:rPr>
        <w:t>На земельном участке, расположенном по</w:t>
      </w:r>
      <w:r>
        <w:rPr>
          <w:rFonts w:ascii="Times New Roman" w:eastAsia="Times New Roman" w:hAnsi="Times New Roman" w:cs="Times New Roman"/>
          <w:color w:val="111111"/>
          <w:sz w:val="28"/>
          <w:szCs w:val="28"/>
          <w:lang w:eastAsia="ru-RU"/>
        </w:rPr>
        <w:t xml:space="preserve"> адресу: </w:t>
      </w:r>
      <w:r w:rsidR="007300C2" w:rsidRPr="007300C2">
        <w:rPr>
          <w:rFonts w:ascii="Times New Roman" w:eastAsia="Times New Roman" w:hAnsi="Times New Roman" w:cs="Times New Roman"/>
          <w:color w:val="111111"/>
          <w:sz w:val="28"/>
          <w:szCs w:val="28"/>
          <w:lang w:eastAsia="ru-RU"/>
        </w:rPr>
        <w:t xml:space="preserve">город Ставрополь, </w:t>
      </w:r>
      <w:r w:rsidR="0051308B" w:rsidRPr="0051308B">
        <w:rPr>
          <w:rFonts w:ascii="Times New Roman" w:eastAsia="Times New Roman" w:hAnsi="Times New Roman" w:cs="Times New Roman"/>
          <w:color w:val="111111"/>
          <w:sz w:val="28"/>
          <w:szCs w:val="28"/>
          <w:lang w:eastAsia="ru-RU"/>
        </w:rPr>
        <w:t>проезд 1 Параллельный, земельный участок 5</w:t>
      </w:r>
      <w:r w:rsidR="000B1BCC" w:rsidRPr="00871074">
        <w:rPr>
          <w:rFonts w:ascii="Times New Roman" w:eastAsia="Times New Roman" w:hAnsi="Times New Roman" w:cs="Times New Roman"/>
          <w:color w:val="111111"/>
          <w:sz w:val="28"/>
          <w:szCs w:val="28"/>
          <w:lang w:eastAsia="ru-RU"/>
        </w:rPr>
        <w:t>,</w:t>
      </w:r>
      <w:r w:rsidR="001052DD">
        <w:rPr>
          <w:rFonts w:ascii="Times New Roman" w:eastAsia="Times New Roman" w:hAnsi="Times New Roman" w:cs="Times New Roman"/>
          <w:color w:val="111111"/>
          <w:sz w:val="28"/>
          <w:szCs w:val="28"/>
          <w:lang w:eastAsia="ru-RU"/>
        </w:rPr>
        <w:t xml:space="preserve"> </w:t>
      </w:r>
      <w:r w:rsidR="001052DD" w:rsidRPr="001052DD">
        <w:rPr>
          <w:rFonts w:ascii="Times New Roman" w:eastAsia="Times New Roman" w:hAnsi="Times New Roman" w:cs="Times New Roman"/>
          <w:color w:val="111111"/>
          <w:sz w:val="28"/>
          <w:szCs w:val="28"/>
          <w:lang w:eastAsia="ru-RU"/>
        </w:rPr>
        <w:t xml:space="preserve">возможно размещение объекта капитального строительства максимальной площадью застройки </w:t>
      </w:r>
      <w:r w:rsidR="0051308B">
        <w:rPr>
          <w:rFonts w:ascii="Times New Roman" w:eastAsia="Times New Roman" w:hAnsi="Times New Roman" w:cs="Times New Roman"/>
          <w:color w:val="111111"/>
          <w:sz w:val="28"/>
          <w:szCs w:val="28"/>
          <w:lang w:eastAsia="ru-RU"/>
        </w:rPr>
        <w:t>не более</w:t>
      </w:r>
      <w:r w:rsidR="001052DD" w:rsidRPr="001052DD">
        <w:rPr>
          <w:rFonts w:ascii="Times New Roman" w:eastAsia="Times New Roman" w:hAnsi="Times New Roman" w:cs="Times New Roman"/>
          <w:color w:val="111111"/>
          <w:sz w:val="28"/>
          <w:szCs w:val="28"/>
          <w:lang w:eastAsia="ru-RU"/>
        </w:rPr>
        <w:t xml:space="preserve"> </w:t>
      </w:r>
      <w:r w:rsidR="0051308B">
        <w:rPr>
          <w:rFonts w:ascii="Times New Roman" w:eastAsia="Times New Roman" w:hAnsi="Times New Roman" w:cs="Times New Roman"/>
          <w:color w:val="111111"/>
          <w:sz w:val="28"/>
          <w:szCs w:val="28"/>
          <w:lang w:eastAsia="ru-RU"/>
        </w:rPr>
        <w:t xml:space="preserve">                     </w:t>
      </w:r>
      <w:r w:rsidR="001052DD" w:rsidRPr="001052DD">
        <w:rPr>
          <w:rFonts w:ascii="Times New Roman" w:eastAsia="Times New Roman" w:hAnsi="Times New Roman" w:cs="Times New Roman"/>
          <w:color w:val="111111"/>
          <w:sz w:val="28"/>
          <w:szCs w:val="28"/>
          <w:lang w:eastAsia="ru-RU"/>
        </w:rPr>
        <w:t>1</w:t>
      </w:r>
      <w:r w:rsidR="0051308B">
        <w:rPr>
          <w:rFonts w:ascii="Times New Roman" w:eastAsia="Times New Roman" w:hAnsi="Times New Roman" w:cs="Times New Roman"/>
          <w:color w:val="111111"/>
          <w:sz w:val="28"/>
          <w:szCs w:val="28"/>
          <w:lang w:eastAsia="ru-RU"/>
        </w:rPr>
        <w:t>9 17</w:t>
      </w:r>
      <w:r w:rsidR="001052DD" w:rsidRPr="001052DD">
        <w:rPr>
          <w:rFonts w:ascii="Times New Roman" w:eastAsia="Times New Roman" w:hAnsi="Times New Roman" w:cs="Times New Roman"/>
          <w:color w:val="111111"/>
          <w:sz w:val="28"/>
          <w:szCs w:val="28"/>
          <w:lang w:eastAsia="ru-RU"/>
        </w:rPr>
        <w:t>0</w:t>
      </w:r>
      <w:r w:rsidR="001052DD">
        <w:rPr>
          <w:rFonts w:ascii="Times New Roman" w:eastAsia="Times New Roman" w:hAnsi="Times New Roman" w:cs="Times New Roman"/>
          <w:color w:val="111111"/>
          <w:sz w:val="28"/>
          <w:szCs w:val="28"/>
          <w:lang w:eastAsia="ru-RU"/>
        </w:rPr>
        <w:t xml:space="preserve"> кв. м,</w:t>
      </w:r>
      <w:r w:rsidR="00D451E6">
        <w:rPr>
          <w:rFonts w:ascii="Times New Roman" w:eastAsia="Times New Roman" w:hAnsi="Times New Roman" w:cs="Times New Roman"/>
          <w:color w:val="111111"/>
          <w:sz w:val="28"/>
          <w:szCs w:val="28"/>
          <w:lang w:eastAsia="ru-RU"/>
        </w:rPr>
        <w:t xml:space="preserve"> при условии выноса инженерных сетей</w:t>
      </w:r>
      <w:r w:rsidR="0051308B">
        <w:rPr>
          <w:rFonts w:ascii="Times New Roman" w:eastAsia="Times New Roman" w:hAnsi="Times New Roman" w:cs="Times New Roman"/>
          <w:color w:val="111111"/>
          <w:sz w:val="28"/>
          <w:szCs w:val="28"/>
          <w:lang w:eastAsia="ru-RU"/>
        </w:rPr>
        <w:t xml:space="preserve"> за пределы земельного участка</w:t>
      </w:r>
      <w:r w:rsidR="001052DD">
        <w:rPr>
          <w:rFonts w:ascii="Times New Roman" w:eastAsia="Times New Roman" w:hAnsi="Times New Roman" w:cs="Times New Roman"/>
          <w:color w:val="111111"/>
          <w:sz w:val="28"/>
          <w:szCs w:val="28"/>
          <w:lang w:eastAsia="ru-RU"/>
        </w:rPr>
        <w:t>.</w:t>
      </w:r>
      <w:r w:rsidR="00172632">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sz w:val="28"/>
          <w:szCs w:val="28"/>
          <w:lang w:eastAsia="ru-RU"/>
        </w:rPr>
        <w:t xml:space="preserve"> </w:t>
      </w:r>
    </w:p>
    <w:p w:rsidR="007300C2" w:rsidRDefault="007300C2" w:rsidP="00A00EB1">
      <w:pPr>
        <w:spacing w:after="0" w:line="240" w:lineRule="auto"/>
        <w:ind w:firstLine="567"/>
        <w:jc w:val="both"/>
        <w:rPr>
          <w:rFonts w:ascii="Times New Roman" w:eastAsia="Times New Roman" w:hAnsi="Times New Roman" w:cs="Times New Roman"/>
          <w:sz w:val="28"/>
          <w:szCs w:val="20"/>
          <w:lang w:eastAsia="ru-RU"/>
        </w:rPr>
      </w:pPr>
    </w:p>
    <w:p w:rsidR="007F41A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eastAsia="ru-RU"/>
        </w:rPr>
        <w:t xml:space="preserve">Технические условия подключения объектов капитального строительства: </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0741F2" w:rsidRPr="00661A8E" w:rsidRDefault="00661A8E" w:rsidP="00661A8E">
      <w:pPr>
        <w:pStyle w:val="aa"/>
        <w:widowControl w:val="0"/>
        <w:numPr>
          <w:ilvl w:val="0"/>
          <w:numId w:val="6"/>
        </w:numPr>
        <w:autoSpaceDE w:val="0"/>
        <w:autoSpaceDN w:val="0"/>
        <w:adjustRightInd w:val="0"/>
        <w:spacing w:after="0" w:line="240" w:lineRule="auto"/>
        <w:ind w:left="851" w:hanging="284"/>
        <w:jc w:val="both"/>
        <w:rPr>
          <w:rFonts w:ascii="Times New Roman" w:eastAsia="Times New Roman" w:hAnsi="Times New Roman" w:cs="Times New Roman"/>
          <w:sz w:val="28"/>
          <w:szCs w:val="28"/>
          <w:lang w:eastAsia="ru-RU"/>
        </w:rPr>
      </w:pPr>
      <w:r w:rsidRPr="00661A8E">
        <w:rPr>
          <w:rFonts w:ascii="Times New Roman" w:eastAsia="Times New Roman" w:hAnsi="Times New Roman" w:cs="Times New Roman"/>
          <w:b/>
          <w:sz w:val="28"/>
          <w:szCs w:val="28"/>
          <w:lang w:eastAsia="ru-RU"/>
        </w:rPr>
        <w:t xml:space="preserve"> </w:t>
      </w:r>
      <w:r w:rsidR="007F41A2" w:rsidRPr="00661A8E">
        <w:rPr>
          <w:rFonts w:ascii="Times New Roman" w:eastAsia="Times New Roman" w:hAnsi="Times New Roman" w:cs="Times New Roman"/>
          <w:b/>
          <w:sz w:val="28"/>
          <w:szCs w:val="28"/>
          <w:lang w:eastAsia="ru-RU"/>
        </w:rPr>
        <w:t xml:space="preserve">Водоснабжение. </w:t>
      </w:r>
    </w:p>
    <w:p w:rsidR="001052DD" w:rsidRDefault="001052DD" w:rsidP="001052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Максимальная нагрузка в точках подключения 1,2 </w:t>
      </w:r>
      <w:proofErr w:type="spellStart"/>
      <w:r>
        <w:rPr>
          <w:rFonts w:ascii="Times New Roman" w:eastAsia="Times New Roman" w:hAnsi="Times New Roman" w:cs="Times New Roman"/>
          <w:sz w:val="28"/>
          <w:szCs w:val="28"/>
          <w:lang w:eastAsia="ru-RU"/>
        </w:rPr>
        <w:t>куб.м</w:t>
      </w:r>
      <w:proofErr w:type="spellEnd"/>
      <w:r>
        <w:rPr>
          <w:rFonts w:ascii="Times New Roman" w:eastAsia="Times New Roman" w:hAnsi="Times New Roman" w:cs="Times New Roman"/>
          <w:sz w:val="28"/>
          <w:szCs w:val="28"/>
          <w:lang w:eastAsia="ru-RU"/>
        </w:rPr>
        <w:t>/сутки</w:t>
      </w:r>
    </w:p>
    <w:p w:rsidR="001052DD" w:rsidRDefault="001052DD" w:rsidP="001052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системе холодного водоснабжения.</w:t>
      </w:r>
    </w:p>
    <w:p w:rsidR="001052DD" w:rsidRPr="001A77CA" w:rsidRDefault="001052DD" w:rsidP="001052D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1A77CA">
        <w:rPr>
          <w:rFonts w:ascii="Times New Roman" w:eastAsia="Times New Roman" w:hAnsi="Times New Roman" w:cs="Times New Roman"/>
          <w:b/>
          <w:sz w:val="28"/>
          <w:szCs w:val="28"/>
          <w:lang w:eastAsia="ru-RU"/>
        </w:rPr>
        <w:t xml:space="preserve">Водоотведение:    </w:t>
      </w:r>
    </w:p>
    <w:p w:rsidR="00E2506F" w:rsidRDefault="001052DD" w:rsidP="001052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71D7C">
        <w:rPr>
          <w:rFonts w:ascii="Times New Roman" w:eastAsia="Times New Roman" w:hAnsi="Times New Roman" w:cs="Times New Roman"/>
          <w:sz w:val="28"/>
          <w:szCs w:val="28"/>
          <w:lang w:eastAsia="ru-RU"/>
        </w:rPr>
        <w:t xml:space="preserve">Согласно данным МУП «ВОДОКАНАЛ» города Ставрополя сети водоотведения в районе земельного участка по </w:t>
      </w:r>
      <w:proofErr w:type="spellStart"/>
      <w:r w:rsidR="0051308B" w:rsidRPr="0051308B">
        <w:rPr>
          <w:rFonts w:ascii="Times New Roman" w:eastAsia="Times New Roman" w:hAnsi="Times New Roman" w:cs="Times New Roman"/>
          <w:sz w:val="28"/>
          <w:szCs w:val="28"/>
          <w:lang w:eastAsia="ru-RU"/>
        </w:rPr>
        <w:t>пр</w:t>
      </w:r>
      <w:proofErr w:type="spellEnd"/>
      <w:r w:rsidR="0051308B" w:rsidRPr="0051308B">
        <w:rPr>
          <w:rFonts w:ascii="Times New Roman" w:eastAsia="Times New Roman" w:hAnsi="Times New Roman" w:cs="Times New Roman"/>
          <w:sz w:val="28"/>
          <w:szCs w:val="28"/>
          <w:lang w:eastAsia="ru-RU"/>
        </w:rPr>
        <w:t>-д. 1 Параллельный земельный участок 5</w:t>
      </w:r>
      <w:r w:rsidR="0051308B">
        <w:rPr>
          <w:rFonts w:ascii="Times New Roman" w:eastAsia="Times New Roman" w:hAnsi="Times New Roman" w:cs="Times New Roman"/>
          <w:sz w:val="28"/>
          <w:szCs w:val="28"/>
          <w:lang w:eastAsia="ru-RU"/>
        </w:rPr>
        <w:t>, отсутствуе</w:t>
      </w:r>
      <w:r w:rsidRPr="00771D7C">
        <w:rPr>
          <w:rFonts w:ascii="Times New Roman" w:eastAsia="Times New Roman" w:hAnsi="Times New Roman" w:cs="Times New Roman"/>
          <w:sz w:val="28"/>
          <w:szCs w:val="28"/>
          <w:lang w:eastAsia="ru-RU"/>
        </w:rPr>
        <w:t>т</w:t>
      </w:r>
      <w:r w:rsidR="0051308B">
        <w:rPr>
          <w:rFonts w:ascii="Times New Roman" w:eastAsia="Times New Roman" w:hAnsi="Times New Roman" w:cs="Times New Roman"/>
          <w:sz w:val="28"/>
          <w:szCs w:val="28"/>
          <w:lang w:eastAsia="ru-RU"/>
        </w:rPr>
        <w:t xml:space="preserve"> по причине </w:t>
      </w:r>
      <w:r w:rsidR="00410EFF">
        <w:rPr>
          <w:rFonts w:ascii="Times New Roman" w:eastAsia="Times New Roman" w:hAnsi="Times New Roman" w:cs="Times New Roman"/>
          <w:sz w:val="28"/>
          <w:szCs w:val="28"/>
          <w:lang w:eastAsia="ru-RU"/>
        </w:rPr>
        <w:t>отсутствия резерва пропускной способности сетей водоотведения в данном районе. Отсутствие на момент запроса резерва пропускной способности в соответствии с пунктом 44 Правил подключения (технологического присоединения) объектов капитального строительства к централизованным системам холодного водоснабжения и (или) водоотведения утвержденных Постановлением Правительства РФ от 30 ноября 2021 г. №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является основанием для отказа в выдаче технических условий, поскольку мероприятия по увеличению пропускной способности сетей в данном районе не предусмотрены в действующей инвестиционной программе МУП «Водоканал».</w:t>
      </w:r>
    </w:p>
    <w:p w:rsidR="001052DD" w:rsidRDefault="00E2506F" w:rsidP="001052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506F">
        <w:rPr>
          <w:rFonts w:ascii="Times New Roman" w:eastAsia="Times New Roman" w:hAnsi="Times New Roman" w:cs="Times New Roman"/>
          <w:sz w:val="28"/>
          <w:szCs w:val="28"/>
          <w:lang w:eastAsia="ru-RU"/>
        </w:rPr>
        <w:t xml:space="preserve">В отношении заявителей, величина подключаемой (присоединяемой) нагрузки объектов которых не превышает 20 </w:t>
      </w:r>
      <w:proofErr w:type="spellStart"/>
      <w:r w:rsidRPr="00E2506F">
        <w:rPr>
          <w:rFonts w:ascii="Times New Roman" w:eastAsia="Times New Roman" w:hAnsi="Times New Roman" w:cs="Times New Roman"/>
          <w:sz w:val="28"/>
          <w:szCs w:val="28"/>
          <w:lang w:eastAsia="ru-RU"/>
        </w:rPr>
        <w:t>куб.м</w:t>
      </w:r>
      <w:proofErr w:type="spellEnd"/>
      <w:r w:rsidRPr="00E2506F">
        <w:rPr>
          <w:rFonts w:ascii="Times New Roman" w:eastAsia="Times New Roman" w:hAnsi="Times New Roman" w:cs="Times New Roman"/>
          <w:sz w:val="28"/>
          <w:szCs w:val="28"/>
          <w:lang w:eastAsia="ru-RU"/>
        </w:rPr>
        <w:t xml:space="preserve">/сутки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тариф на подключение установлен постановлением региональной тарифной комиссии Ставропольского края от 08 декабря 2021 г. </w:t>
      </w:r>
      <w:r w:rsidRPr="00E2506F">
        <w:rPr>
          <w:rFonts w:ascii="Times New Roman" w:eastAsia="Times New Roman" w:hAnsi="Times New Roman" w:cs="Times New Roman"/>
          <w:sz w:val="28"/>
          <w:szCs w:val="28"/>
          <w:lang w:eastAsia="ru-RU"/>
        </w:rPr>
        <w:br/>
        <w:t>№ 70/1.</w:t>
      </w:r>
      <w:r w:rsidR="00410EFF">
        <w:rPr>
          <w:rFonts w:ascii="Times New Roman" w:eastAsia="Times New Roman" w:hAnsi="Times New Roman" w:cs="Times New Roman"/>
          <w:sz w:val="28"/>
          <w:szCs w:val="28"/>
          <w:lang w:eastAsia="ru-RU"/>
        </w:rPr>
        <w:t xml:space="preserve"> </w:t>
      </w:r>
    </w:p>
    <w:p w:rsidR="004D0240" w:rsidRDefault="001052DD" w:rsidP="001052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77CA">
        <w:rPr>
          <w:rFonts w:ascii="Times New Roman" w:eastAsia="Times New Roman" w:hAnsi="Times New Roman" w:cs="Times New Roman"/>
          <w:sz w:val="28"/>
          <w:szCs w:val="28"/>
          <w:lang w:eastAsia="ru-RU"/>
        </w:rPr>
        <w:lastRenderedPageBreak/>
        <w:t xml:space="preserve">В отношении заявителей, величина подключаемой (присоединяемой) нагрузки объектов которых превышает 20 </w:t>
      </w:r>
      <w:proofErr w:type="spellStart"/>
      <w:r w:rsidRPr="001A77CA">
        <w:rPr>
          <w:rFonts w:ascii="Times New Roman" w:eastAsia="Times New Roman" w:hAnsi="Times New Roman" w:cs="Times New Roman"/>
          <w:sz w:val="28"/>
          <w:szCs w:val="28"/>
          <w:lang w:eastAsia="ru-RU"/>
        </w:rPr>
        <w:t>куб.м</w:t>
      </w:r>
      <w:proofErr w:type="spellEnd"/>
      <w:r w:rsidRPr="001A77CA">
        <w:rPr>
          <w:rFonts w:ascii="Times New Roman" w:eastAsia="Times New Roman" w:hAnsi="Times New Roman" w:cs="Times New Roman"/>
          <w:sz w:val="28"/>
          <w:szCs w:val="28"/>
          <w:lang w:eastAsia="ru-RU"/>
        </w:rPr>
        <w:t xml:space="preserve">/сутки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размер платы за подключение в соответствии с п. 85 постановления Правительства РФ от 13 мая 2013 г. № 406 «О государственном регулировании тарифов в сфере водоснабжения водоотведения» и постановлением Правительства Ставропольского края от 27 ноября 2018 г. </w:t>
      </w:r>
      <w:r w:rsidRPr="001A77CA">
        <w:rPr>
          <w:rFonts w:ascii="Times New Roman" w:eastAsia="Times New Roman" w:hAnsi="Times New Roman" w:cs="Times New Roman"/>
          <w:sz w:val="28"/>
          <w:szCs w:val="28"/>
          <w:lang w:eastAsia="ru-RU"/>
        </w:rPr>
        <w:br/>
        <w:t>№ 522-п «Об установлении на территории Ставропольского края уровня нагрузки и диаметров трубопровода, при превышении которых плата за подключение (технологическое присоединение) к сетям водоснабжения и (или) водоотведения устанавливается индивидуально»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E2506F" w:rsidRDefault="00E2506F" w:rsidP="00E2506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2506F">
        <w:rPr>
          <w:rFonts w:ascii="Times New Roman" w:eastAsia="Times New Roman" w:hAnsi="Times New Roman" w:cs="Times New Roman"/>
          <w:b/>
          <w:sz w:val="28"/>
          <w:szCs w:val="28"/>
          <w:lang w:eastAsia="ru-RU"/>
        </w:rPr>
        <w:t>Особые условия подключения:</w:t>
      </w:r>
    </w:p>
    <w:p w:rsidR="00E2506F" w:rsidRPr="00E2506F" w:rsidRDefault="00E2506F" w:rsidP="00E2506F">
      <w:pPr>
        <w:pStyle w:val="aa"/>
        <w:widowControl w:val="0"/>
        <w:numPr>
          <w:ilvl w:val="0"/>
          <w:numId w:val="7"/>
        </w:num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МУП «Водоканал» обязуется обеспечить подключение заказчика к сетям водоснабжения на указанных условиях только в случае, если заказчик в течении одного года с момента выдачи настоящих технических условий обратится </w:t>
      </w:r>
      <w:r w:rsidR="00602A67">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заявлением в МУП «Водоканал» о подключении и заключении договора о подключении (технологическом присоединении) к централизованной системе холодного водоснабжения в соответствии с Правилами подключения (технологического присоединения) объектов капитального строительства к централизованным системам холодного водоснабжения и (или) водоотведения № 2130 от 30.11.2021 г. </w:t>
      </w:r>
      <w:r w:rsidRPr="00E2506F">
        <w:rPr>
          <w:rFonts w:ascii="Times New Roman" w:eastAsia="Times New Roman" w:hAnsi="Times New Roman" w:cs="Times New Roman"/>
          <w:b/>
          <w:sz w:val="28"/>
          <w:szCs w:val="28"/>
          <w:lang w:eastAsia="ru-RU"/>
        </w:rPr>
        <w:t xml:space="preserve">   </w:t>
      </w:r>
    </w:p>
    <w:p w:rsidR="004D0240" w:rsidRPr="007F41A2" w:rsidRDefault="004D0240" w:rsidP="004D0240">
      <w:pPr>
        <w:tabs>
          <w:tab w:val="left" w:pos="1034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741F2" w:rsidRPr="00E2506F" w:rsidRDefault="00EA4ACB" w:rsidP="00E2506F">
      <w:pPr>
        <w:pStyle w:val="aa"/>
        <w:numPr>
          <w:ilvl w:val="0"/>
          <w:numId w:val="6"/>
        </w:numPr>
        <w:spacing w:after="0" w:line="240" w:lineRule="auto"/>
        <w:jc w:val="both"/>
        <w:rPr>
          <w:rFonts w:ascii="Times New Roman" w:eastAsia="Times New Roman" w:hAnsi="Times New Roman" w:cs="Times New Roman"/>
          <w:b/>
          <w:sz w:val="28"/>
          <w:szCs w:val="28"/>
          <w:lang w:eastAsia="ru-RU"/>
        </w:rPr>
      </w:pPr>
      <w:r w:rsidRPr="00E2506F">
        <w:rPr>
          <w:rFonts w:ascii="Times New Roman" w:eastAsia="Times New Roman" w:hAnsi="Times New Roman" w:cs="Times New Roman"/>
          <w:b/>
          <w:sz w:val="28"/>
          <w:szCs w:val="28"/>
          <w:lang w:eastAsia="ru-RU"/>
        </w:rPr>
        <w:t xml:space="preserve">Газоснабжение. </w:t>
      </w:r>
    </w:p>
    <w:p w:rsidR="00F4653F" w:rsidRPr="00F4653F" w:rsidRDefault="00F4653F" w:rsidP="00F4653F">
      <w:pPr>
        <w:spacing w:after="0" w:line="240" w:lineRule="auto"/>
        <w:ind w:firstLine="709"/>
        <w:jc w:val="both"/>
        <w:rPr>
          <w:rFonts w:ascii="Times New Roman" w:eastAsia="Times New Roman" w:hAnsi="Times New Roman" w:cs="Times New Roman"/>
          <w:sz w:val="28"/>
          <w:szCs w:val="28"/>
          <w:lang w:eastAsia="ru-RU"/>
        </w:rPr>
      </w:pPr>
      <w:r w:rsidRPr="00F4653F">
        <w:rPr>
          <w:rFonts w:ascii="Times New Roman" w:eastAsia="Times New Roman" w:hAnsi="Times New Roman" w:cs="Times New Roman"/>
          <w:sz w:val="28"/>
          <w:szCs w:val="28"/>
          <w:lang w:eastAsia="ru-RU"/>
        </w:rPr>
        <w:t>По информации АО «</w:t>
      </w:r>
      <w:proofErr w:type="spellStart"/>
      <w:r w:rsidRPr="00F4653F">
        <w:rPr>
          <w:rFonts w:ascii="Times New Roman" w:eastAsia="Times New Roman" w:hAnsi="Times New Roman" w:cs="Times New Roman"/>
          <w:sz w:val="28"/>
          <w:szCs w:val="28"/>
          <w:lang w:eastAsia="ru-RU"/>
        </w:rPr>
        <w:t>Ставропольгоргаз</w:t>
      </w:r>
      <w:proofErr w:type="spellEnd"/>
      <w:r w:rsidRPr="00F4653F">
        <w:rPr>
          <w:rFonts w:ascii="Times New Roman" w:eastAsia="Times New Roman" w:hAnsi="Times New Roman" w:cs="Times New Roman"/>
          <w:sz w:val="28"/>
          <w:szCs w:val="28"/>
          <w:lang w:eastAsia="ru-RU"/>
        </w:rPr>
        <w:t xml:space="preserve">» подключение к сетям газоснабжения в границах земельного участка, расположенного по </w:t>
      </w:r>
      <w:proofErr w:type="gramStart"/>
      <w:r w:rsidRPr="00F4653F">
        <w:rPr>
          <w:rFonts w:ascii="Times New Roman" w:eastAsia="Times New Roman" w:hAnsi="Times New Roman" w:cs="Times New Roman"/>
          <w:sz w:val="28"/>
          <w:szCs w:val="28"/>
          <w:lang w:eastAsia="ru-RU"/>
        </w:rPr>
        <w:t xml:space="preserve">адресу:   </w:t>
      </w:r>
      <w:proofErr w:type="gramEnd"/>
      <w:r w:rsidRPr="00F4653F">
        <w:rPr>
          <w:rFonts w:ascii="Times New Roman" w:eastAsia="Times New Roman" w:hAnsi="Times New Roman" w:cs="Times New Roman"/>
          <w:sz w:val="28"/>
          <w:szCs w:val="28"/>
          <w:lang w:eastAsia="ru-RU"/>
        </w:rPr>
        <w:t xml:space="preserve">                     г. Ставрополь, </w:t>
      </w:r>
      <w:proofErr w:type="spellStart"/>
      <w:r w:rsidR="0051308B">
        <w:rPr>
          <w:rFonts w:ascii="Times New Roman" w:eastAsia="Times New Roman" w:hAnsi="Times New Roman" w:cs="Times New Roman"/>
          <w:sz w:val="28"/>
          <w:szCs w:val="28"/>
          <w:lang w:eastAsia="ru-RU"/>
        </w:rPr>
        <w:t>пр</w:t>
      </w:r>
      <w:proofErr w:type="spellEnd"/>
      <w:r w:rsidR="0051308B">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xml:space="preserve">. </w:t>
      </w:r>
      <w:r w:rsidR="0051308B">
        <w:rPr>
          <w:rFonts w:ascii="Times New Roman" w:eastAsia="Times New Roman" w:hAnsi="Times New Roman" w:cs="Times New Roman"/>
          <w:sz w:val="28"/>
          <w:szCs w:val="28"/>
          <w:lang w:eastAsia="ru-RU"/>
        </w:rPr>
        <w:t>1 Параллельный земельный участок 5</w:t>
      </w:r>
      <w:r w:rsidRPr="00F4653F">
        <w:rPr>
          <w:rFonts w:ascii="Times New Roman" w:eastAsia="Times New Roman" w:hAnsi="Times New Roman" w:cs="Times New Roman"/>
          <w:sz w:val="28"/>
          <w:szCs w:val="28"/>
          <w:lang w:eastAsia="ru-RU"/>
        </w:rPr>
        <w:t>, предварительная техническая возможность газификации объекта имеется.</w:t>
      </w:r>
    </w:p>
    <w:p w:rsidR="00F4653F" w:rsidRPr="00F4653F" w:rsidRDefault="00F4653F" w:rsidP="00F4653F">
      <w:pPr>
        <w:spacing w:after="0" w:line="240" w:lineRule="auto"/>
        <w:ind w:firstLine="709"/>
        <w:jc w:val="both"/>
        <w:rPr>
          <w:rFonts w:ascii="Times New Roman" w:eastAsia="Times New Roman" w:hAnsi="Times New Roman" w:cs="Times New Roman"/>
          <w:sz w:val="28"/>
          <w:szCs w:val="28"/>
          <w:lang w:eastAsia="ru-RU"/>
        </w:rPr>
      </w:pPr>
      <w:r w:rsidRPr="00F4653F">
        <w:rPr>
          <w:rFonts w:ascii="Times New Roman" w:eastAsia="Times New Roman" w:hAnsi="Times New Roman" w:cs="Times New Roman"/>
          <w:sz w:val="28"/>
          <w:szCs w:val="28"/>
          <w:lang w:eastAsia="ru-RU"/>
        </w:rPr>
        <w:t>По информации АО «</w:t>
      </w:r>
      <w:proofErr w:type="spellStart"/>
      <w:r w:rsidRPr="00F4653F">
        <w:rPr>
          <w:rFonts w:ascii="Times New Roman" w:eastAsia="Times New Roman" w:hAnsi="Times New Roman" w:cs="Times New Roman"/>
          <w:sz w:val="28"/>
          <w:szCs w:val="28"/>
          <w:lang w:eastAsia="ru-RU"/>
        </w:rPr>
        <w:t>Ставропольгоргаз</w:t>
      </w:r>
      <w:proofErr w:type="spellEnd"/>
      <w:r w:rsidRPr="00F4653F">
        <w:rPr>
          <w:rFonts w:ascii="Times New Roman" w:eastAsia="Times New Roman" w:hAnsi="Times New Roman" w:cs="Times New Roman"/>
          <w:sz w:val="28"/>
          <w:szCs w:val="28"/>
          <w:lang w:eastAsia="ru-RU"/>
        </w:rPr>
        <w:t xml:space="preserve">» подключение к сетям газоснабжения в границах земельного участка, расположенного по адресу:                        г. Ставрополь, </w:t>
      </w:r>
      <w:proofErr w:type="spellStart"/>
      <w:r w:rsidR="0051308B" w:rsidRPr="0051308B">
        <w:rPr>
          <w:rFonts w:ascii="Times New Roman" w:eastAsia="Times New Roman" w:hAnsi="Times New Roman" w:cs="Times New Roman"/>
          <w:sz w:val="28"/>
          <w:szCs w:val="28"/>
          <w:lang w:eastAsia="ru-RU"/>
        </w:rPr>
        <w:t>пр</w:t>
      </w:r>
      <w:proofErr w:type="spellEnd"/>
      <w:r w:rsidR="0051308B" w:rsidRPr="0051308B">
        <w:rPr>
          <w:rFonts w:ascii="Times New Roman" w:eastAsia="Times New Roman" w:hAnsi="Times New Roman" w:cs="Times New Roman"/>
          <w:sz w:val="28"/>
          <w:szCs w:val="28"/>
          <w:lang w:eastAsia="ru-RU"/>
        </w:rPr>
        <w:t>-д. 1 Параллельный земельный участок 5</w:t>
      </w:r>
      <w:r w:rsidRPr="00F4653F">
        <w:rPr>
          <w:rFonts w:ascii="Times New Roman" w:eastAsia="Times New Roman" w:hAnsi="Times New Roman" w:cs="Times New Roman"/>
          <w:sz w:val="28"/>
          <w:szCs w:val="28"/>
          <w:lang w:eastAsia="ru-RU"/>
        </w:rPr>
        <w:t>, предварительная техническая возможность газификации о</w:t>
      </w:r>
      <w:r>
        <w:rPr>
          <w:rFonts w:ascii="Times New Roman" w:eastAsia="Times New Roman" w:hAnsi="Times New Roman" w:cs="Times New Roman"/>
          <w:sz w:val="28"/>
          <w:szCs w:val="28"/>
          <w:lang w:eastAsia="ru-RU"/>
        </w:rPr>
        <w:t>бъекта имеется в существующий по</w:t>
      </w:r>
      <w:r w:rsidRPr="00F4653F">
        <w:rPr>
          <w:rFonts w:ascii="Times New Roman" w:eastAsia="Times New Roman" w:hAnsi="Times New Roman" w:cs="Times New Roman"/>
          <w:sz w:val="28"/>
          <w:szCs w:val="28"/>
          <w:lang w:eastAsia="ru-RU"/>
        </w:rPr>
        <w:t xml:space="preserve">дземный газопровод </w:t>
      </w:r>
      <w:r>
        <w:rPr>
          <w:rFonts w:ascii="Times New Roman" w:eastAsia="Times New Roman" w:hAnsi="Times New Roman" w:cs="Times New Roman"/>
          <w:sz w:val="28"/>
          <w:szCs w:val="28"/>
          <w:lang w:eastAsia="ru-RU"/>
        </w:rPr>
        <w:t>среднего</w:t>
      </w:r>
      <w:r w:rsidRPr="00F4653F">
        <w:rPr>
          <w:rFonts w:ascii="Times New Roman" w:eastAsia="Times New Roman" w:hAnsi="Times New Roman" w:cs="Times New Roman"/>
          <w:sz w:val="28"/>
          <w:szCs w:val="28"/>
          <w:lang w:eastAsia="ru-RU"/>
        </w:rPr>
        <w:t xml:space="preserve"> давления </w:t>
      </w:r>
      <w:r w:rsidR="0051308B">
        <w:rPr>
          <w:rFonts w:ascii="Times New Roman" w:eastAsia="Times New Roman" w:hAnsi="Times New Roman" w:cs="Times New Roman"/>
          <w:sz w:val="28"/>
          <w:szCs w:val="28"/>
          <w:lang w:eastAsia="ru-RU"/>
        </w:rPr>
        <w:t xml:space="preserve">ПЭ </w:t>
      </w:r>
      <w:r w:rsidRPr="00F4653F">
        <w:rPr>
          <w:rFonts w:ascii="Times New Roman" w:eastAsia="Times New Roman" w:hAnsi="Times New Roman" w:cs="Times New Roman"/>
          <w:sz w:val="28"/>
          <w:szCs w:val="28"/>
          <w:lang w:eastAsia="ru-RU"/>
        </w:rPr>
        <w:t>Д-</w:t>
      </w:r>
      <w:r w:rsidR="0051308B">
        <w:rPr>
          <w:rFonts w:ascii="Times New Roman" w:eastAsia="Times New Roman" w:hAnsi="Times New Roman" w:cs="Times New Roman"/>
          <w:sz w:val="28"/>
          <w:szCs w:val="28"/>
          <w:lang w:eastAsia="ru-RU"/>
        </w:rPr>
        <w:t>63</w:t>
      </w:r>
      <w:r w:rsidRPr="00F4653F">
        <w:rPr>
          <w:rFonts w:ascii="Times New Roman" w:eastAsia="Times New Roman" w:hAnsi="Times New Roman" w:cs="Times New Roman"/>
          <w:sz w:val="28"/>
          <w:szCs w:val="28"/>
          <w:lang w:eastAsia="ru-RU"/>
        </w:rPr>
        <w:t xml:space="preserve"> мм., </w:t>
      </w:r>
      <w:r>
        <w:rPr>
          <w:rFonts w:ascii="Times New Roman" w:eastAsia="Times New Roman" w:hAnsi="Times New Roman" w:cs="Times New Roman"/>
          <w:sz w:val="28"/>
          <w:szCs w:val="28"/>
          <w:lang w:eastAsia="ru-RU"/>
        </w:rPr>
        <w:t>данный газопровод</w:t>
      </w:r>
      <w:r w:rsidRPr="00F4653F">
        <w:rPr>
          <w:rFonts w:ascii="Times New Roman" w:eastAsia="Times New Roman" w:hAnsi="Times New Roman" w:cs="Times New Roman"/>
          <w:sz w:val="28"/>
          <w:szCs w:val="28"/>
          <w:lang w:eastAsia="ru-RU"/>
        </w:rPr>
        <w:t xml:space="preserve"> на балансе АО «Газпром газораспределение Ставрополь»</w:t>
      </w:r>
      <w:r>
        <w:rPr>
          <w:rFonts w:ascii="Times New Roman" w:eastAsia="Times New Roman" w:hAnsi="Times New Roman" w:cs="Times New Roman"/>
          <w:sz w:val="28"/>
          <w:szCs w:val="28"/>
          <w:lang w:eastAsia="ru-RU"/>
        </w:rPr>
        <w:t xml:space="preserve"> не значится</w:t>
      </w:r>
      <w:r w:rsidRPr="00F465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ориентировочное расстояние от точки подключения до границ земельного участка </w:t>
      </w:r>
      <w:r>
        <w:rPr>
          <w:rFonts w:ascii="Times New Roman" w:eastAsia="Times New Roman" w:hAnsi="Times New Roman" w:cs="Times New Roman"/>
          <w:sz w:val="28"/>
          <w:szCs w:val="28"/>
          <w:lang w:val="en-US" w:eastAsia="ru-RU"/>
        </w:rPr>
        <w:t>L</w:t>
      </w:r>
      <w:r w:rsidRPr="00F465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1308B">
        <w:rPr>
          <w:rFonts w:ascii="Times New Roman" w:eastAsia="Times New Roman" w:hAnsi="Times New Roman" w:cs="Times New Roman"/>
          <w:sz w:val="28"/>
          <w:szCs w:val="28"/>
          <w:lang w:eastAsia="ru-RU"/>
        </w:rPr>
        <w:t xml:space="preserve"> 16</w:t>
      </w:r>
      <w:r>
        <w:rPr>
          <w:rFonts w:ascii="Times New Roman" w:eastAsia="Times New Roman" w:hAnsi="Times New Roman" w:cs="Times New Roman"/>
          <w:sz w:val="28"/>
          <w:szCs w:val="28"/>
          <w:lang w:eastAsia="ru-RU"/>
        </w:rPr>
        <w:t xml:space="preserve">,0 </w:t>
      </w:r>
      <w:proofErr w:type="spellStart"/>
      <w:r>
        <w:rPr>
          <w:rFonts w:ascii="Times New Roman" w:eastAsia="Times New Roman" w:hAnsi="Times New Roman" w:cs="Times New Roman"/>
          <w:sz w:val="28"/>
          <w:szCs w:val="28"/>
          <w:lang w:eastAsia="ru-RU"/>
        </w:rPr>
        <w:t>п.м</w:t>
      </w:r>
      <w:proofErr w:type="spellEnd"/>
      <w:r>
        <w:rPr>
          <w:rFonts w:ascii="Times New Roman" w:eastAsia="Times New Roman" w:hAnsi="Times New Roman" w:cs="Times New Roman"/>
          <w:sz w:val="28"/>
          <w:szCs w:val="28"/>
          <w:lang w:eastAsia="ru-RU"/>
        </w:rPr>
        <w:t>.</w:t>
      </w:r>
      <w:r w:rsidRPr="00F4653F">
        <w:rPr>
          <w:rFonts w:ascii="Times New Roman" w:eastAsia="Times New Roman" w:hAnsi="Times New Roman" w:cs="Times New Roman"/>
          <w:sz w:val="28"/>
          <w:szCs w:val="28"/>
          <w:lang w:eastAsia="ru-RU"/>
        </w:rPr>
        <w:t>).</w:t>
      </w:r>
    </w:p>
    <w:p w:rsidR="00F63A4E" w:rsidRPr="008E0F21" w:rsidRDefault="00F4653F" w:rsidP="00F4653F">
      <w:pPr>
        <w:spacing w:after="0" w:line="240" w:lineRule="auto"/>
        <w:ind w:firstLine="709"/>
        <w:jc w:val="both"/>
        <w:rPr>
          <w:rFonts w:ascii="Times New Roman" w:eastAsia="Times New Roman" w:hAnsi="Times New Roman" w:cs="Times New Roman"/>
          <w:sz w:val="28"/>
          <w:szCs w:val="28"/>
          <w:lang w:eastAsia="ru-RU"/>
        </w:rPr>
      </w:pPr>
      <w:r w:rsidRPr="00F4653F">
        <w:rPr>
          <w:rFonts w:ascii="Times New Roman" w:eastAsia="Times New Roman" w:hAnsi="Times New Roman" w:cs="Times New Roman"/>
          <w:sz w:val="28"/>
          <w:szCs w:val="28"/>
          <w:lang w:eastAsia="ru-RU"/>
        </w:rPr>
        <w:t>Для рассмотрения технической во</w:t>
      </w:r>
      <w:r>
        <w:rPr>
          <w:rFonts w:ascii="Times New Roman" w:eastAsia="Times New Roman" w:hAnsi="Times New Roman" w:cs="Times New Roman"/>
          <w:sz w:val="28"/>
          <w:szCs w:val="28"/>
          <w:lang w:eastAsia="ru-RU"/>
        </w:rPr>
        <w:t>зможности газоснабжения объекта</w:t>
      </w:r>
      <w:r w:rsidRPr="00F4653F">
        <w:rPr>
          <w:rFonts w:ascii="Times New Roman" w:eastAsia="Times New Roman" w:hAnsi="Times New Roman" w:cs="Times New Roman"/>
          <w:sz w:val="28"/>
          <w:szCs w:val="28"/>
          <w:lang w:eastAsia="ru-RU"/>
        </w:rPr>
        <w:t xml:space="preserve"> капитального строительства в границах земельного участка по </w:t>
      </w:r>
      <w:r>
        <w:rPr>
          <w:rFonts w:ascii="Times New Roman" w:eastAsia="Times New Roman" w:hAnsi="Times New Roman" w:cs="Times New Roman"/>
          <w:sz w:val="28"/>
          <w:szCs w:val="28"/>
          <w:lang w:eastAsia="ru-RU"/>
        </w:rPr>
        <w:t xml:space="preserve">                                         </w:t>
      </w:r>
      <w:proofErr w:type="spellStart"/>
      <w:r w:rsidR="0051308B" w:rsidRPr="0051308B">
        <w:rPr>
          <w:rFonts w:ascii="Times New Roman" w:eastAsia="Times New Roman" w:hAnsi="Times New Roman" w:cs="Times New Roman"/>
          <w:sz w:val="28"/>
          <w:szCs w:val="28"/>
          <w:lang w:eastAsia="ru-RU"/>
        </w:rPr>
        <w:t>пр</w:t>
      </w:r>
      <w:proofErr w:type="spellEnd"/>
      <w:r w:rsidR="0051308B" w:rsidRPr="0051308B">
        <w:rPr>
          <w:rFonts w:ascii="Times New Roman" w:eastAsia="Times New Roman" w:hAnsi="Times New Roman" w:cs="Times New Roman"/>
          <w:sz w:val="28"/>
          <w:szCs w:val="28"/>
          <w:lang w:eastAsia="ru-RU"/>
        </w:rPr>
        <w:t>-д. 1 Параллельный земельный участок 5</w:t>
      </w:r>
      <w:r>
        <w:rPr>
          <w:rFonts w:ascii="Times New Roman" w:eastAsia="Times New Roman" w:hAnsi="Times New Roman" w:cs="Times New Roman"/>
          <w:sz w:val="28"/>
          <w:szCs w:val="28"/>
          <w:lang w:eastAsia="ru-RU"/>
        </w:rPr>
        <w:t>,</w:t>
      </w:r>
      <w:r w:rsidRPr="00F4653F">
        <w:rPr>
          <w:rFonts w:ascii="Times New Roman" w:eastAsia="Times New Roman" w:hAnsi="Times New Roman" w:cs="Times New Roman"/>
          <w:sz w:val="28"/>
          <w:szCs w:val="28"/>
          <w:lang w:eastAsia="ru-RU"/>
        </w:rPr>
        <w:t xml:space="preserve"> необходимо дополнительно представить в АО «</w:t>
      </w:r>
      <w:proofErr w:type="spellStart"/>
      <w:r w:rsidRPr="00F4653F">
        <w:rPr>
          <w:rFonts w:ascii="Times New Roman" w:eastAsia="Times New Roman" w:hAnsi="Times New Roman" w:cs="Times New Roman"/>
          <w:sz w:val="28"/>
          <w:szCs w:val="28"/>
          <w:lang w:eastAsia="ru-RU"/>
        </w:rPr>
        <w:t>Ставропольгоргаз</w:t>
      </w:r>
      <w:proofErr w:type="spellEnd"/>
      <w:r w:rsidRPr="00F4653F">
        <w:rPr>
          <w:rFonts w:ascii="Times New Roman" w:eastAsia="Times New Roman" w:hAnsi="Times New Roman" w:cs="Times New Roman"/>
          <w:sz w:val="28"/>
          <w:szCs w:val="28"/>
          <w:lang w:eastAsia="ru-RU"/>
        </w:rPr>
        <w:t>» информацию о величине планируемой подключаемой нагрузки.</w:t>
      </w:r>
      <w:r w:rsidR="00F63A4E">
        <w:rPr>
          <w:rFonts w:ascii="Times New Roman" w:eastAsia="Times New Roman" w:hAnsi="Times New Roman" w:cs="Times New Roman"/>
          <w:sz w:val="28"/>
          <w:szCs w:val="28"/>
          <w:lang w:eastAsia="ru-RU"/>
        </w:rPr>
        <w:t xml:space="preserve"> </w:t>
      </w:r>
    </w:p>
    <w:p w:rsidR="003C322A" w:rsidRPr="002C22E2" w:rsidRDefault="003C322A" w:rsidP="008E0F21">
      <w:pPr>
        <w:spacing w:after="0" w:line="240" w:lineRule="auto"/>
        <w:ind w:firstLine="567"/>
        <w:jc w:val="both"/>
        <w:rPr>
          <w:rFonts w:ascii="Times New Roman" w:eastAsia="Times New Roman" w:hAnsi="Times New Roman" w:cs="Times New Roman"/>
          <w:b/>
          <w:sz w:val="28"/>
          <w:szCs w:val="28"/>
          <w:lang w:eastAsia="ru-RU"/>
        </w:rPr>
      </w:pPr>
    </w:p>
    <w:p w:rsidR="00FB71FB" w:rsidRDefault="007F41A2" w:rsidP="008E0F21">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val="en-US" w:eastAsia="ru-RU"/>
        </w:rPr>
        <w:lastRenderedPageBreak/>
        <w:t>III</w:t>
      </w:r>
      <w:r w:rsidR="008E0F21">
        <w:rPr>
          <w:rFonts w:ascii="Times New Roman" w:eastAsia="Times New Roman" w:hAnsi="Times New Roman" w:cs="Times New Roman"/>
          <w:b/>
          <w:sz w:val="28"/>
          <w:szCs w:val="28"/>
          <w:lang w:eastAsia="ru-RU"/>
        </w:rPr>
        <w:t xml:space="preserve">. </w:t>
      </w:r>
      <w:r w:rsidR="006A4D26">
        <w:rPr>
          <w:rFonts w:ascii="Times New Roman" w:eastAsia="Times New Roman" w:hAnsi="Times New Roman" w:cs="Times New Roman"/>
          <w:b/>
          <w:sz w:val="28"/>
          <w:szCs w:val="28"/>
          <w:lang w:eastAsia="ru-RU"/>
        </w:rPr>
        <w:t xml:space="preserve">Электроснабжение. </w:t>
      </w:r>
    </w:p>
    <w:p w:rsidR="00C467C3" w:rsidRPr="00C467C3" w:rsidRDefault="00C467C3" w:rsidP="00C467C3">
      <w:pPr>
        <w:tabs>
          <w:tab w:val="left" w:pos="3349"/>
        </w:tabs>
        <w:spacing w:after="0" w:line="240" w:lineRule="auto"/>
        <w:ind w:firstLine="567"/>
        <w:jc w:val="both"/>
        <w:rPr>
          <w:rFonts w:ascii="Times New Roman" w:eastAsia="Times New Roman" w:hAnsi="Times New Roman" w:cs="Times New Roman"/>
          <w:sz w:val="28"/>
          <w:szCs w:val="28"/>
          <w:lang w:eastAsia="ru-RU"/>
        </w:rPr>
      </w:pPr>
      <w:r w:rsidRPr="00C467C3">
        <w:rPr>
          <w:rFonts w:ascii="Times New Roman" w:eastAsia="Times New Roman" w:hAnsi="Times New Roman" w:cs="Times New Roman"/>
          <w:sz w:val="28"/>
          <w:szCs w:val="28"/>
          <w:lang w:eastAsia="ru-RU"/>
        </w:rPr>
        <w:t>Согласно пункту 10.1 статьи 48 Градостроительного кодекса Российской Федерации вышеуказанные требования не применяются к технологическому присоединению объектов капитального строительства к электрическим сетям.</w:t>
      </w:r>
    </w:p>
    <w:p w:rsidR="00F4653F" w:rsidRDefault="00C467C3" w:rsidP="00C467C3">
      <w:pPr>
        <w:tabs>
          <w:tab w:val="left" w:pos="3349"/>
        </w:tabs>
        <w:spacing w:after="0" w:line="240" w:lineRule="auto"/>
        <w:ind w:firstLine="567"/>
        <w:jc w:val="both"/>
        <w:rPr>
          <w:rFonts w:ascii="Times New Roman" w:eastAsia="Times New Roman" w:hAnsi="Times New Roman" w:cs="Times New Roman"/>
          <w:sz w:val="28"/>
          <w:szCs w:val="28"/>
          <w:lang w:eastAsia="ru-RU"/>
        </w:rPr>
      </w:pPr>
      <w:r w:rsidRPr="00C467C3">
        <w:rPr>
          <w:rFonts w:ascii="Times New Roman" w:eastAsia="Times New Roman" w:hAnsi="Times New Roman" w:cs="Times New Roman"/>
          <w:sz w:val="28"/>
          <w:szCs w:val="28"/>
          <w:lang w:eastAsia="ru-RU"/>
        </w:rPr>
        <w:t>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r w:rsidR="00056B52">
        <w:rPr>
          <w:rFonts w:ascii="Times New Roman" w:eastAsia="Times New Roman" w:hAnsi="Times New Roman" w:cs="Times New Roman"/>
          <w:sz w:val="28"/>
          <w:szCs w:val="28"/>
          <w:lang w:eastAsia="ru-RU"/>
        </w:rPr>
        <w:t xml:space="preserve">  </w:t>
      </w:r>
    </w:p>
    <w:p w:rsidR="001052DD" w:rsidRDefault="003C322A" w:rsidP="003C322A">
      <w:pPr>
        <w:tabs>
          <w:tab w:val="left" w:pos="334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3C322A" w:rsidRDefault="001052DD" w:rsidP="003C322A">
      <w:pPr>
        <w:tabs>
          <w:tab w:val="left" w:pos="334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C322A" w:rsidRPr="0045133A">
        <w:rPr>
          <w:rFonts w:ascii="Times New Roman" w:eastAsia="Times New Roman" w:hAnsi="Times New Roman" w:cs="Times New Roman"/>
          <w:b/>
          <w:sz w:val="28"/>
          <w:szCs w:val="28"/>
          <w:lang w:val="en-US" w:eastAsia="ru-RU"/>
        </w:rPr>
        <w:t>IV</w:t>
      </w:r>
      <w:r w:rsidR="003C322A" w:rsidRPr="0045133A">
        <w:rPr>
          <w:rFonts w:ascii="Times New Roman" w:eastAsia="Times New Roman" w:hAnsi="Times New Roman" w:cs="Times New Roman"/>
          <w:b/>
          <w:sz w:val="28"/>
          <w:szCs w:val="28"/>
          <w:lang w:eastAsia="ru-RU"/>
        </w:rPr>
        <w:t>.</w:t>
      </w:r>
      <w:r w:rsidR="003C322A">
        <w:rPr>
          <w:rFonts w:ascii="Times New Roman" w:eastAsia="Times New Roman" w:hAnsi="Times New Roman" w:cs="Times New Roman"/>
          <w:b/>
          <w:sz w:val="28"/>
          <w:szCs w:val="28"/>
          <w:lang w:eastAsia="ru-RU"/>
        </w:rPr>
        <w:t xml:space="preserve"> Теплоснабжение.</w:t>
      </w:r>
    </w:p>
    <w:p w:rsidR="003C322A" w:rsidRDefault="003C322A" w:rsidP="003C322A">
      <w:pPr>
        <w:tabs>
          <w:tab w:val="left" w:pos="334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информации АО «Теплосеть», в районе расположения земельного участка с кадастровым номером 26:12:</w:t>
      </w:r>
      <w:r w:rsidR="001052DD">
        <w:rPr>
          <w:rFonts w:ascii="Times New Roman" w:eastAsia="Times New Roman" w:hAnsi="Times New Roman" w:cs="Times New Roman"/>
          <w:sz w:val="28"/>
          <w:szCs w:val="28"/>
          <w:lang w:eastAsia="ru-RU"/>
        </w:rPr>
        <w:t>012</w:t>
      </w:r>
      <w:r w:rsidR="00854783">
        <w:rPr>
          <w:rFonts w:ascii="Times New Roman" w:eastAsia="Times New Roman" w:hAnsi="Times New Roman" w:cs="Times New Roman"/>
          <w:sz w:val="28"/>
          <w:szCs w:val="28"/>
          <w:lang w:eastAsia="ru-RU"/>
        </w:rPr>
        <w:t>203</w:t>
      </w:r>
      <w:r>
        <w:rPr>
          <w:rFonts w:ascii="Times New Roman" w:eastAsia="Times New Roman" w:hAnsi="Times New Roman" w:cs="Times New Roman"/>
          <w:sz w:val="28"/>
          <w:szCs w:val="28"/>
          <w:lang w:eastAsia="ru-RU"/>
        </w:rPr>
        <w:t>:</w:t>
      </w:r>
      <w:r w:rsidR="00854783">
        <w:rPr>
          <w:rFonts w:ascii="Times New Roman" w:eastAsia="Times New Roman" w:hAnsi="Times New Roman" w:cs="Times New Roman"/>
          <w:sz w:val="28"/>
          <w:szCs w:val="28"/>
          <w:lang w:eastAsia="ru-RU"/>
        </w:rPr>
        <w:t>482</w:t>
      </w:r>
      <w:r>
        <w:rPr>
          <w:rFonts w:ascii="Times New Roman" w:eastAsia="Times New Roman" w:hAnsi="Times New Roman" w:cs="Times New Roman"/>
          <w:sz w:val="28"/>
          <w:szCs w:val="28"/>
          <w:lang w:eastAsia="ru-RU"/>
        </w:rPr>
        <w:t xml:space="preserve"> расположенного по </w:t>
      </w:r>
      <w:proofErr w:type="gramStart"/>
      <w:r>
        <w:rPr>
          <w:rFonts w:ascii="Times New Roman" w:eastAsia="Times New Roman" w:hAnsi="Times New Roman" w:cs="Times New Roman"/>
          <w:sz w:val="28"/>
          <w:szCs w:val="28"/>
          <w:lang w:eastAsia="ru-RU"/>
        </w:rPr>
        <w:t>адресу:</w:t>
      </w:r>
      <w:r w:rsidR="002C22E2">
        <w:rPr>
          <w:rFonts w:ascii="Times New Roman" w:eastAsia="Times New Roman" w:hAnsi="Times New Roman" w:cs="Times New Roman"/>
          <w:sz w:val="28"/>
          <w:szCs w:val="28"/>
          <w:lang w:eastAsia="ru-RU"/>
        </w:rPr>
        <w:t xml:space="preserve">   </w:t>
      </w:r>
      <w:proofErr w:type="gramEnd"/>
      <w:r w:rsidR="002C22E2">
        <w:rPr>
          <w:rFonts w:ascii="Times New Roman" w:eastAsia="Times New Roman" w:hAnsi="Times New Roman" w:cs="Times New Roman"/>
          <w:sz w:val="28"/>
          <w:szCs w:val="28"/>
          <w:lang w:eastAsia="ru-RU"/>
        </w:rPr>
        <w:t xml:space="preserve">                 г. Ставрополь,</w:t>
      </w:r>
      <w:r>
        <w:rPr>
          <w:rFonts w:ascii="Times New Roman" w:eastAsia="Times New Roman" w:hAnsi="Times New Roman" w:cs="Times New Roman"/>
          <w:sz w:val="28"/>
          <w:szCs w:val="28"/>
          <w:lang w:eastAsia="ru-RU"/>
        </w:rPr>
        <w:t xml:space="preserve"> </w:t>
      </w:r>
      <w:r w:rsidR="00854783">
        <w:rPr>
          <w:rFonts w:ascii="Times New Roman" w:eastAsia="Times New Roman" w:hAnsi="Times New Roman" w:cs="Times New Roman"/>
          <w:sz w:val="28"/>
          <w:szCs w:val="28"/>
          <w:lang w:eastAsia="ru-RU"/>
        </w:rPr>
        <w:t>пр</w:t>
      </w:r>
      <w:r w:rsidR="00602A67">
        <w:rPr>
          <w:rFonts w:ascii="Times New Roman" w:eastAsia="Times New Roman" w:hAnsi="Times New Roman" w:cs="Times New Roman"/>
          <w:sz w:val="28"/>
          <w:szCs w:val="28"/>
          <w:lang w:eastAsia="ru-RU"/>
        </w:rPr>
        <w:t>-д</w:t>
      </w:r>
      <w:bookmarkStart w:id="0" w:name="_GoBack"/>
      <w:bookmarkEnd w:id="0"/>
      <w:r w:rsidR="00854783">
        <w:rPr>
          <w:rFonts w:ascii="Times New Roman" w:eastAsia="Times New Roman" w:hAnsi="Times New Roman" w:cs="Times New Roman"/>
          <w:sz w:val="28"/>
          <w:szCs w:val="28"/>
          <w:lang w:eastAsia="ru-RU"/>
        </w:rPr>
        <w:t xml:space="preserve">. </w:t>
      </w:r>
      <w:r w:rsidR="00854783" w:rsidRPr="00854783">
        <w:rPr>
          <w:rFonts w:ascii="Times New Roman" w:eastAsia="Times New Roman" w:hAnsi="Times New Roman" w:cs="Times New Roman"/>
          <w:sz w:val="28"/>
          <w:szCs w:val="28"/>
          <w:lang w:eastAsia="ru-RU"/>
        </w:rPr>
        <w:t>1 Параллельный, земельный участок 5</w:t>
      </w:r>
      <w:r w:rsidR="001052D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отсутствует централизованный источник теплоснабжения.</w:t>
      </w:r>
    </w:p>
    <w:p w:rsidR="003C322A" w:rsidRDefault="001052DD" w:rsidP="003C322A">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322A">
        <w:rPr>
          <w:rFonts w:ascii="Times New Roman" w:eastAsia="Times New Roman" w:hAnsi="Times New Roman" w:cs="Times New Roman"/>
          <w:sz w:val="28"/>
          <w:szCs w:val="28"/>
          <w:lang w:eastAsia="ru-RU"/>
        </w:rPr>
        <w:t>Таким образом, теплоснабжение объекта следует осуществить от собственного источника тепла.</w:t>
      </w:r>
    </w:p>
    <w:p w:rsidR="004E70D0" w:rsidRDefault="004E70D0" w:rsidP="009A6475">
      <w:pPr>
        <w:tabs>
          <w:tab w:val="left" w:pos="5469"/>
        </w:tabs>
        <w:spacing w:after="0" w:line="240" w:lineRule="auto"/>
        <w:ind w:firstLine="567"/>
        <w:jc w:val="center"/>
        <w:rPr>
          <w:rFonts w:ascii="Times New Roman" w:eastAsia="Times New Roman" w:hAnsi="Times New Roman" w:cs="Times New Roman"/>
          <w:b/>
          <w:bCs/>
          <w:i/>
          <w:sz w:val="28"/>
          <w:szCs w:val="28"/>
          <w:lang w:eastAsia="ru-RU"/>
        </w:rPr>
      </w:pPr>
    </w:p>
    <w:p w:rsidR="00EF301D" w:rsidRPr="00EF301D" w:rsidRDefault="00EF301D" w:rsidP="00EF301D">
      <w:pPr>
        <w:widowControl w:val="0"/>
        <w:tabs>
          <w:tab w:val="left" w:pos="426"/>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sz w:val="24"/>
          <w:szCs w:val="20"/>
          <w:lang w:eastAsia="ru-RU"/>
        </w:rPr>
      </w:pPr>
      <w:r w:rsidRPr="00EF301D">
        <w:rPr>
          <w:rFonts w:ascii="Times New Roman" w:eastAsia="Times New Roman" w:hAnsi="Times New Roman" w:cs="Times New Roman"/>
          <w:color w:val="000000"/>
          <w:sz w:val="24"/>
          <w:szCs w:val="20"/>
          <w:lang w:eastAsia="ru-RU"/>
        </w:rPr>
        <w:t xml:space="preserve"> </w:t>
      </w:r>
    </w:p>
    <w:p w:rsidR="00EF301D" w:rsidRPr="00EF301D" w:rsidRDefault="00EF301D" w:rsidP="00EF301D">
      <w:pPr>
        <w:tabs>
          <w:tab w:val="left" w:pos="0"/>
        </w:tabs>
        <w:spacing w:after="0" w:line="240" w:lineRule="auto"/>
        <w:ind w:firstLine="284"/>
        <w:contextualSpacing/>
        <w:jc w:val="both"/>
        <w:rPr>
          <w:rFonts w:ascii="Times New Roman" w:eastAsia="Times New Roman" w:hAnsi="Times New Roman" w:cs="Times New Roman"/>
          <w:color w:val="000000"/>
          <w:sz w:val="24"/>
          <w:szCs w:val="20"/>
          <w:lang w:eastAsia="ru-RU"/>
        </w:rPr>
      </w:pPr>
    </w:p>
    <w:p w:rsidR="00EF301D" w:rsidRPr="00EF301D" w:rsidRDefault="00EF301D" w:rsidP="00EF301D">
      <w:pPr>
        <w:spacing w:after="0" w:line="240" w:lineRule="auto"/>
        <w:ind w:firstLine="567"/>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 xml:space="preserve"> Порядок регистрации на электронной площадке и подачи заявки на участие в аукционе в электронной форме:</w:t>
      </w:r>
    </w:p>
    <w:p w:rsidR="00EF301D" w:rsidRPr="00EF301D" w:rsidRDefault="00EF301D" w:rsidP="00EF301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Для обеспечения доступа к участию в электронном аукционе </w:t>
      </w:r>
      <w:r w:rsidR="0092522E">
        <w:rPr>
          <w:rFonts w:ascii="Times New Roman" w:eastAsia="Times New Roman" w:hAnsi="Times New Roman" w:cs="Times New Roman"/>
          <w:color w:val="000000"/>
          <w:sz w:val="28"/>
          <w:szCs w:val="28"/>
          <w:lang w:eastAsia="ru-RU"/>
        </w:rPr>
        <w:t>заявителем</w:t>
      </w:r>
      <w:r w:rsidRPr="00EF301D">
        <w:rPr>
          <w:rFonts w:ascii="Times New Roman" w:eastAsia="Times New Roman" w:hAnsi="Times New Roman" w:cs="Times New Roman"/>
          <w:color w:val="000000"/>
          <w:sz w:val="28"/>
          <w:szCs w:val="28"/>
          <w:lang w:eastAsia="ru-RU"/>
        </w:rPr>
        <w:t xml:space="preserve">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Необходимо заполнить электронную форму заявки, приведенную в Приложении № 1 к настоящему информационному сообщению.</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Задаток для участия в аукционе служит обеспечением исполнения обязательства победителя </w:t>
      </w:r>
      <w:r w:rsidR="0098312F">
        <w:rPr>
          <w:rFonts w:ascii="Times New Roman" w:eastAsia="Times New Roman" w:hAnsi="Times New Roman" w:cs="Times New Roman"/>
          <w:color w:val="000000"/>
          <w:sz w:val="28"/>
          <w:szCs w:val="28"/>
          <w:lang w:eastAsia="ru-RU"/>
        </w:rPr>
        <w:t>аукциона по заключению договора</w:t>
      </w:r>
      <w:r w:rsidRPr="00EF301D">
        <w:rPr>
          <w:rFonts w:ascii="Times New Roman" w:eastAsia="Times New Roman" w:hAnsi="Times New Roman" w:cs="Times New Roman"/>
          <w:color w:val="000000"/>
          <w:sz w:val="28"/>
          <w:szCs w:val="28"/>
          <w:lang w:eastAsia="ru-RU"/>
        </w:rPr>
        <w:t xml:space="preserve"> </w:t>
      </w:r>
      <w:r w:rsidR="0098312F">
        <w:rPr>
          <w:rFonts w:ascii="Times New Roman" w:eastAsia="Times New Roman" w:hAnsi="Times New Roman" w:cs="Times New Roman"/>
          <w:color w:val="000000"/>
          <w:sz w:val="28"/>
          <w:szCs w:val="28"/>
          <w:lang w:eastAsia="ru-RU"/>
        </w:rPr>
        <w:t>аренды земельного участка</w:t>
      </w:r>
      <w:r w:rsidRPr="00EF301D">
        <w:rPr>
          <w:rFonts w:ascii="Times New Roman" w:eastAsia="Times New Roman" w:hAnsi="Times New Roman" w:cs="Times New Roman"/>
          <w:color w:val="000000"/>
          <w:sz w:val="28"/>
          <w:szCs w:val="28"/>
          <w:lang w:eastAsia="ru-RU"/>
        </w:rPr>
        <w:t>, вносится</w:t>
      </w:r>
      <w:r w:rsidR="0098312F">
        <w:rPr>
          <w:rFonts w:ascii="Times New Roman" w:eastAsia="Times New Roman" w:hAnsi="Times New Roman" w:cs="Times New Roman"/>
          <w:color w:val="000000"/>
          <w:sz w:val="28"/>
          <w:szCs w:val="28"/>
          <w:lang w:eastAsia="ru-RU"/>
        </w:rPr>
        <w:t xml:space="preserve"> единым платежом</w:t>
      </w:r>
      <w:r w:rsidRPr="00EF301D">
        <w:rPr>
          <w:rFonts w:ascii="Times New Roman" w:eastAsia="Times New Roman" w:hAnsi="Times New Roman" w:cs="Times New Roman"/>
          <w:color w:val="000000"/>
          <w:sz w:val="28"/>
          <w:szCs w:val="28"/>
          <w:lang w:eastAsia="ru-RU"/>
        </w:rPr>
        <w:t xml:space="preserve"> на расчетный счет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открытый при регистрации на электронной площадке в порядке, установленном Регламентом электронной площадки.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Платежи по перечислению задатка для участия в аукционе, и порядок возврата осуществляется в соответствии с Регламентом электронной площадки.</w:t>
      </w:r>
    </w:p>
    <w:p w:rsidR="00EF301D" w:rsidRPr="00EF301D" w:rsidRDefault="0098312F" w:rsidP="00EF301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Условия о задатке, которые содержатся в настоящем извещении </w:t>
      </w:r>
      <w:r w:rsidR="00EF301D" w:rsidRPr="00EF301D">
        <w:rPr>
          <w:rFonts w:ascii="Times New Roman" w:eastAsia="Times New Roman" w:hAnsi="Times New Roman" w:cs="Times New Roman"/>
          <w:color w:val="000000"/>
          <w:sz w:val="28"/>
          <w:szCs w:val="28"/>
          <w:lang w:eastAsia="ru-RU"/>
        </w:rPr>
        <w:t>является публичной офертой для заключения договора о задатке в соответствии со ст. 437 Гражданского кодекса Российской Федерации</w:t>
      </w:r>
      <w:r>
        <w:rPr>
          <w:rFonts w:ascii="Times New Roman" w:eastAsia="Times New Roman" w:hAnsi="Times New Roman" w:cs="Times New Roman"/>
          <w:color w:val="000000"/>
          <w:sz w:val="28"/>
          <w:szCs w:val="28"/>
          <w:lang w:eastAsia="ru-RU"/>
        </w:rPr>
        <w:t>, а подача заявителем</w:t>
      </w:r>
      <w:r w:rsidR="00EF301D" w:rsidRPr="00EF301D">
        <w:rPr>
          <w:rFonts w:ascii="Times New Roman" w:eastAsia="Times New Roman" w:hAnsi="Times New Roman" w:cs="Times New Roman"/>
          <w:color w:val="000000"/>
          <w:sz w:val="28"/>
          <w:szCs w:val="28"/>
          <w:lang w:eastAsia="ru-RU"/>
        </w:rPr>
        <w:t xml:space="preserve"> заявки и перечисление задатка является акцептом такой оферты</w:t>
      </w:r>
      <w:r>
        <w:rPr>
          <w:rFonts w:ascii="Times New Roman" w:eastAsia="Times New Roman" w:hAnsi="Times New Roman" w:cs="Times New Roman"/>
          <w:color w:val="000000"/>
          <w:sz w:val="28"/>
          <w:szCs w:val="28"/>
          <w:lang w:eastAsia="ru-RU"/>
        </w:rPr>
        <w:t>, и соглашение</w:t>
      </w:r>
      <w:r w:rsidR="00EF301D" w:rsidRPr="00EF301D">
        <w:rPr>
          <w:rFonts w:ascii="Times New Roman" w:eastAsia="Times New Roman" w:hAnsi="Times New Roman" w:cs="Times New Roman"/>
          <w:color w:val="000000"/>
          <w:sz w:val="28"/>
          <w:szCs w:val="28"/>
          <w:lang w:eastAsia="ru-RU"/>
        </w:rPr>
        <w:t xml:space="preserve"> договор о задатке считается заключенным в </w:t>
      </w:r>
      <w:r>
        <w:rPr>
          <w:rFonts w:ascii="Times New Roman" w:eastAsia="Times New Roman" w:hAnsi="Times New Roman" w:cs="Times New Roman"/>
          <w:color w:val="000000"/>
          <w:sz w:val="28"/>
          <w:szCs w:val="28"/>
          <w:lang w:eastAsia="ru-RU"/>
        </w:rPr>
        <w:t>установленном порядке</w:t>
      </w:r>
      <w:r w:rsidR="00EF301D" w:rsidRPr="00EF301D">
        <w:rPr>
          <w:rFonts w:ascii="Times New Roman" w:eastAsia="Times New Roman" w:hAnsi="Times New Roman" w:cs="Times New Roman"/>
          <w:color w:val="000000"/>
          <w:sz w:val="28"/>
          <w:szCs w:val="28"/>
          <w:lang w:eastAsia="ru-RU"/>
        </w:rPr>
        <w:t>.</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Лицам, перечислившим задаток для участия в </w:t>
      </w:r>
      <w:r w:rsidR="0092522E">
        <w:rPr>
          <w:rFonts w:ascii="Times New Roman" w:eastAsia="Times New Roman" w:hAnsi="Times New Roman" w:cs="Times New Roman"/>
          <w:color w:val="000000"/>
          <w:sz w:val="28"/>
          <w:szCs w:val="28"/>
          <w:lang w:eastAsia="ru-RU"/>
        </w:rPr>
        <w:t>аукционе</w:t>
      </w:r>
      <w:r w:rsidRPr="00EF301D">
        <w:rPr>
          <w:rFonts w:ascii="Times New Roman" w:eastAsia="Times New Roman" w:hAnsi="Times New Roman" w:cs="Times New Roman"/>
          <w:color w:val="000000"/>
          <w:sz w:val="28"/>
          <w:szCs w:val="28"/>
          <w:lang w:eastAsia="ru-RU"/>
        </w:rPr>
        <w:t>, денежные средства возвращаются в следующем порядке:</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если заявитель отозвал принятую организатором аукциона заявку на участие в аукционе позднее дня окончания срока приема заявок, возврат задатка </w:t>
      </w:r>
      <w:r w:rsidRPr="00EF301D">
        <w:rPr>
          <w:rFonts w:ascii="Times New Roman" w:eastAsia="Times New Roman" w:hAnsi="Times New Roman" w:cs="Times New Roman"/>
          <w:color w:val="000000"/>
          <w:sz w:val="28"/>
          <w:szCs w:val="28"/>
          <w:lang w:eastAsia="ru-RU"/>
        </w:rPr>
        <w:lastRenderedPageBreak/>
        <w:t>осуществляется в течение трех рабочих дней со дня подписания протокола о результатах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Задаток, перечисленный победителем аукциона, засчитывается в сумму платежа по договору </w:t>
      </w:r>
      <w:r w:rsidR="0098312F">
        <w:rPr>
          <w:rFonts w:ascii="Times New Roman" w:eastAsia="Times New Roman" w:hAnsi="Times New Roman" w:cs="Times New Roman"/>
          <w:color w:val="000000"/>
          <w:sz w:val="28"/>
          <w:szCs w:val="28"/>
          <w:lang w:eastAsia="ru-RU"/>
        </w:rPr>
        <w:t>аренды земельного участка</w:t>
      </w:r>
      <w:r w:rsidRPr="00EF301D">
        <w:rPr>
          <w:rFonts w:ascii="Times New Roman" w:eastAsia="Times New Roman" w:hAnsi="Times New Roman" w:cs="Times New Roman"/>
          <w:color w:val="000000"/>
          <w:sz w:val="28"/>
          <w:szCs w:val="28"/>
          <w:lang w:eastAsia="ru-RU"/>
        </w:rPr>
        <w:t>.</w:t>
      </w:r>
    </w:p>
    <w:p w:rsidR="00EF301D" w:rsidRPr="00EF301D" w:rsidRDefault="00EF301D" w:rsidP="00EF301D">
      <w:pPr>
        <w:tabs>
          <w:tab w:val="left" w:pos="1418"/>
        </w:tabs>
        <w:spacing w:after="0" w:line="240" w:lineRule="auto"/>
        <w:ind w:firstLine="709"/>
        <w:jc w:val="both"/>
        <w:rPr>
          <w:rFonts w:ascii="Times New Roman" w:eastAsia="Times New Roman" w:hAnsi="Times New Roman" w:cs="Times New Roman"/>
          <w:color w:val="030000"/>
          <w:sz w:val="28"/>
          <w:szCs w:val="28"/>
          <w:lang w:eastAsia="ru-RU"/>
        </w:rPr>
      </w:pPr>
      <w:r w:rsidRPr="00EF301D">
        <w:rPr>
          <w:rFonts w:ascii="Times New Roman" w:eastAsia="Times New Roman" w:hAnsi="Times New Roman" w:cs="Times New Roman"/>
          <w:color w:val="000000"/>
          <w:sz w:val="28"/>
          <w:szCs w:val="28"/>
          <w:lang w:eastAsia="ru-RU"/>
        </w:rPr>
        <w:t xml:space="preserve"> </w:t>
      </w:r>
      <w:r w:rsidRPr="00EF301D">
        <w:rPr>
          <w:rFonts w:ascii="Times New Roman" w:eastAsia="Times New Roman" w:hAnsi="Times New Roman" w:cs="Times New Roman"/>
          <w:color w:val="030000"/>
          <w:sz w:val="28"/>
          <w:szCs w:val="28"/>
          <w:lang w:eastAsia="ru-RU"/>
        </w:rPr>
        <w:t xml:space="preserve">При уклонении или отказе победителя аукциона от заключения в установленный срок договора </w:t>
      </w:r>
      <w:r w:rsidR="0098312F">
        <w:rPr>
          <w:rFonts w:ascii="Times New Roman" w:eastAsia="Times New Roman" w:hAnsi="Times New Roman" w:cs="Times New Roman"/>
          <w:color w:val="030000"/>
          <w:sz w:val="28"/>
          <w:szCs w:val="28"/>
          <w:lang w:eastAsia="ru-RU"/>
        </w:rPr>
        <w:t>аренды</w:t>
      </w:r>
      <w:r w:rsidRPr="00EF301D">
        <w:rPr>
          <w:rFonts w:ascii="Times New Roman" w:eastAsia="Times New Roman" w:hAnsi="Times New Roman" w:cs="Times New Roman"/>
          <w:color w:val="030000"/>
          <w:sz w:val="28"/>
          <w:szCs w:val="28"/>
          <w:lang w:eastAsia="ru-RU"/>
        </w:rPr>
        <w:t xml:space="preserve"> земельного участка задаток ему не возвращается.</w:t>
      </w:r>
    </w:p>
    <w:p w:rsidR="00EF301D" w:rsidRPr="00EF301D" w:rsidRDefault="00EF301D" w:rsidP="00EF301D">
      <w:pPr>
        <w:tabs>
          <w:tab w:val="left" w:pos="1418"/>
        </w:tabs>
        <w:spacing w:after="0" w:line="240" w:lineRule="auto"/>
        <w:ind w:firstLine="709"/>
        <w:jc w:val="both"/>
        <w:rPr>
          <w:rFonts w:ascii="Times New Roman" w:eastAsia="Times New Roman" w:hAnsi="Times New Roman" w:cs="Times New Roman"/>
          <w:color w:val="030000"/>
          <w:sz w:val="28"/>
          <w:szCs w:val="28"/>
          <w:lang w:eastAsia="ru-RU"/>
        </w:rPr>
      </w:pPr>
    </w:p>
    <w:p w:rsidR="00EF301D" w:rsidRPr="00EF301D" w:rsidRDefault="00EF301D" w:rsidP="00EF301D">
      <w:pPr>
        <w:spacing w:after="0" w:line="240" w:lineRule="auto"/>
        <w:ind w:firstLine="709"/>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Внесение и возврат задатков:</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Срок внесения задатка, т.е. поступления суммы задатка на счет оператора электронной площадки: не позднее </w:t>
      </w:r>
      <w:r w:rsidR="007E7C55">
        <w:rPr>
          <w:rFonts w:ascii="Times New Roman" w:eastAsia="Times New Roman" w:hAnsi="Times New Roman" w:cs="Times New Roman"/>
          <w:b/>
          <w:color w:val="000000"/>
          <w:sz w:val="28"/>
          <w:szCs w:val="28"/>
          <w:lang w:eastAsia="ru-RU"/>
        </w:rPr>
        <w:t>12</w:t>
      </w:r>
      <w:r w:rsidRPr="00EF301D">
        <w:rPr>
          <w:rFonts w:ascii="Times New Roman" w:eastAsia="Times New Roman" w:hAnsi="Times New Roman" w:cs="Times New Roman"/>
          <w:b/>
          <w:color w:val="000000"/>
          <w:sz w:val="28"/>
          <w:szCs w:val="28"/>
          <w:lang w:eastAsia="ru-RU"/>
        </w:rPr>
        <w:t>.1</w:t>
      </w:r>
      <w:r w:rsidR="000D0190">
        <w:rPr>
          <w:rFonts w:ascii="Times New Roman" w:eastAsia="Times New Roman" w:hAnsi="Times New Roman" w:cs="Times New Roman"/>
          <w:b/>
          <w:color w:val="000000"/>
          <w:sz w:val="28"/>
          <w:szCs w:val="28"/>
          <w:lang w:eastAsia="ru-RU"/>
        </w:rPr>
        <w:t>2</w:t>
      </w:r>
      <w:r w:rsidRPr="00EF301D">
        <w:rPr>
          <w:rFonts w:ascii="Times New Roman" w:eastAsia="Times New Roman" w:hAnsi="Times New Roman" w:cs="Times New Roman"/>
          <w:b/>
          <w:color w:val="000000"/>
          <w:sz w:val="28"/>
          <w:szCs w:val="28"/>
          <w:lang w:eastAsia="ru-RU"/>
        </w:rPr>
        <w:t>.2022 года 17 час. 00 мин.</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Задаток для участия в аукционе служит обеспечением исполнения обязательства победителя аукциона по продаже</w:t>
      </w:r>
      <w:r w:rsidR="0098312F">
        <w:rPr>
          <w:rFonts w:ascii="Times New Roman" w:eastAsia="Times New Roman" w:hAnsi="Times New Roman" w:cs="Times New Roman"/>
          <w:color w:val="000000"/>
          <w:sz w:val="28"/>
          <w:szCs w:val="28"/>
          <w:lang w:eastAsia="ru-RU"/>
        </w:rPr>
        <w:t xml:space="preserve"> права на заключение договора аренды</w:t>
      </w:r>
      <w:r w:rsidRPr="00EF301D">
        <w:rPr>
          <w:rFonts w:ascii="Times New Roman" w:eastAsia="Times New Roman" w:hAnsi="Times New Roman" w:cs="Times New Roman"/>
          <w:color w:val="000000"/>
          <w:sz w:val="28"/>
          <w:szCs w:val="28"/>
          <w:lang w:eastAsia="ru-RU"/>
        </w:rPr>
        <w:t xml:space="preserve"> земельного участка, вносится на расчетный счет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открытый при регистрации на электронной площадке в порядке, установленном Регламентом электронной площадки.</w:t>
      </w:r>
    </w:p>
    <w:p w:rsidR="00EF301D" w:rsidRPr="00EF301D" w:rsidRDefault="00EF301D" w:rsidP="00EF301D">
      <w:pPr>
        <w:tabs>
          <w:tab w:val="left" w:pos="540"/>
        </w:tabs>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Оператор электронной площадки проверяет наличие достаточной суммы в размере задатка на лицевом счете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и осуществляет блокирование необходимой суммы. Если денежных средств на лицевом счете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недостаточно для произведения операции блокирования, то </w:t>
      </w:r>
      <w:r w:rsidR="0098312F">
        <w:rPr>
          <w:rFonts w:ascii="Times New Roman" w:eastAsia="Times New Roman" w:hAnsi="Times New Roman" w:cs="Times New Roman"/>
          <w:color w:val="000000"/>
          <w:sz w:val="28"/>
          <w:szCs w:val="28"/>
          <w:lang w:eastAsia="ru-RU"/>
        </w:rPr>
        <w:t>Заявителю</w:t>
      </w:r>
      <w:r w:rsidRPr="00EF301D">
        <w:rPr>
          <w:rFonts w:ascii="Times New Roman" w:eastAsia="Times New Roman" w:hAnsi="Times New Roman" w:cs="Times New Roman"/>
          <w:color w:val="000000"/>
          <w:sz w:val="28"/>
          <w:szCs w:val="28"/>
          <w:lang w:eastAsia="ru-RU"/>
        </w:rPr>
        <w:t xml:space="preserve">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Денежные средства, перечисленные за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третьим лицом, не зачисляются на счет такого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на универсальной торговой платформе.</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Назначение платежа – задаток для участия в аукционе </w:t>
      </w:r>
      <w:r w:rsidR="0098312F">
        <w:rPr>
          <w:rFonts w:ascii="Times New Roman" w:eastAsia="Times New Roman" w:hAnsi="Times New Roman" w:cs="Times New Roman"/>
          <w:color w:val="000000"/>
          <w:sz w:val="28"/>
          <w:szCs w:val="28"/>
          <w:lang w:eastAsia="ru-RU"/>
        </w:rPr>
        <w:t xml:space="preserve">на право заключения договора аренды </w:t>
      </w:r>
      <w:r w:rsidR="00FA1911">
        <w:rPr>
          <w:rFonts w:ascii="Times New Roman" w:eastAsia="Times New Roman" w:hAnsi="Times New Roman" w:cs="Times New Roman"/>
          <w:color w:val="000000"/>
          <w:sz w:val="28"/>
          <w:szCs w:val="28"/>
          <w:lang w:eastAsia="ru-RU"/>
        </w:rPr>
        <w:t>з</w:t>
      </w:r>
      <w:r w:rsidRPr="00EF301D">
        <w:rPr>
          <w:rFonts w:ascii="Times New Roman" w:eastAsia="Times New Roman" w:hAnsi="Times New Roman" w:cs="Times New Roman"/>
          <w:color w:val="000000"/>
          <w:sz w:val="28"/>
          <w:szCs w:val="28"/>
          <w:lang w:eastAsia="ru-RU"/>
        </w:rPr>
        <w:t>емельного участка (№ лота, кадастровый №______ или адрес земельного участка _____________________________).</w:t>
      </w:r>
    </w:p>
    <w:p w:rsidR="00EF301D" w:rsidRPr="00EF301D" w:rsidRDefault="00EF301D" w:rsidP="00EF301D">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EF301D" w:rsidRPr="00EF301D" w:rsidRDefault="00EF301D" w:rsidP="00EF301D">
      <w:pPr>
        <w:tabs>
          <w:tab w:val="left" w:pos="540"/>
        </w:tabs>
        <w:spacing w:after="0" w:line="240" w:lineRule="auto"/>
        <w:ind w:firstLine="709"/>
        <w:jc w:val="center"/>
        <w:outlineLvl w:val="0"/>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 xml:space="preserve"> Перечень представляемых </w:t>
      </w:r>
      <w:r w:rsidR="00FA1911">
        <w:rPr>
          <w:rFonts w:ascii="Times New Roman" w:eastAsia="Times New Roman" w:hAnsi="Times New Roman" w:cs="Times New Roman"/>
          <w:b/>
          <w:color w:val="000000"/>
          <w:sz w:val="28"/>
          <w:szCs w:val="28"/>
          <w:lang w:eastAsia="ru-RU"/>
        </w:rPr>
        <w:t>заявителями</w:t>
      </w:r>
      <w:r w:rsidRPr="00EF301D">
        <w:rPr>
          <w:rFonts w:ascii="Times New Roman" w:eastAsia="Times New Roman" w:hAnsi="Times New Roman" w:cs="Times New Roman"/>
          <w:b/>
          <w:color w:val="000000"/>
          <w:sz w:val="28"/>
          <w:szCs w:val="28"/>
          <w:lang w:eastAsia="ru-RU"/>
        </w:rPr>
        <w:t xml:space="preserve"> на участие в аукционе в электронной форме документов и требования к их оформлению:</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Заявка подается путем заполнения ее электронной формы с приложением электронных образов необходимых документов. </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w:t>
      </w:r>
      <w:r w:rsidRPr="00EF301D">
        <w:rPr>
          <w:rFonts w:ascii="Times New Roman" w:eastAsia="Times New Roman" w:hAnsi="Times New Roman" w:cs="Times New Roman"/>
          <w:color w:val="000000"/>
          <w:sz w:val="28"/>
          <w:szCs w:val="28"/>
          <w:lang w:eastAsia="ru-RU"/>
        </w:rPr>
        <w:lastRenderedPageBreak/>
        <w:t xml:space="preserve">сохранением их реквизитов, заверенные электронной подписью </w:t>
      </w:r>
      <w:r w:rsidR="00FA1911">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либо лица, имеющего право действовать от имени </w:t>
      </w:r>
      <w:r w:rsidR="00FA1911">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С заявкой претенденты представляют следующие документы:</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Для участия в аукционе заявители представляют в установленный в извещении о проведении аукциона срок следующие документы:</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копии документов, удостоверяющих личность заявителя (для граждан);</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надлежащим образом</w:t>
      </w:r>
      <w:r>
        <w:rPr>
          <w:rFonts w:ascii="Times New Roman" w:eastAsia="Calibri" w:hAnsi="Times New Roman" w:cs="Times New Roman"/>
          <w:sz w:val="28"/>
          <w:szCs w:val="28"/>
        </w:rPr>
        <w:t>,</w:t>
      </w:r>
      <w:r w:rsidRPr="007F41A2">
        <w:rPr>
          <w:rFonts w:ascii="Times New Roman" w:eastAsia="Calibri"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FA1911" w:rsidRPr="007F41A2" w:rsidRDefault="00FA1911" w:rsidP="00FA1911">
      <w:pPr>
        <w:spacing w:after="0" w:line="240" w:lineRule="auto"/>
        <w:ind w:firstLine="567"/>
        <w:jc w:val="both"/>
        <w:rPr>
          <w:rFonts w:ascii="Times New Roman" w:eastAsia="Times New Roman" w:hAnsi="Times New Roman" w:cs="Times New Roman"/>
          <w:bCs/>
          <w:sz w:val="28"/>
          <w:szCs w:val="28"/>
          <w:lang w:eastAsia="ru-RU"/>
        </w:rPr>
      </w:pP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7F41A2">
        <w:rPr>
          <w:rFonts w:ascii="Times New Roman" w:eastAsia="Calibri" w:hAnsi="Times New Roman" w:cs="Times New Roman"/>
          <w:sz w:val="28"/>
          <w:szCs w:val="28"/>
        </w:rPr>
        <w:t>. Представление документов, подтверждающих внесение задатка, признается заключением соглашения о задатке.</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7F41A2">
        <w:rPr>
          <w:rFonts w:ascii="Times New Roman" w:eastAsia="Calibri" w:hAnsi="Times New Roman" w:cs="Times New Roman"/>
          <w:sz w:val="28"/>
          <w:szCs w:val="28"/>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7F41A2">
        <w:rPr>
          <w:rFonts w:ascii="Times New Roman" w:eastAsia="Calibri" w:hAnsi="Times New Roman" w:cs="Times New Roman"/>
          <w:sz w:val="28"/>
          <w:szCs w:val="28"/>
        </w:rPr>
        <w:t>. Один заявитель вправе подать только одну заявку на участие в аукционе.</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Все листы документов, представляемых одновременно с заявкой, должны быть пронумерованы. </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При приеме заявок от </w:t>
      </w:r>
      <w:r w:rsidR="00732118">
        <w:rPr>
          <w:rFonts w:ascii="Times New Roman" w:eastAsia="Times New Roman" w:hAnsi="Times New Roman" w:cs="Times New Roman"/>
          <w:color w:val="000000"/>
          <w:sz w:val="28"/>
          <w:szCs w:val="28"/>
          <w:lang w:eastAsia="ru-RU"/>
        </w:rPr>
        <w:t>заявителей</w:t>
      </w:r>
      <w:r w:rsidRPr="00EF301D">
        <w:rPr>
          <w:rFonts w:ascii="Times New Roman" w:eastAsia="Times New Roman" w:hAnsi="Times New Roman" w:cs="Times New Roman"/>
          <w:color w:val="000000"/>
          <w:sz w:val="28"/>
          <w:szCs w:val="28"/>
          <w:lang w:eastAsia="ru-RU"/>
        </w:rPr>
        <w:t xml:space="preserve"> оператор электронной площадки регистрирует заявки и прилагаемые к ним документы в журнале приема заявок и обеспечивает конфиденциальность данных о </w:t>
      </w:r>
      <w:r w:rsidR="00732118">
        <w:rPr>
          <w:rFonts w:ascii="Times New Roman" w:eastAsia="Times New Roman" w:hAnsi="Times New Roman" w:cs="Times New Roman"/>
          <w:color w:val="000000"/>
          <w:sz w:val="28"/>
          <w:szCs w:val="28"/>
          <w:lang w:eastAsia="ru-RU"/>
        </w:rPr>
        <w:t>заявителях</w:t>
      </w:r>
      <w:r w:rsidRPr="00EF301D">
        <w:rPr>
          <w:rFonts w:ascii="Times New Roman" w:eastAsia="Times New Roman" w:hAnsi="Times New Roman" w:cs="Times New Roman"/>
          <w:color w:val="000000"/>
          <w:sz w:val="28"/>
          <w:szCs w:val="28"/>
          <w:lang w:eastAsia="ru-RU"/>
        </w:rPr>
        <w:t xml:space="preserve"> и участниках, за исключением случая направления электронных документов продавцу. </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В течение одного часа со времени поступления заявки оператор электронной площадки сообщает </w:t>
      </w:r>
      <w:r w:rsidR="00732118">
        <w:rPr>
          <w:rFonts w:ascii="Times New Roman" w:eastAsia="Times New Roman" w:hAnsi="Times New Roman" w:cs="Times New Roman"/>
          <w:color w:val="000000"/>
          <w:sz w:val="28"/>
          <w:szCs w:val="28"/>
          <w:lang w:eastAsia="ru-RU"/>
        </w:rPr>
        <w:t>заявителю</w:t>
      </w:r>
      <w:r w:rsidRPr="00EF301D">
        <w:rPr>
          <w:rFonts w:ascii="Times New Roman" w:eastAsia="Times New Roman" w:hAnsi="Times New Roman" w:cs="Times New Roman"/>
          <w:color w:val="000000"/>
          <w:sz w:val="28"/>
          <w:szCs w:val="28"/>
          <w:lang w:eastAsia="ru-RU"/>
        </w:rPr>
        <w:t xml:space="preserve"> о ее поступлении путем направления уведомления.</w:t>
      </w:r>
    </w:p>
    <w:p w:rsidR="00EF301D" w:rsidRPr="00EF301D" w:rsidRDefault="00732118" w:rsidP="00EF301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Заявитель</w:t>
      </w:r>
      <w:r w:rsidR="00EF301D" w:rsidRPr="00EF301D">
        <w:rPr>
          <w:rFonts w:ascii="Times New Roman" w:eastAsia="Times New Roman" w:hAnsi="Times New Roman" w:cs="Times New Roman"/>
          <w:color w:val="000000"/>
          <w:sz w:val="28"/>
          <w:szCs w:val="28"/>
          <w:lang w:eastAsia="ru-RU"/>
        </w:rPr>
        <w:t xml:space="preserve"> вправе не позднее дня окончания приема заявок отозвать заявку путем направления уведомления об отзыве заявки на электронную площадку.</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Изменение заявки допускается только путем подачи </w:t>
      </w:r>
      <w:r w:rsidR="00732118">
        <w:rPr>
          <w:rFonts w:ascii="Times New Roman" w:eastAsia="Times New Roman" w:hAnsi="Times New Roman" w:cs="Times New Roman"/>
          <w:color w:val="000000"/>
          <w:sz w:val="28"/>
          <w:szCs w:val="28"/>
          <w:lang w:eastAsia="ru-RU"/>
        </w:rPr>
        <w:t>заявителем</w:t>
      </w:r>
      <w:r w:rsidRPr="00EF301D">
        <w:rPr>
          <w:rFonts w:ascii="Times New Roman" w:eastAsia="Times New Roman" w:hAnsi="Times New Roman" w:cs="Times New Roman"/>
          <w:color w:val="000000"/>
          <w:sz w:val="28"/>
          <w:szCs w:val="28"/>
          <w:lang w:eastAsia="ru-RU"/>
        </w:rPr>
        <w:t xml:space="preserve"> новой заявки в установленные в информационном сообщении сроки о проведении аукциона, при этом первоначальная заявка должна быть отозвана.</w:t>
      </w:r>
    </w:p>
    <w:p w:rsidR="00EF301D" w:rsidRPr="00EF301D" w:rsidRDefault="00732118" w:rsidP="00EF301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Соблюдение заявителем</w:t>
      </w:r>
      <w:r w:rsidR="00EF301D" w:rsidRPr="00EF301D">
        <w:rPr>
          <w:rFonts w:ascii="Times New Roman" w:eastAsia="Times New Roman" w:hAnsi="Times New Roman" w:cs="Times New Roman"/>
          <w:color w:val="000000"/>
          <w:sz w:val="28"/>
          <w:szCs w:val="28"/>
          <w:lang w:eastAsia="ru-RU"/>
        </w:rPr>
        <w:t xml:space="preserve"> указанных требований означает, что заявка и документы, представляемые одновременно с заяв</w:t>
      </w:r>
      <w:r>
        <w:rPr>
          <w:rFonts w:ascii="Times New Roman" w:eastAsia="Times New Roman" w:hAnsi="Times New Roman" w:cs="Times New Roman"/>
          <w:color w:val="000000"/>
          <w:sz w:val="28"/>
          <w:szCs w:val="28"/>
          <w:lang w:eastAsia="ru-RU"/>
        </w:rPr>
        <w:t>кой, поданы от имени заявителя</w:t>
      </w:r>
      <w:r w:rsidR="00EF301D" w:rsidRPr="00EF301D">
        <w:rPr>
          <w:rFonts w:ascii="Times New Roman" w:eastAsia="Times New Roman" w:hAnsi="Times New Roman" w:cs="Times New Roman"/>
          <w:color w:val="000000"/>
          <w:sz w:val="28"/>
          <w:szCs w:val="28"/>
          <w:lang w:eastAsia="ru-RU"/>
        </w:rPr>
        <w:t>.</w:t>
      </w:r>
    </w:p>
    <w:p w:rsidR="00EF301D" w:rsidRPr="00EF301D" w:rsidRDefault="00EF301D" w:rsidP="00EF301D">
      <w:pPr>
        <w:widowControl w:val="0"/>
        <w:spacing w:after="0" w:line="240" w:lineRule="auto"/>
        <w:jc w:val="center"/>
        <w:rPr>
          <w:rFonts w:ascii="Times New Roman" w:eastAsia="Times New Roman" w:hAnsi="Times New Roman" w:cs="Times New Roman"/>
          <w:color w:val="000000"/>
          <w:sz w:val="28"/>
          <w:szCs w:val="28"/>
          <w:lang w:eastAsia="ru-RU"/>
        </w:rPr>
      </w:pPr>
    </w:p>
    <w:p w:rsidR="00EF301D" w:rsidRPr="00EF301D" w:rsidRDefault="00732118" w:rsidP="00EF301D">
      <w:pPr>
        <w:widowControl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Заявитель</w:t>
      </w:r>
      <w:r w:rsidR="00EF301D" w:rsidRPr="00EF301D">
        <w:rPr>
          <w:rFonts w:ascii="Times New Roman" w:eastAsia="Times New Roman" w:hAnsi="Times New Roman" w:cs="Times New Roman"/>
          <w:b/>
          <w:color w:val="000000"/>
          <w:sz w:val="28"/>
          <w:szCs w:val="28"/>
          <w:lang w:eastAsia="ru-RU"/>
        </w:rPr>
        <w:t xml:space="preserve"> не допускается к участию в аукционе по следующим основаниям:</w:t>
      </w:r>
    </w:p>
    <w:p w:rsidR="00EF301D" w:rsidRPr="00EF301D" w:rsidRDefault="00EF301D" w:rsidP="00EF301D">
      <w:pPr>
        <w:widowControl w:val="0"/>
        <w:spacing w:after="0" w:line="240" w:lineRule="auto"/>
        <w:jc w:val="center"/>
        <w:rPr>
          <w:rFonts w:ascii="Times New Roman" w:eastAsia="Times New Roman" w:hAnsi="Times New Roman" w:cs="Times New Roman"/>
          <w:b/>
          <w:color w:val="000000"/>
          <w:sz w:val="28"/>
          <w:szCs w:val="28"/>
          <w:lang w:eastAsia="ru-RU"/>
        </w:rPr>
      </w:pPr>
    </w:p>
    <w:p w:rsidR="00EF301D" w:rsidRPr="00EF301D" w:rsidRDefault="00EF301D" w:rsidP="00EF301D">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lastRenderedPageBreak/>
        <w:t>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rsidR="00EF301D" w:rsidRPr="00EF301D" w:rsidRDefault="00EF301D" w:rsidP="00EF301D">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Заявитель не допускается к участию в аукционе в следующих случаях:</w:t>
      </w:r>
    </w:p>
    <w:p w:rsidR="00732118" w:rsidRPr="00732118" w:rsidRDefault="00732118" w:rsidP="00732118">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32118">
        <w:rPr>
          <w:rFonts w:ascii="Times New Roman" w:eastAsia="Times New Roman" w:hAnsi="Times New Roman" w:cs="Times New Roman"/>
          <w:color w:val="000000"/>
          <w:sz w:val="28"/>
          <w:szCs w:val="28"/>
          <w:lang w:eastAsia="ru-RU"/>
        </w:rPr>
        <w:t>1) непредставление необходимых для участия в аукционе документов или представление недостоверных сведений;</w:t>
      </w:r>
    </w:p>
    <w:p w:rsidR="00732118" w:rsidRPr="00732118" w:rsidRDefault="00732118" w:rsidP="00732118">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32118">
        <w:rPr>
          <w:rFonts w:ascii="Times New Roman" w:eastAsia="Times New Roman" w:hAnsi="Times New Roman" w:cs="Times New Roman"/>
          <w:color w:val="000000"/>
          <w:sz w:val="28"/>
          <w:szCs w:val="28"/>
          <w:lang w:eastAsia="ru-RU"/>
        </w:rPr>
        <w:t xml:space="preserve">2) </w:t>
      </w:r>
      <w:proofErr w:type="spellStart"/>
      <w:r w:rsidRPr="00732118">
        <w:rPr>
          <w:rFonts w:ascii="Times New Roman" w:eastAsia="Times New Roman" w:hAnsi="Times New Roman" w:cs="Times New Roman"/>
          <w:color w:val="000000"/>
          <w:sz w:val="28"/>
          <w:szCs w:val="28"/>
          <w:lang w:eastAsia="ru-RU"/>
        </w:rPr>
        <w:t>непоступление</w:t>
      </w:r>
      <w:proofErr w:type="spellEnd"/>
      <w:r w:rsidRPr="00732118">
        <w:rPr>
          <w:rFonts w:ascii="Times New Roman" w:eastAsia="Times New Roman" w:hAnsi="Times New Roman" w:cs="Times New Roman"/>
          <w:color w:val="000000"/>
          <w:sz w:val="28"/>
          <w:szCs w:val="28"/>
          <w:lang w:eastAsia="ru-RU"/>
        </w:rPr>
        <w:t xml:space="preserve"> задатка на дату рассмотрения заявок на участие в аукционе;</w:t>
      </w:r>
    </w:p>
    <w:p w:rsidR="00732118" w:rsidRPr="00732118" w:rsidRDefault="00732118" w:rsidP="00732118">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32118">
        <w:rPr>
          <w:rFonts w:ascii="Times New Roman" w:eastAsia="Times New Roman" w:hAnsi="Times New Roman" w:cs="Times New Roman"/>
          <w:color w:val="000000"/>
          <w:sz w:val="28"/>
          <w:szCs w:val="28"/>
          <w:lang w:eastAsia="ru-RU"/>
        </w:rPr>
        <w:t>3) подача заявки на участие в аукционе лицом, которое в соответствии с настоящим</w:t>
      </w:r>
      <w:r w:rsidR="0092522E">
        <w:rPr>
          <w:rFonts w:ascii="Times New Roman" w:eastAsia="Times New Roman" w:hAnsi="Times New Roman" w:cs="Times New Roman"/>
          <w:color w:val="000000"/>
          <w:sz w:val="28"/>
          <w:szCs w:val="28"/>
          <w:lang w:eastAsia="ru-RU"/>
        </w:rPr>
        <w:t xml:space="preserve"> Земельным </w:t>
      </w:r>
      <w:r w:rsidRPr="00732118">
        <w:rPr>
          <w:rFonts w:ascii="Times New Roman" w:eastAsia="Times New Roman" w:hAnsi="Times New Roman" w:cs="Times New Roman"/>
          <w:color w:val="000000"/>
          <w:sz w:val="28"/>
          <w:szCs w:val="28"/>
          <w:lang w:eastAsia="ru-RU"/>
        </w:rPr>
        <w:t>Кодексом</w:t>
      </w:r>
      <w:r w:rsidR="0092522E">
        <w:rPr>
          <w:rFonts w:ascii="Times New Roman" w:eastAsia="Times New Roman" w:hAnsi="Times New Roman" w:cs="Times New Roman"/>
          <w:color w:val="000000"/>
          <w:sz w:val="28"/>
          <w:szCs w:val="28"/>
          <w:lang w:eastAsia="ru-RU"/>
        </w:rPr>
        <w:t xml:space="preserve"> РФ</w:t>
      </w:r>
      <w:r w:rsidRPr="00732118">
        <w:rPr>
          <w:rFonts w:ascii="Times New Roman" w:eastAsia="Times New Roman" w:hAnsi="Times New Roman" w:cs="Times New Roman"/>
          <w:color w:val="000000"/>
          <w:sz w:val="28"/>
          <w:szCs w:val="28"/>
          <w:lang w:eastAsia="ru-RU"/>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32118" w:rsidRPr="00732118" w:rsidRDefault="00732118" w:rsidP="00732118">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32118">
        <w:rPr>
          <w:rFonts w:ascii="Times New Roman" w:eastAsia="Times New Roman" w:hAnsi="Times New Roman" w:cs="Times New Roman"/>
          <w:color w:val="000000"/>
          <w:sz w:val="28"/>
          <w:szCs w:val="28"/>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F301D" w:rsidRPr="00EF301D" w:rsidRDefault="00732118" w:rsidP="00EF301D">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Заявители</w:t>
      </w:r>
      <w:r w:rsidR="00EF301D" w:rsidRPr="00EF301D">
        <w:rPr>
          <w:rFonts w:ascii="Times New Roman" w:eastAsia="Times New Roman" w:hAnsi="Times New Roman" w:cs="Times New Roman"/>
          <w:color w:val="000000"/>
          <w:sz w:val="28"/>
          <w:szCs w:val="28"/>
          <w:lang w:eastAsia="ru-RU"/>
        </w:rPr>
        <w:t xml:space="preserve">, признанные участниками аукциона, и </w:t>
      </w:r>
      <w:r>
        <w:rPr>
          <w:rFonts w:ascii="Times New Roman" w:eastAsia="Times New Roman" w:hAnsi="Times New Roman" w:cs="Times New Roman"/>
          <w:color w:val="000000"/>
          <w:sz w:val="28"/>
          <w:szCs w:val="28"/>
          <w:lang w:eastAsia="ru-RU"/>
        </w:rPr>
        <w:t>заявители</w:t>
      </w:r>
      <w:r w:rsidR="00EF301D" w:rsidRPr="00EF301D">
        <w:rPr>
          <w:rFonts w:ascii="Times New Roman" w:eastAsia="Times New Roman" w:hAnsi="Times New Roman" w:cs="Times New Roman"/>
          <w:color w:val="000000"/>
          <w:sz w:val="28"/>
          <w:szCs w:val="28"/>
          <w:lang w:eastAsia="ru-RU"/>
        </w:rPr>
        <w:t xml:space="preserve">,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w:t>
      </w:r>
      <w:r>
        <w:rPr>
          <w:rFonts w:ascii="Times New Roman" w:eastAsia="Times New Roman" w:hAnsi="Times New Roman" w:cs="Times New Roman"/>
          <w:color w:val="000000"/>
          <w:sz w:val="28"/>
          <w:szCs w:val="28"/>
          <w:lang w:eastAsia="ru-RU"/>
        </w:rPr>
        <w:t>заявителя</w:t>
      </w:r>
      <w:r w:rsidR="00EF301D" w:rsidRPr="00EF301D">
        <w:rPr>
          <w:rFonts w:ascii="Times New Roman" w:eastAsia="Times New Roman" w:hAnsi="Times New Roman" w:cs="Times New Roman"/>
          <w:color w:val="000000"/>
          <w:sz w:val="28"/>
          <w:szCs w:val="28"/>
          <w:lang w:eastAsia="ru-RU"/>
        </w:rPr>
        <w:t>.</w:t>
      </w:r>
    </w:p>
    <w:p w:rsidR="00EF301D" w:rsidRPr="00EF301D" w:rsidRDefault="00EF301D" w:rsidP="00EF301D">
      <w:pPr>
        <w:spacing w:after="0" w:line="240" w:lineRule="auto"/>
        <w:ind w:firstLine="1418"/>
        <w:jc w:val="center"/>
        <w:rPr>
          <w:rFonts w:ascii="Times New Roman" w:eastAsia="Times New Roman" w:hAnsi="Times New Roman" w:cs="Times New Roman"/>
          <w:b/>
          <w:color w:val="000000"/>
          <w:sz w:val="28"/>
          <w:szCs w:val="28"/>
          <w:lang w:eastAsia="ru-RU"/>
        </w:rPr>
      </w:pPr>
    </w:p>
    <w:p w:rsidR="00EF301D" w:rsidRPr="00EF301D" w:rsidRDefault="00EF301D" w:rsidP="00EF301D">
      <w:pPr>
        <w:spacing w:after="0" w:line="240" w:lineRule="auto"/>
        <w:ind w:firstLine="1418"/>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 xml:space="preserve"> Порядок рассмотрения заявок на участие в аукционе</w:t>
      </w:r>
    </w:p>
    <w:p w:rsidR="00EF301D" w:rsidRPr="00EF301D" w:rsidRDefault="00EF301D" w:rsidP="00EF301D">
      <w:pPr>
        <w:spacing w:after="0" w:line="240" w:lineRule="auto"/>
        <w:ind w:firstLine="1418"/>
        <w:jc w:val="both"/>
        <w:rPr>
          <w:rFonts w:ascii="Times New Roman" w:eastAsia="Times New Roman" w:hAnsi="Times New Roman" w:cs="Times New Roman"/>
          <w:b/>
          <w:color w:val="000000"/>
          <w:sz w:val="28"/>
          <w:szCs w:val="28"/>
          <w:lang w:eastAsia="ru-RU"/>
        </w:rPr>
      </w:pP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lastRenderedPageBreak/>
        <w:t xml:space="preserve">В случае, если аукцион признан несостоявшимся и только один заявитель признан участником аукциона, </w:t>
      </w:r>
      <w:r w:rsidR="00732118">
        <w:rPr>
          <w:rFonts w:ascii="Times New Roman" w:eastAsia="Times New Roman" w:hAnsi="Times New Roman" w:cs="Times New Roman"/>
          <w:color w:val="000000"/>
          <w:sz w:val="28"/>
          <w:szCs w:val="28"/>
          <w:lang w:eastAsia="ru-RU"/>
        </w:rPr>
        <w:t>организатор аукциона</w:t>
      </w:r>
      <w:r w:rsidRPr="00EF301D">
        <w:rPr>
          <w:rFonts w:ascii="Times New Roman" w:eastAsia="Times New Roman" w:hAnsi="Times New Roman" w:cs="Times New Roman"/>
          <w:color w:val="000000"/>
          <w:sz w:val="28"/>
          <w:szCs w:val="28"/>
          <w:lang w:eastAsia="ru-RU"/>
        </w:rPr>
        <w:t xml:space="preserve">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По результатам аукциона на право заключения договора аренды земельного участка определяется размер ежегодной арендной платы </w:t>
      </w:r>
      <w:proofErr w:type="gramStart"/>
      <w:r w:rsidRPr="00EF301D">
        <w:rPr>
          <w:rFonts w:ascii="Times New Roman" w:eastAsia="Times New Roman" w:hAnsi="Times New Roman" w:cs="Times New Roman"/>
          <w:color w:val="000000"/>
          <w:sz w:val="28"/>
          <w:szCs w:val="28"/>
          <w:lang w:eastAsia="ru-RU"/>
        </w:rPr>
        <w:t>за  земельный</w:t>
      </w:r>
      <w:proofErr w:type="gramEnd"/>
      <w:r w:rsidRPr="00EF301D">
        <w:rPr>
          <w:rFonts w:ascii="Times New Roman" w:eastAsia="Times New Roman" w:hAnsi="Times New Roman" w:cs="Times New Roman"/>
          <w:color w:val="000000"/>
          <w:sz w:val="28"/>
          <w:szCs w:val="28"/>
          <w:lang w:eastAsia="ru-RU"/>
        </w:rPr>
        <w:t xml:space="preserve"> участок.</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комитета по управлению муниципальным имуществом </w:t>
      </w:r>
      <w:r w:rsidR="000D0190">
        <w:rPr>
          <w:rFonts w:ascii="Times New Roman" w:eastAsia="Times New Roman" w:hAnsi="Times New Roman" w:cs="Times New Roman"/>
          <w:color w:val="000000"/>
          <w:sz w:val="28"/>
          <w:szCs w:val="28"/>
          <w:lang w:eastAsia="ru-RU"/>
        </w:rPr>
        <w:t>города Ставрополя</w:t>
      </w:r>
      <w:r w:rsidRPr="00EF301D">
        <w:rPr>
          <w:rFonts w:ascii="Times New Roman" w:eastAsia="Times New Roman" w:hAnsi="Times New Roman" w:cs="Times New Roman"/>
          <w:color w:val="000000"/>
          <w:sz w:val="28"/>
          <w:szCs w:val="28"/>
          <w:lang w:eastAsia="ru-RU"/>
        </w:rPr>
        <w:t>.</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Протокол о результатах аукциона размещается на сайтах ГИС Торги (http://new.torgi.gov.ru), Единой электронной торговой площадке (http://178fz.rosel</w:t>
      </w:r>
      <w:r w:rsidR="00732118">
        <w:rPr>
          <w:rFonts w:ascii="Times New Roman" w:eastAsia="Times New Roman" w:hAnsi="Times New Roman" w:cs="Times New Roman"/>
          <w:color w:val="000000"/>
          <w:sz w:val="28"/>
          <w:szCs w:val="28"/>
          <w:lang w:eastAsia="ru-RU"/>
        </w:rPr>
        <w:t>torg.ru), на официальном сайте а</w:t>
      </w:r>
      <w:r w:rsidRPr="00EF301D">
        <w:rPr>
          <w:rFonts w:ascii="Times New Roman" w:eastAsia="Times New Roman" w:hAnsi="Times New Roman" w:cs="Times New Roman"/>
          <w:color w:val="000000"/>
          <w:sz w:val="28"/>
          <w:szCs w:val="28"/>
          <w:lang w:eastAsia="ru-RU"/>
        </w:rPr>
        <w:t xml:space="preserve">дминистрации </w:t>
      </w:r>
      <w:r w:rsidR="000D0190">
        <w:rPr>
          <w:rFonts w:ascii="Times New Roman" w:eastAsia="Times New Roman" w:hAnsi="Times New Roman" w:cs="Times New Roman"/>
          <w:color w:val="000000"/>
          <w:sz w:val="28"/>
          <w:szCs w:val="28"/>
          <w:lang w:eastAsia="ru-RU"/>
        </w:rPr>
        <w:t>города Ставрополя</w:t>
      </w:r>
      <w:r w:rsidRPr="00EF301D">
        <w:rPr>
          <w:rFonts w:ascii="Times New Roman" w:eastAsia="Times New Roman" w:hAnsi="Times New Roman" w:cs="Times New Roman"/>
          <w:color w:val="000000"/>
          <w:sz w:val="28"/>
          <w:szCs w:val="28"/>
          <w:lang w:eastAsia="ru-RU"/>
        </w:rPr>
        <w:t>, в течение одного рабочего дня со дня подписания.</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Победителем аукциона признается участник аукциона, предложивший наибольший размер ежегодной арендной платы за земельный участок.</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EF301D" w:rsidRDefault="00EF301D" w:rsidP="00EF301D">
      <w:pPr>
        <w:tabs>
          <w:tab w:val="left" w:pos="1418"/>
        </w:tabs>
        <w:spacing w:after="0" w:line="240" w:lineRule="auto"/>
        <w:ind w:left="540"/>
        <w:jc w:val="center"/>
        <w:rPr>
          <w:rFonts w:ascii="Times New Roman" w:eastAsia="Times New Roman" w:hAnsi="Times New Roman" w:cs="Times New Roman"/>
          <w:b/>
          <w:color w:val="000000"/>
          <w:sz w:val="28"/>
          <w:szCs w:val="28"/>
          <w:lang w:eastAsia="ru-RU"/>
        </w:rPr>
      </w:pPr>
    </w:p>
    <w:p w:rsidR="00EF301D" w:rsidRPr="00EF301D" w:rsidRDefault="00EF301D" w:rsidP="00EF301D">
      <w:pPr>
        <w:tabs>
          <w:tab w:val="left" w:pos="1418"/>
        </w:tabs>
        <w:spacing w:after="0" w:line="240" w:lineRule="auto"/>
        <w:ind w:left="540"/>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Порядок проведения аукциона в электронной форме</w:t>
      </w:r>
    </w:p>
    <w:p w:rsid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lastRenderedPageBreak/>
        <w:t>«Шаг аукциона» устанавливается в фиксированной сумме, составляющей 3 (три) процента</w:t>
      </w:r>
      <w:r w:rsidR="0092522E">
        <w:rPr>
          <w:rFonts w:ascii="Times New Roman" w:eastAsia="Times New Roman" w:hAnsi="Times New Roman" w:cs="Times New Roman"/>
          <w:color w:val="000000"/>
          <w:sz w:val="28"/>
          <w:szCs w:val="28"/>
          <w:lang w:eastAsia="ru-RU"/>
        </w:rPr>
        <w:t xml:space="preserve"> начальной цены аукциона</w:t>
      </w:r>
      <w:r w:rsidRPr="00EF301D">
        <w:rPr>
          <w:rFonts w:ascii="Times New Roman" w:eastAsia="Times New Roman" w:hAnsi="Times New Roman" w:cs="Times New Roman"/>
          <w:color w:val="000000"/>
          <w:sz w:val="28"/>
          <w:szCs w:val="28"/>
          <w:lang w:eastAsia="ru-RU"/>
        </w:rPr>
        <w:t>, и не изменяется в течение всего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Со времени начала проведения процедуры аукциона Организатором торгов размещается:</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поступило предложение о начальной цене</w:t>
      </w:r>
      <w:r w:rsidR="00732118">
        <w:rPr>
          <w:rFonts w:ascii="Times New Roman" w:eastAsia="Times New Roman" w:hAnsi="Times New Roman" w:cs="Times New Roman"/>
          <w:color w:val="000000"/>
          <w:sz w:val="28"/>
          <w:szCs w:val="28"/>
          <w:lang w:eastAsia="ru-RU"/>
        </w:rPr>
        <w:t xml:space="preserve"> права на заключение договора аренды </w:t>
      </w:r>
      <w:r w:rsidRPr="00EF301D">
        <w:rPr>
          <w:rFonts w:ascii="Times New Roman" w:eastAsia="Times New Roman" w:hAnsi="Times New Roman" w:cs="Times New Roman"/>
          <w:color w:val="000000"/>
          <w:sz w:val="28"/>
          <w:szCs w:val="28"/>
          <w:lang w:eastAsia="ru-RU"/>
        </w:rPr>
        <w:t>земельного участка, то время для представления следующих предложений об увеличенной на «шаг аукциона» цене</w:t>
      </w:r>
      <w:r w:rsidR="001A4B9C">
        <w:rPr>
          <w:rFonts w:ascii="Times New Roman" w:eastAsia="Times New Roman" w:hAnsi="Times New Roman" w:cs="Times New Roman"/>
          <w:color w:val="000000"/>
          <w:sz w:val="28"/>
          <w:szCs w:val="28"/>
          <w:lang w:eastAsia="ru-RU"/>
        </w:rPr>
        <w:t xml:space="preserve"> </w:t>
      </w:r>
      <w:r w:rsidR="001A4B9C" w:rsidRPr="001A4B9C">
        <w:rPr>
          <w:rFonts w:ascii="Times New Roman" w:eastAsia="Times New Roman" w:hAnsi="Times New Roman" w:cs="Times New Roman"/>
          <w:color w:val="000000"/>
          <w:sz w:val="28"/>
          <w:szCs w:val="28"/>
          <w:lang w:eastAsia="ru-RU"/>
        </w:rPr>
        <w:t>права на заключение договора аренды</w:t>
      </w:r>
      <w:r w:rsidRPr="00EF301D">
        <w:rPr>
          <w:rFonts w:ascii="Times New Roman" w:eastAsia="Times New Roman" w:hAnsi="Times New Roman" w:cs="Times New Roman"/>
          <w:color w:val="000000"/>
          <w:sz w:val="28"/>
          <w:szCs w:val="28"/>
          <w:lang w:eastAsia="ru-RU"/>
        </w:rPr>
        <w:t xml:space="preserve">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w:t>
      </w:r>
      <w:r w:rsidR="001A4B9C">
        <w:rPr>
          <w:rFonts w:ascii="Times New Roman" w:eastAsia="Times New Roman" w:hAnsi="Times New Roman" w:cs="Times New Roman"/>
          <w:color w:val="000000"/>
          <w:sz w:val="28"/>
          <w:szCs w:val="28"/>
          <w:lang w:eastAsia="ru-RU"/>
        </w:rPr>
        <w:t xml:space="preserve"> </w:t>
      </w:r>
      <w:r w:rsidR="001A4B9C" w:rsidRPr="001A4B9C">
        <w:rPr>
          <w:rFonts w:ascii="Times New Roman" w:eastAsia="Times New Roman" w:hAnsi="Times New Roman" w:cs="Times New Roman"/>
          <w:color w:val="000000"/>
          <w:sz w:val="28"/>
          <w:szCs w:val="28"/>
          <w:lang w:eastAsia="ru-RU"/>
        </w:rPr>
        <w:t>права на заключение договора аренды</w:t>
      </w:r>
      <w:r w:rsidRPr="00EF301D">
        <w:rPr>
          <w:rFonts w:ascii="Times New Roman" w:eastAsia="Times New Roman" w:hAnsi="Times New Roman" w:cs="Times New Roman"/>
          <w:color w:val="000000"/>
          <w:sz w:val="28"/>
          <w:szCs w:val="28"/>
          <w:lang w:eastAsia="ru-RU"/>
        </w:rPr>
        <w:t xml:space="preserve"> </w:t>
      </w:r>
      <w:r w:rsidR="0092522E">
        <w:rPr>
          <w:rFonts w:ascii="Times New Roman" w:eastAsia="Times New Roman" w:hAnsi="Times New Roman" w:cs="Times New Roman"/>
          <w:color w:val="000000"/>
          <w:sz w:val="28"/>
          <w:szCs w:val="28"/>
          <w:lang w:eastAsia="ru-RU"/>
        </w:rPr>
        <w:t>земельного участка</w:t>
      </w:r>
      <w:r w:rsidRPr="00EF301D">
        <w:rPr>
          <w:rFonts w:ascii="Times New Roman" w:eastAsia="Times New Roman" w:hAnsi="Times New Roman" w:cs="Times New Roman"/>
          <w:color w:val="000000"/>
          <w:sz w:val="28"/>
          <w:szCs w:val="28"/>
          <w:lang w:eastAsia="ru-RU"/>
        </w:rPr>
        <w:t xml:space="preserve"> следующее предложение не поступило, аукцион с помощью программно-аппаратных средств электронной площадки завершается;</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является время завершения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При этом программными средствами электронной площадки обеспечивается:</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исключение возможности подачи участником предложения о цене</w:t>
      </w:r>
      <w:r w:rsidR="001A4B9C">
        <w:rPr>
          <w:rFonts w:ascii="Times New Roman" w:eastAsia="Times New Roman" w:hAnsi="Times New Roman" w:cs="Times New Roman"/>
          <w:color w:val="000000"/>
          <w:sz w:val="28"/>
          <w:szCs w:val="28"/>
          <w:lang w:eastAsia="ru-RU"/>
        </w:rPr>
        <w:t xml:space="preserve"> </w:t>
      </w:r>
      <w:r w:rsidR="001A4B9C" w:rsidRPr="001A4B9C">
        <w:rPr>
          <w:rFonts w:ascii="Times New Roman" w:eastAsia="Times New Roman" w:hAnsi="Times New Roman" w:cs="Times New Roman"/>
          <w:color w:val="000000"/>
          <w:sz w:val="28"/>
          <w:szCs w:val="28"/>
          <w:lang w:eastAsia="ru-RU"/>
        </w:rPr>
        <w:t>права на заключение договора аренды</w:t>
      </w:r>
      <w:r w:rsidR="001A4B9C">
        <w:rPr>
          <w:rFonts w:ascii="Times New Roman" w:eastAsia="Times New Roman" w:hAnsi="Times New Roman" w:cs="Times New Roman"/>
          <w:color w:val="000000"/>
          <w:sz w:val="28"/>
          <w:szCs w:val="28"/>
          <w:lang w:eastAsia="ru-RU"/>
        </w:rPr>
        <w:t xml:space="preserve"> </w:t>
      </w:r>
      <w:r w:rsidRPr="00EF301D">
        <w:rPr>
          <w:rFonts w:ascii="Times New Roman" w:eastAsia="Times New Roman" w:hAnsi="Times New Roman" w:cs="Times New Roman"/>
          <w:color w:val="000000"/>
          <w:sz w:val="28"/>
          <w:szCs w:val="28"/>
          <w:lang w:eastAsia="ru-RU"/>
        </w:rPr>
        <w:t>земельного участка, не соответствующего увеличению текущей цены на величину «шага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уведомление участника в случае, если предложение этого участника о цене</w:t>
      </w:r>
      <w:r w:rsidR="001A4B9C">
        <w:rPr>
          <w:rFonts w:ascii="Times New Roman" w:eastAsia="Times New Roman" w:hAnsi="Times New Roman" w:cs="Times New Roman"/>
          <w:color w:val="000000"/>
          <w:sz w:val="28"/>
          <w:szCs w:val="28"/>
          <w:lang w:eastAsia="ru-RU"/>
        </w:rPr>
        <w:t xml:space="preserve"> на </w:t>
      </w:r>
      <w:r w:rsidR="001A4B9C" w:rsidRPr="001A4B9C">
        <w:rPr>
          <w:rFonts w:ascii="Times New Roman" w:eastAsia="Times New Roman" w:hAnsi="Times New Roman" w:cs="Times New Roman"/>
          <w:color w:val="000000"/>
          <w:sz w:val="28"/>
          <w:szCs w:val="28"/>
          <w:lang w:eastAsia="ru-RU"/>
        </w:rPr>
        <w:t>права на заключение договора аренды</w:t>
      </w:r>
      <w:r w:rsidRPr="00EF301D">
        <w:rPr>
          <w:rFonts w:ascii="Times New Roman" w:eastAsia="Times New Roman" w:hAnsi="Times New Roman" w:cs="Times New Roman"/>
          <w:color w:val="000000"/>
          <w:sz w:val="28"/>
          <w:szCs w:val="28"/>
          <w:lang w:eastAsia="ru-RU"/>
        </w:rPr>
        <w:t xml:space="preserve"> земельного участка не может быть принято в связи с подачей аналогичного предложения ранее другим участником.</w:t>
      </w:r>
    </w:p>
    <w:p w:rsidR="007134CF" w:rsidRDefault="001A4B9C" w:rsidP="00EF301D">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Ход проведения процедуры аукциона фиксируется Оператором в электронном журнале, который направляется </w:t>
      </w:r>
      <w:r w:rsidR="0092522E">
        <w:rPr>
          <w:rFonts w:ascii="Times New Roman" w:eastAsia="Times New Roman" w:hAnsi="Times New Roman" w:cs="Times New Roman"/>
          <w:color w:val="000000"/>
          <w:sz w:val="28"/>
          <w:szCs w:val="28"/>
          <w:lang w:eastAsia="ru-RU"/>
        </w:rPr>
        <w:t>Оператором</w:t>
      </w:r>
      <w:r>
        <w:rPr>
          <w:rFonts w:ascii="Times New Roman" w:eastAsia="Times New Roman" w:hAnsi="Times New Roman" w:cs="Times New Roman"/>
          <w:color w:val="000000"/>
          <w:sz w:val="28"/>
          <w:szCs w:val="28"/>
          <w:lang w:eastAsia="ru-RU"/>
        </w:rPr>
        <w:t xml:space="preserve"> аукциона в течении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в электронной форме. Один экземпляр </w:t>
      </w:r>
      <w:r w:rsidRPr="001A4B9C">
        <w:rPr>
          <w:rFonts w:ascii="Times New Roman" w:eastAsia="Times New Roman" w:hAnsi="Times New Roman" w:cs="Times New Roman"/>
          <w:color w:val="000000"/>
          <w:sz w:val="28"/>
          <w:szCs w:val="28"/>
          <w:lang w:eastAsia="ru-RU"/>
        </w:rPr>
        <w:t>Протокола о результатах аукциона в электронной форме</w:t>
      </w:r>
      <w:r>
        <w:rPr>
          <w:rFonts w:ascii="Times New Roman" w:eastAsia="Times New Roman" w:hAnsi="Times New Roman" w:cs="Times New Roman"/>
          <w:color w:val="000000"/>
          <w:sz w:val="28"/>
          <w:szCs w:val="28"/>
          <w:lang w:eastAsia="ru-RU"/>
        </w:rPr>
        <w:t xml:space="preserve"> оформляется О</w:t>
      </w:r>
      <w:r w:rsidR="007134CF">
        <w:rPr>
          <w:rFonts w:ascii="Times New Roman" w:eastAsia="Times New Roman" w:hAnsi="Times New Roman" w:cs="Times New Roman"/>
          <w:color w:val="000000"/>
          <w:sz w:val="28"/>
          <w:szCs w:val="28"/>
          <w:lang w:eastAsia="ru-RU"/>
        </w:rPr>
        <w:t>ператором</w:t>
      </w:r>
      <w:r>
        <w:rPr>
          <w:rFonts w:ascii="Times New Roman" w:eastAsia="Times New Roman" w:hAnsi="Times New Roman" w:cs="Times New Roman"/>
          <w:color w:val="000000"/>
          <w:sz w:val="28"/>
          <w:szCs w:val="28"/>
          <w:lang w:eastAsia="ru-RU"/>
        </w:rPr>
        <w:t xml:space="preserve"> аукциона и передается Победителю аукциона.</w:t>
      </w:r>
    </w:p>
    <w:p w:rsidR="00EF301D" w:rsidRPr="001A4B9C" w:rsidRDefault="007134CF" w:rsidP="00EF301D">
      <w:pPr>
        <w:spacing w:after="0" w:line="240" w:lineRule="auto"/>
        <w:ind w:firstLine="851"/>
        <w:jc w:val="both"/>
        <w:rPr>
          <w:rFonts w:ascii="Times New Roman" w:eastAsia="Times New Roman" w:hAnsi="Times New Roman" w:cs="Times New Roman"/>
          <w:color w:val="000000"/>
          <w:sz w:val="28"/>
          <w:szCs w:val="28"/>
          <w:lang w:eastAsia="ru-RU"/>
        </w:rPr>
      </w:pPr>
      <w:r w:rsidRPr="007134CF">
        <w:rPr>
          <w:rFonts w:ascii="Times New Roman" w:eastAsia="Times New Roman" w:hAnsi="Times New Roman" w:cs="Times New Roman"/>
          <w:color w:val="000000"/>
          <w:sz w:val="28"/>
          <w:szCs w:val="28"/>
          <w:lang w:eastAsia="ru-RU"/>
        </w:rPr>
        <w:lastRenderedPageBreak/>
        <w:t>Победителем аукциона признается участник, предложивший наиболее высокую цену на право заключения договора аренды земельного участка.</w:t>
      </w:r>
      <w:r w:rsidR="001A4B9C">
        <w:rPr>
          <w:rFonts w:ascii="Times New Roman" w:eastAsia="Times New Roman" w:hAnsi="Times New Roman" w:cs="Times New Roman"/>
          <w:color w:val="000000"/>
          <w:sz w:val="28"/>
          <w:szCs w:val="28"/>
          <w:lang w:eastAsia="ru-RU"/>
        </w:rPr>
        <w:t xml:space="preserve">  </w:t>
      </w:r>
    </w:p>
    <w:p w:rsidR="001A4B9C" w:rsidRPr="00EF301D" w:rsidRDefault="001A4B9C" w:rsidP="00EF301D">
      <w:pPr>
        <w:spacing w:after="0" w:line="240" w:lineRule="auto"/>
        <w:ind w:firstLine="851"/>
        <w:jc w:val="both"/>
        <w:rPr>
          <w:rFonts w:ascii="Times New Roman" w:eastAsia="Times New Roman" w:hAnsi="Times New Roman" w:cs="Times New Roman"/>
          <w:b/>
          <w:color w:val="000000"/>
          <w:sz w:val="28"/>
          <w:szCs w:val="28"/>
          <w:lang w:eastAsia="ru-RU"/>
        </w:rPr>
      </w:pPr>
    </w:p>
    <w:p w:rsidR="000D0190" w:rsidRPr="000D0190" w:rsidRDefault="00EF301D" w:rsidP="000D0190">
      <w:pPr>
        <w:spacing w:after="0" w:line="240" w:lineRule="auto"/>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 xml:space="preserve">Заключение договора </w:t>
      </w:r>
      <w:r>
        <w:rPr>
          <w:rFonts w:ascii="Times New Roman" w:eastAsia="Times New Roman" w:hAnsi="Times New Roman" w:cs="Times New Roman"/>
          <w:b/>
          <w:color w:val="000000"/>
          <w:sz w:val="28"/>
          <w:szCs w:val="28"/>
          <w:lang w:eastAsia="ru-RU"/>
        </w:rPr>
        <w:t>аренды земельного участка</w:t>
      </w:r>
      <w:r w:rsidR="000D0190" w:rsidRPr="000D0190">
        <w:rPr>
          <w:rFonts w:ascii="Times New Roman" w:eastAsia="Times New Roman" w:hAnsi="Times New Roman" w:cs="Times New Roman"/>
          <w:sz w:val="40"/>
          <w:szCs w:val="40"/>
          <w:lang w:eastAsia="ru-RU"/>
        </w:rPr>
        <w:t xml:space="preserve"> </w:t>
      </w:r>
      <w:r w:rsidR="000D0190" w:rsidRPr="000D0190">
        <w:rPr>
          <w:rFonts w:ascii="Times New Roman" w:eastAsia="Times New Roman" w:hAnsi="Times New Roman" w:cs="Times New Roman"/>
          <w:b/>
          <w:color w:val="000000"/>
          <w:sz w:val="28"/>
          <w:szCs w:val="28"/>
          <w:lang w:eastAsia="ru-RU"/>
        </w:rPr>
        <w:t xml:space="preserve">в границах земель </w:t>
      </w:r>
    </w:p>
    <w:p w:rsidR="000D0190" w:rsidRPr="000D0190" w:rsidRDefault="000D0190" w:rsidP="000D0190">
      <w:pPr>
        <w:spacing w:after="0" w:line="240" w:lineRule="auto"/>
        <w:jc w:val="center"/>
        <w:rPr>
          <w:rFonts w:ascii="Times New Roman" w:eastAsia="Times New Roman" w:hAnsi="Times New Roman" w:cs="Times New Roman"/>
          <w:b/>
          <w:color w:val="000000"/>
          <w:sz w:val="28"/>
          <w:szCs w:val="28"/>
          <w:lang w:eastAsia="ru-RU"/>
        </w:rPr>
      </w:pPr>
      <w:r w:rsidRPr="000D0190">
        <w:rPr>
          <w:rFonts w:ascii="Times New Roman" w:eastAsia="Times New Roman" w:hAnsi="Times New Roman" w:cs="Times New Roman"/>
          <w:b/>
          <w:color w:val="000000"/>
          <w:sz w:val="28"/>
          <w:szCs w:val="28"/>
          <w:lang w:eastAsia="ru-RU"/>
        </w:rPr>
        <w:t xml:space="preserve"> муниципального образования города Ставрополя</w:t>
      </w:r>
    </w:p>
    <w:p w:rsidR="00EF301D" w:rsidRPr="00EF301D" w:rsidRDefault="000D0190" w:rsidP="000D0190">
      <w:pPr>
        <w:spacing w:after="0" w:line="240" w:lineRule="auto"/>
        <w:jc w:val="center"/>
        <w:rPr>
          <w:rFonts w:ascii="Times New Roman" w:eastAsia="Times New Roman" w:hAnsi="Times New Roman" w:cs="Times New Roman"/>
          <w:color w:val="000000"/>
          <w:sz w:val="28"/>
          <w:szCs w:val="28"/>
          <w:lang w:eastAsia="ru-RU"/>
        </w:rPr>
      </w:pPr>
      <w:r w:rsidRPr="000D0190">
        <w:rPr>
          <w:rFonts w:ascii="Times New Roman" w:eastAsia="Times New Roman" w:hAnsi="Times New Roman" w:cs="Times New Roman"/>
          <w:b/>
          <w:color w:val="000000"/>
          <w:sz w:val="28"/>
          <w:szCs w:val="28"/>
          <w:lang w:eastAsia="ru-RU"/>
        </w:rPr>
        <w:t>Ставропольского края</w:t>
      </w:r>
      <w:r>
        <w:rPr>
          <w:rFonts w:ascii="Times New Roman" w:eastAsia="Times New Roman" w:hAnsi="Times New Roman" w:cs="Times New Roman"/>
          <w:b/>
          <w:color w:val="000000"/>
          <w:sz w:val="28"/>
          <w:szCs w:val="28"/>
          <w:lang w:eastAsia="ru-RU"/>
        </w:rPr>
        <w:t xml:space="preserve"> </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Договор аренды заключается не ранее чем через десять дней со дня размещения информации о результатах аукциона на сайте </w:t>
      </w:r>
      <w:hyperlink r:id="rId9" w:history="1">
        <w:r w:rsidRPr="00EF301D">
          <w:rPr>
            <w:rFonts w:ascii="Times New Roman" w:eastAsia="Times New Roman" w:hAnsi="Times New Roman" w:cs="Times New Roman"/>
            <w:color w:val="000000"/>
            <w:sz w:val="28"/>
            <w:szCs w:val="28"/>
            <w:u w:val="single"/>
            <w:lang w:eastAsia="ru-RU"/>
          </w:rPr>
          <w:t>www.torgi.gov.ru</w:t>
        </w:r>
      </w:hyperlink>
      <w:r w:rsidRPr="00EF301D">
        <w:rPr>
          <w:rFonts w:ascii="Times New Roman" w:eastAsia="Times New Roman" w:hAnsi="Times New Roman" w:cs="Times New Roman"/>
          <w:color w:val="000000"/>
          <w:sz w:val="28"/>
          <w:szCs w:val="28"/>
          <w:lang w:eastAsia="ru-RU"/>
        </w:rPr>
        <w:t>.</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Договор аренды с победителем аукциона заключается по цене, установленной по результатам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Договор аренды заключается по начальной цене предмета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с заявителем, признанным единственным участником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с единственным принявшим участие в аукционе его участником.</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F301D" w:rsidRPr="00EF301D" w:rsidRDefault="00EF301D" w:rsidP="00EF301D">
      <w:pPr>
        <w:spacing w:after="0" w:line="240" w:lineRule="auto"/>
        <w:jc w:val="both"/>
        <w:rPr>
          <w:rFonts w:ascii="Times New Roman" w:eastAsia="Times New Roman" w:hAnsi="Times New Roman" w:cs="Times New Roman"/>
          <w:color w:val="000000"/>
          <w:sz w:val="28"/>
          <w:szCs w:val="28"/>
          <w:lang w:eastAsia="ru-RU"/>
        </w:rPr>
      </w:pPr>
    </w:p>
    <w:p w:rsidR="00EF301D" w:rsidRPr="00EF301D" w:rsidRDefault="007E7C55" w:rsidP="007E7C55">
      <w:pPr>
        <w:spacing w:after="0" w:line="240" w:lineRule="auto"/>
        <w:ind w:firstLine="1418"/>
        <w:rPr>
          <w:rFonts w:ascii="Times New Roman" w:eastAsia="Times New Roman" w:hAnsi="Times New Roman" w:cs="Times New Roman"/>
          <w:b/>
          <w:color w:val="000000"/>
          <w:sz w:val="28"/>
          <w:szCs w:val="28"/>
          <w:lang w:eastAsia="ru-RU"/>
        </w:rPr>
      </w:pPr>
      <w:r w:rsidRPr="007E7C55">
        <w:rPr>
          <w:rFonts w:ascii="Times New Roman" w:eastAsia="Times New Roman" w:hAnsi="Times New Roman" w:cs="Times New Roman"/>
          <w:b/>
          <w:color w:val="000000"/>
          <w:sz w:val="28"/>
          <w:szCs w:val="28"/>
          <w:lang w:eastAsia="ru-RU"/>
        </w:rPr>
        <w:t xml:space="preserve">             </w:t>
      </w:r>
      <w:r w:rsidR="00EF301D" w:rsidRPr="00EF301D">
        <w:rPr>
          <w:rFonts w:ascii="Times New Roman" w:eastAsia="Times New Roman" w:hAnsi="Times New Roman" w:cs="Times New Roman"/>
          <w:b/>
          <w:color w:val="000000"/>
          <w:sz w:val="28"/>
          <w:szCs w:val="28"/>
          <w:lang w:eastAsia="ru-RU"/>
        </w:rPr>
        <w:t xml:space="preserve"> Порядок отказа от проведения торгов</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EF301D" w:rsidRPr="00EF301D" w:rsidRDefault="00EF301D" w:rsidP="00EF301D">
      <w:pPr>
        <w:widowControl w:val="0"/>
        <w:tabs>
          <w:tab w:val="left" w:pos="0"/>
        </w:tabs>
        <w:spacing w:after="0" w:line="240" w:lineRule="auto"/>
        <w:ind w:firstLine="567"/>
        <w:jc w:val="both"/>
        <w:outlineLvl w:val="0"/>
        <w:rPr>
          <w:rFonts w:ascii="Times New Roman" w:eastAsia="Times New Roman" w:hAnsi="Times New Roman" w:cs="Times New Roman"/>
          <w:color w:val="000000"/>
          <w:sz w:val="28"/>
          <w:szCs w:val="28"/>
          <w:highlight w:val="white"/>
          <w:lang w:eastAsia="ru-RU"/>
        </w:rPr>
      </w:pPr>
      <w:r w:rsidRPr="00EF301D">
        <w:rPr>
          <w:rFonts w:ascii="Times New Roman" w:eastAsia="Times New Roman" w:hAnsi="Times New Roman" w:cs="Times New Roman"/>
          <w:color w:val="000000"/>
          <w:sz w:val="28"/>
          <w:szCs w:val="28"/>
          <w:lang w:eastAsia="ru-RU"/>
        </w:rPr>
        <w:t xml:space="preserve">В случае отказа от проведения торгов Организатором торгов размещает соответствующее извещение на </w:t>
      </w:r>
      <w:hyperlink r:id="rId10" w:history="1">
        <w:r w:rsidRPr="00EF301D">
          <w:rPr>
            <w:rFonts w:ascii="Times New Roman" w:eastAsia="Times New Roman" w:hAnsi="Times New Roman" w:cs="Times New Roman"/>
            <w:color w:val="0000FF"/>
            <w:sz w:val="28"/>
            <w:szCs w:val="28"/>
            <w:u w:val="single"/>
            <w:lang w:eastAsia="ru-RU"/>
          </w:rPr>
          <w:t>http://</w:t>
        </w:r>
        <w:r w:rsidRPr="00EF301D">
          <w:rPr>
            <w:rFonts w:ascii="Times New Roman" w:eastAsia="Times New Roman" w:hAnsi="Times New Roman" w:cs="Times New Roman"/>
            <w:color w:val="0000FF"/>
            <w:sz w:val="28"/>
            <w:szCs w:val="28"/>
            <w:highlight w:val="white"/>
            <w:u w:val="single"/>
            <w:lang w:eastAsia="ru-RU"/>
          </w:rPr>
          <w:t>torgi.gov.ru</w:t>
        </w:r>
      </w:hyperlink>
      <w:r w:rsidRPr="00EF301D">
        <w:rPr>
          <w:rFonts w:ascii="Times New Roman" w:eastAsia="Times New Roman" w:hAnsi="Times New Roman" w:cs="Times New Roman"/>
          <w:color w:val="000000"/>
          <w:sz w:val="28"/>
          <w:szCs w:val="28"/>
          <w:highlight w:val="white"/>
          <w:lang w:eastAsia="ru-RU"/>
        </w:rPr>
        <w:t xml:space="preserve">, </w:t>
      </w:r>
      <w:r w:rsidRPr="00EF301D">
        <w:rPr>
          <w:rFonts w:ascii="Times New Roman" w:eastAsia="Times New Roman" w:hAnsi="Times New Roman" w:cs="Times New Roman"/>
          <w:color w:val="000000"/>
          <w:sz w:val="28"/>
          <w:szCs w:val="28"/>
          <w:lang w:eastAsia="ru-RU"/>
        </w:rPr>
        <w:t xml:space="preserve">на официальном сайте Администрации </w:t>
      </w:r>
      <w:r w:rsidR="000D0190">
        <w:rPr>
          <w:rFonts w:ascii="Times New Roman" w:eastAsia="Times New Roman" w:hAnsi="Times New Roman" w:cs="Times New Roman"/>
          <w:color w:val="000000"/>
          <w:sz w:val="28"/>
          <w:szCs w:val="28"/>
          <w:lang w:eastAsia="ru-RU"/>
        </w:rPr>
        <w:t>города Ставрополя</w:t>
      </w:r>
      <w:r w:rsidRPr="00EF301D">
        <w:rPr>
          <w:rFonts w:ascii="Times New Roman" w:eastAsia="Times New Roman" w:hAnsi="Times New Roman" w:cs="Times New Roman"/>
          <w:color w:val="000000"/>
          <w:sz w:val="28"/>
          <w:szCs w:val="28"/>
          <w:lang w:eastAsia="ru-RU"/>
        </w:rPr>
        <w:t xml:space="preserve">: </w:t>
      </w:r>
      <w:proofErr w:type="spellStart"/>
      <w:r w:rsidR="000D0190">
        <w:rPr>
          <w:rFonts w:ascii="Times New Roman" w:eastAsia="Times New Roman" w:hAnsi="Times New Roman" w:cs="Times New Roman"/>
          <w:color w:val="000000"/>
          <w:sz w:val="28"/>
          <w:szCs w:val="28"/>
          <w:lang w:eastAsia="ru-RU"/>
        </w:rPr>
        <w:t>Ставрополь.РФ</w:t>
      </w:r>
      <w:proofErr w:type="spellEnd"/>
    </w:p>
    <w:p w:rsidR="007F41A2" w:rsidRPr="007F41A2" w:rsidRDefault="00EF301D" w:rsidP="00EF301D">
      <w:pPr>
        <w:spacing w:after="0" w:line="240" w:lineRule="auto"/>
        <w:ind w:firstLine="567"/>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4B6789" w:rsidRDefault="004B6789" w:rsidP="009A6475">
      <w:pPr>
        <w:spacing w:after="0" w:line="240" w:lineRule="auto"/>
        <w:ind w:firstLine="567"/>
        <w:jc w:val="both"/>
        <w:rPr>
          <w:rFonts w:ascii="Times New Roman" w:eastAsia="Times New Roman" w:hAnsi="Times New Roman" w:cs="Times New Roman"/>
          <w:sz w:val="28"/>
          <w:szCs w:val="28"/>
          <w:lang w:eastAsia="ru-RU"/>
        </w:rPr>
      </w:pPr>
    </w:p>
    <w:p w:rsidR="007E7C55" w:rsidRDefault="004B6789" w:rsidP="009A6475">
      <w:pPr>
        <w:spacing w:after="0" w:line="240" w:lineRule="auto"/>
        <w:ind w:firstLine="567"/>
        <w:jc w:val="both"/>
        <w:rPr>
          <w:rFonts w:ascii="Times New Roman" w:eastAsia="Times New Roman" w:hAnsi="Times New Roman" w:cs="Times New Roman"/>
          <w:sz w:val="28"/>
          <w:szCs w:val="28"/>
          <w:lang w:eastAsia="ru-RU"/>
        </w:rPr>
      </w:pPr>
      <w:r w:rsidRPr="00EF301D">
        <w:rPr>
          <w:rFonts w:ascii="Times New Roman" w:eastAsia="Times New Roman" w:hAnsi="Times New Roman" w:cs="Times New Roman"/>
          <w:sz w:val="28"/>
          <w:szCs w:val="28"/>
          <w:lang w:eastAsia="ru-RU"/>
        </w:rPr>
        <w:t xml:space="preserve">                                </w:t>
      </w:r>
    </w:p>
    <w:p w:rsidR="007E7C55" w:rsidRDefault="007E7C55" w:rsidP="009A6475">
      <w:pPr>
        <w:spacing w:after="0" w:line="240" w:lineRule="auto"/>
        <w:ind w:firstLine="567"/>
        <w:jc w:val="both"/>
        <w:rPr>
          <w:rFonts w:ascii="Times New Roman" w:eastAsia="Times New Roman" w:hAnsi="Times New Roman" w:cs="Times New Roman"/>
          <w:sz w:val="28"/>
          <w:szCs w:val="28"/>
          <w:lang w:eastAsia="ru-RU"/>
        </w:rPr>
      </w:pPr>
    </w:p>
    <w:p w:rsidR="007E7C55" w:rsidRDefault="007E7C55" w:rsidP="009A6475">
      <w:pPr>
        <w:spacing w:after="0" w:line="240" w:lineRule="auto"/>
        <w:ind w:firstLine="567"/>
        <w:jc w:val="both"/>
        <w:rPr>
          <w:rFonts w:ascii="Times New Roman" w:eastAsia="Times New Roman" w:hAnsi="Times New Roman" w:cs="Times New Roman"/>
          <w:sz w:val="28"/>
          <w:szCs w:val="28"/>
          <w:lang w:eastAsia="ru-RU"/>
        </w:rPr>
      </w:pPr>
    </w:p>
    <w:p w:rsidR="007F41A2" w:rsidRDefault="007E7C55" w:rsidP="009A6475">
      <w:pPr>
        <w:spacing w:after="0" w:line="240" w:lineRule="auto"/>
        <w:ind w:firstLine="567"/>
        <w:jc w:val="both"/>
        <w:rPr>
          <w:rFonts w:ascii="Times New Roman" w:eastAsia="Times New Roman" w:hAnsi="Times New Roman" w:cs="Times New Roman"/>
          <w:b/>
          <w:bCs/>
          <w:sz w:val="28"/>
          <w:szCs w:val="28"/>
          <w:lang w:eastAsia="ru-RU"/>
        </w:rPr>
      </w:pPr>
      <w:r w:rsidRPr="00C467C3">
        <w:rPr>
          <w:rFonts w:ascii="Times New Roman" w:eastAsia="Times New Roman" w:hAnsi="Times New Roman" w:cs="Times New Roman"/>
          <w:sz w:val="28"/>
          <w:szCs w:val="28"/>
          <w:lang w:eastAsia="ru-RU"/>
        </w:rPr>
        <w:lastRenderedPageBreak/>
        <w:t xml:space="preserve">                                   </w:t>
      </w:r>
      <w:r w:rsidR="004B6789" w:rsidRPr="004B6789">
        <w:rPr>
          <w:rFonts w:ascii="Times New Roman" w:eastAsia="Times New Roman" w:hAnsi="Times New Roman" w:cs="Times New Roman"/>
          <w:b/>
          <w:bCs/>
          <w:sz w:val="28"/>
          <w:szCs w:val="28"/>
          <w:lang w:eastAsia="ru-RU"/>
        </w:rPr>
        <w:t>Заключительные положения</w:t>
      </w:r>
    </w:p>
    <w:p w:rsidR="004B6789" w:rsidRDefault="004B6789" w:rsidP="009A6475">
      <w:pPr>
        <w:spacing w:after="0" w:line="240" w:lineRule="auto"/>
        <w:ind w:firstLine="567"/>
        <w:jc w:val="both"/>
        <w:rPr>
          <w:rFonts w:ascii="Times New Roman" w:eastAsia="Times New Roman" w:hAnsi="Times New Roman" w:cs="Times New Roman"/>
          <w:b/>
          <w:bCs/>
          <w:sz w:val="28"/>
          <w:szCs w:val="28"/>
          <w:lang w:eastAsia="ru-RU"/>
        </w:rPr>
      </w:pPr>
    </w:p>
    <w:p w:rsidR="004B6789" w:rsidRPr="007F41A2" w:rsidRDefault="004B6789" w:rsidP="009A6475">
      <w:pPr>
        <w:spacing w:after="0" w:line="240" w:lineRule="auto"/>
        <w:ind w:firstLine="567"/>
        <w:jc w:val="both"/>
        <w:rPr>
          <w:rFonts w:ascii="Times New Roman" w:eastAsia="Times New Roman" w:hAnsi="Times New Roman" w:cs="Times New Roman"/>
          <w:sz w:val="28"/>
          <w:szCs w:val="28"/>
          <w:lang w:eastAsia="ru-RU"/>
        </w:rPr>
      </w:pPr>
      <w:r w:rsidRPr="004B6789">
        <w:rPr>
          <w:rFonts w:ascii="Times New Roman" w:eastAsia="Times New Roman" w:hAnsi="Times New Roman" w:cs="Times New Roman"/>
          <w:b/>
          <w:bCs/>
          <w:sz w:val="28"/>
          <w:szCs w:val="28"/>
          <w:lang w:eastAsia="ru-RU"/>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и Регламентом электронной площадки АО «ЕЭТП».</w:t>
      </w: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физических лиц и индивидуальных предпринимателей)</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(Ф.И.О.  физического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Документ, удостоверяющий </w:t>
      </w:r>
      <w:proofErr w:type="gramStart"/>
      <w:r w:rsidRPr="00024FAC">
        <w:rPr>
          <w:rFonts w:ascii="Times New Roman" w:eastAsia="Times New Roman" w:hAnsi="Times New Roman" w:cs="Times New Roman"/>
          <w:color w:val="000000"/>
          <w:sz w:val="26"/>
          <w:szCs w:val="26"/>
          <w:lang w:eastAsia="ru-RU"/>
        </w:rPr>
        <w:t>личность:_</w:t>
      </w:r>
      <w:proofErr w:type="gramEnd"/>
      <w:r w:rsidRPr="00024FAC">
        <w:rPr>
          <w:rFonts w:ascii="Times New Roman" w:eastAsia="Times New Roman" w:hAnsi="Times New Roman" w:cs="Times New Roman"/>
          <w:color w:val="000000"/>
          <w:sz w:val="26"/>
          <w:szCs w:val="26"/>
          <w:lang w:eastAsia="ru-RU"/>
        </w:rPr>
        <w:t>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______, № ______________, выдан «____» __________ ______ г.</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 (кем выдан)</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roofErr w:type="spellStart"/>
      <w:r w:rsidRPr="00024FAC">
        <w:rPr>
          <w:rFonts w:ascii="Times New Roman" w:eastAsia="Times New Roman" w:hAnsi="Times New Roman" w:cs="Times New Roman"/>
          <w:color w:val="000000"/>
          <w:sz w:val="26"/>
          <w:szCs w:val="26"/>
          <w:lang w:eastAsia="ru-RU"/>
        </w:rPr>
        <w:t>ИНН____________________дата</w:t>
      </w:r>
      <w:proofErr w:type="spellEnd"/>
      <w:r w:rsidRPr="00024FAC">
        <w:rPr>
          <w:rFonts w:ascii="Times New Roman" w:eastAsia="Times New Roman" w:hAnsi="Times New Roman" w:cs="Times New Roman"/>
          <w:color w:val="000000"/>
          <w:sz w:val="26"/>
          <w:szCs w:val="26"/>
          <w:lang w:eastAsia="ru-RU"/>
        </w:rPr>
        <w:t xml:space="preserve"> </w:t>
      </w:r>
      <w:proofErr w:type="spellStart"/>
      <w:r w:rsidRPr="00024FAC">
        <w:rPr>
          <w:rFonts w:ascii="Times New Roman" w:eastAsia="Times New Roman" w:hAnsi="Times New Roman" w:cs="Times New Roman"/>
          <w:color w:val="000000"/>
          <w:sz w:val="26"/>
          <w:szCs w:val="26"/>
          <w:lang w:eastAsia="ru-RU"/>
        </w:rPr>
        <w:t>рождения_____________телефон</w:t>
      </w:r>
      <w:proofErr w:type="spellEnd"/>
      <w:r w:rsidRPr="00024FAC">
        <w:rPr>
          <w:rFonts w:ascii="Times New Roman" w:eastAsia="Times New Roman" w:hAnsi="Times New Roman" w:cs="Times New Roman"/>
          <w:color w:val="000000"/>
          <w:sz w:val="26"/>
          <w:szCs w:val="26"/>
          <w:lang w:eastAsia="ru-RU"/>
        </w:rPr>
        <w:t xml:space="preserve">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регистрации____________________________________________________________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проживания____________________________________________________________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iCs/>
          <w:color w:val="000000"/>
          <w:sz w:val="26"/>
          <w:szCs w:val="26"/>
          <w:lang w:eastAsia="ru-RU"/>
        </w:rPr>
        <w:t>Дополнительно для индивидуальных предпринимателей:</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ОГРНИП 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tabs>
          <w:tab w:val="left" w:pos="3015"/>
        </w:tabs>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ab/>
      </w: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w:t>
      </w:r>
      <w:proofErr w:type="spellStart"/>
      <w:r w:rsidRPr="00024FAC">
        <w:rPr>
          <w:rFonts w:ascii="Times New Roman" w:eastAsia="Times New Roman" w:hAnsi="Times New Roman" w:cs="Times New Roman"/>
          <w:color w:val="000000"/>
          <w:sz w:val="26"/>
          <w:szCs w:val="26"/>
          <w:lang w:eastAsia="ru-RU"/>
        </w:rPr>
        <w:t>кв.м</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numPr>
          <w:ilvl w:val="0"/>
          <w:numId w:val="3"/>
        </w:numPr>
        <w:spacing w:after="0" w:line="240" w:lineRule="auto"/>
        <w:ind w:left="0" w:firstLine="708"/>
        <w:contextualSpacing/>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w:t>
      </w:r>
      <w:r w:rsidRPr="00024FAC">
        <w:rPr>
          <w:rFonts w:ascii="Times New Roman" w:eastAsia="Times New Roman" w:hAnsi="Times New Roman" w:cs="Times New Roman"/>
          <w:color w:val="000000"/>
          <w:sz w:val="26"/>
          <w:szCs w:val="26"/>
          <w:lang w:eastAsia="ru-RU"/>
        </w:rPr>
        <w:lastRenderedPageBreak/>
        <w:t xml:space="preserve">информации о проведении торгов, определенном Правительством Российской - </w:t>
      </w:r>
      <w:r w:rsidRPr="00024FAC">
        <w:rPr>
          <w:rFonts w:ascii="Times New Roman" w:eastAsia="Times New Roman" w:hAnsi="Times New Roman" w:cs="Times New Roman"/>
          <w:sz w:val="26"/>
          <w:szCs w:val="26"/>
          <w:lang w:val="en-US" w:eastAsia="ru-RU"/>
        </w:rPr>
        <w:t>www</w:t>
      </w:r>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torgi</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gov</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ru</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2) </w:t>
      </w:r>
      <w:proofErr w:type="gramStart"/>
      <w:r w:rsidRPr="00024FAC">
        <w:rPr>
          <w:rFonts w:ascii="Times New Roman" w:eastAsia="Times New Roman" w:hAnsi="Times New Roman" w:cs="Times New Roman"/>
          <w:color w:val="000000"/>
          <w:sz w:val="26"/>
          <w:szCs w:val="26"/>
          <w:lang w:eastAsia="ru-RU"/>
        </w:rPr>
        <w:t>В</w:t>
      </w:r>
      <w:proofErr w:type="gramEnd"/>
      <w:r w:rsidRPr="00024FAC">
        <w:rPr>
          <w:rFonts w:ascii="Times New Roman" w:eastAsia="Times New Roman" w:hAnsi="Times New Roman" w:cs="Times New Roman"/>
          <w:color w:val="000000"/>
          <w:sz w:val="26"/>
          <w:szCs w:val="26"/>
          <w:lang w:eastAsia="ru-RU"/>
        </w:rPr>
        <w:t xml:space="preserve">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заключить с Продавцом договор аренды земельного участка в срок</w:t>
      </w:r>
      <w:r>
        <w:rPr>
          <w:rFonts w:ascii="Times New Roman" w:eastAsia="Times New Roman" w:hAnsi="Times New Roman" w:cs="Times New Roman"/>
          <w:color w:val="000000"/>
          <w:sz w:val="26"/>
          <w:szCs w:val="26"/>
          <w:lang w:eastAsia="ru-RU"/>
        </w:rPr>
        <w:t>,</w:t>
      </w:r>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 xml:space="preserve">Даю согласие на обработку персональных данных в целях, предусмотренных статьями 39.11, 39.12 Земельного кодекса Российской Федерации.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jc w:val="both"/>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color w:val="000000"/>
          <w:sz w:val="26"/>
          <w:szCs w:val="26"/>
          <w:lang w:eastAsia="ru-RU"/>
        </w:rPr>
        <w:t>или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представителя заявителя </w:t>
      </w:r>
      <w:r w:rsidRPr="00024FAC">
        <w:rPr>
          <w:rFonts w:ascii="Times New Roman" w:eastAsia="Times New Roman" w:hAnsi="Times New Roman" w:cs="Times New Roman"/>
          <w:i/>
          <w:color w:val="000000"/>
          <w:sz w:val="26"/>
          <w:szCs w:val="26"/>
          <w:lang w:eastAsia="ru-RU"/>
        </w:rPr>
        <w:t xml:space="preserve">(заполняется в случае, если заявление подается представителем </w:t>
      </w:r>
      <w:proofErr w:type="gramStart"/>
      <w:r w:rsidRPr="00024FAC">
        <w:rPr>
          <w:rFonts w:ascii="Times New Roman" w:eastAsia="Times New Roman" w:hAnsi="Times New Roman" w:cs="Times New Roman"/>
          <w:i/>
          <w:color w:val="000000"/>
          <w:sz w:val="26"/>
          <w:szCs w:val="26"/>
          <w:lang w:eastAsia="ru-RU"/>
        </w:rPr>
        <w:t xml:space="preserve">заявителя)   </w:t>
      </w:r>
      <w:proofErr w:type="gramEnd"/>
      <w:r w:rsidRPr="00024FAC">
        <w:rPr>
          <w:rFonts w:ascii="Times New Roman" w:eastAsia="Times New Roman" w:hAnsi="Times New Roman" w:cs="Times New Roman"/>
          <w:i/>
          <w:color w:val="000000"/>
          <w:sz w:val="26"/>
          <w:szCs w:val="26"/>
          <w:lang w:eastAsia="ru-RU"/>
        </w:rPr>
        <w:t xml:space="preserve">                     </w:t>
      </w:r>
      <w:r w:rsidRPr="00024FAC">
        <w:rPr>
          <w:rFonts w:ascii="Times New Roman" w:eastAsia="Times New Roman" w:hAnsi="Times New Roman" w:cs="Times New Roman"/>
          <w:color w:val="000000"/>
          <w:sz w:val="26"/>
          <w:szCs w:val="26"/>
          <w:lang w:eastAsia="ru-RU"/>
        </w:rPr>
        <w:t xml:space="preserve">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«____» ___________ 201__г. </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1C216C" w:rsidRDefault="001C216C" w:rsidP="006E5D5B">
      <w:pPr>
        <w:spacing w:after="0" w:line="240" w:lineRule="exact"/>
        <w:ind w:right="427"/>
        <w:rPr>
          <w:rFonts w:ascii="Times New Roman" w:eastAsia="Times New Roman" w:hAnsi="Times New Roman" w:cs="Times New Roman"/>
          <w:b/>
          <w:bCs/>
          <w:color w:val="000000"/>
          <w:sz w:val="26"/>
          <w:szCs w:val="26"/>
          <w:lang w:eastAsia="ru-RU"/>
        </w:rPr>
      </w:pP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юридических лиц)</w:t>
      </w: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полное наименование</w:t>
      </w:r>
    </w:p>
    <w:p w:rsidR="00024FAC" w:rsidRPr="00024FAC" w:rsidRDefault="00024FAC" w:rsidP="00024FAC">
      <w:pPr>
        <w:spacing w:after="0" w:line="240" w:lineRule="auto"/>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юридического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Основной государственный регистрационный номер 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Дата регистрации: 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Должность, ФИО руководителя_________________________________________________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Юридический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Фактический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ИНН__________________________________ КПП 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Телефон __________________________________ Факс 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Представитель заявителя _____________________________________________________(Ф.И.О.)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w:t>
      </w:r>
      <w:proofErr w:type="spellStart"/>
      <w:r w:rsidRPr="00024FAC">
        <w:rPr>
          <w:rFonts w:ascii="Times New Roman" w:eastAsia="Times New Roman" w:hAnsi="Times New Roman" w:cs="Times New Roman"/>
          <w:color w:val="000000"/>
          <w:sz w:val="26"/>
          <w:szCs w:val="26"/>
          <w:lang w:eastAsia="ru-RU"/>
        </w:rPr>
        <w:t>кв.м</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1)</w:t>
      </w:r>
      <w:r w:rsidRPr="00024FAC">
        <w:rPr>
          <w:rFonts w:ascii="Times New Roman" w:eastAsia="Times New Roman" w:hAnsi="Times New Roman" w:cs="Times New Roman"/>
          <w:color w:val="000000"/>
          <w:sz w:val="26"/>
          <w:szCs w:val="26"/>
          <w:lang w:eastAsia="ru-RU"/>
        </w:rPr>
        <w:tab/>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2) </w:t>
      </w:r>
      <w:proofErr w:type="gramStart"/>
      <w:r w:rsidRPr="00024FAC">
        <w:rPr>
          <w:rFonts w:ascii="Times New Roman" w:eastAsia="Times New Roman" w:hAnsi="Times New Roman" w:cs="Times New Roman"/>
          <w:color w:val="000000"/>
          <w:sz w:val="26"/>
          <w:szCs w:val="26"/>
          <w:lang w:eastAsia="ru-RU"/>
        </w:rPr>
        <w:t>В</w:t>
      </w:r>
      <w:proofErr w:type="gramEnd"/>
      <w:r w:rsidRPr="00024FAC">
        <w:rPr>
          <w:rFonts w:ascii="Times New Roman" w:eastAsia="Times New Roman" w:hAnsi="Times New Roman" w:cs="Times New Roman"/>
          <w:color w:val="000000"/>
          <w:sz w:val="26"/>
          <w:szCs w:val="26"/>
          <w:lang w:eastAsia="ru-RU"/>
        </w:rPr>
        <w:t xml:space="preserve">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заключить с Продавцом договор аренды земельного участка </w:t>
      </w:r>
      <w:proofErr w:type="gramStart"/>
      <w:r w:rsidRPr="00024FAC">
        <w:rPr>
          <w:rFonts w:ascii="Times New Roman" w:eastAsia="Times New Roman" w:hAnsi="Times New Roman" w:cs="Times New Roman"/>
          <w:color w:val="000000"/>
          <w:sz w:val="26"/>
          <w:szCs w:val="26"/>
          <w:lang w:eastAsia="ru-RU"/>
        </w:rPr>
        <w:t>в срок</w:t>
      </w:r>
      <w:proofErr w:type="gramEnd"/>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Даю согласие на обработку персональных данных в целях, предусмотренных статьями 39.11, 39.12 Земельного кодекса Российской Федерации.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(представителя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М.П. «____» ___________ 201__г.</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246CD0"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7E7C55" w:rsidRDefault="007E7C55"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7E7C55" w:rsidRDefault="007E7C55"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7E7C55" w:rsidRDefault="007E7C55"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7E7C55" w:rsidRDefault="007E7C55"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7E7C55" w:rsidRDefault="007E7C55"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7E7C55" w:rsidRDefault="007E7C55"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521C3C"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lastRenderedPageBreak/>
        <w:t>П</w:t>
      </w:r>
      <w:r w:rsidR="00521C3C">
        <w:rPr>
          <w:rFonts w:ascii="Times New Roman" w:eastAsia="Times New Roman" w:hAnsi="Times New Roman" w:cs="Times New Roman"/>
          <w:b/>
          <w:bCs/>
          <w:sz w:val="32"/>
          <w:szCs w:val="32"/>
          <w:lang w:eastAsia="ru-RU"/>
        </w:rPr>
        <w:t>РОЕКТ</w:t>
      </w:r>
    </w:p>
    <w:p w:rsidR="00521C3C" w:rsidRDefault="00521C3C" w:rsidP="009A6475">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32"/>
          <w:szCs w:val="32"/>
          <w:lang w:eastAsia="ru-RU"/>
        </w:rPr>
      </w:pP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635954">
        <w:rPr>
          <w:rFonts w:ascii="Times New Roman" w:eastAsia="Times New Roman" w:hAnsi="Times New Roman" w:cs="Times New Roman"/>
          <w:b/>
          <w:bCs/>
          <w:sz w:val="32"/>
          <w:szCs w:val="32"/>
          <w:lang w:eastAsia="ru-RU"/>
        </w:rPr>
        <w:t>Российская Федерация</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635954">
        <w:rPr>
          <w:rFonts w:ascii="Times New Roman" w:eastAsia="Times New Roman" w:hAnsi="Times New Roman" w:cs="Times New Roman"/>
          <w:b/>
          <w:bCs/>
          <w:sz w:val="32"/>
          <w:szCs w:val="32"/>
          <w:lang w:eastAsia="ru-RU"/>
        </w:rPr>
        <w:t>Ставропольский край</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35954" w:rsidRPr="00635954" w:rsidRDefault="00635954" w:rsidP="00635954">
      <w:pPr>
        <w:keepNext/>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635954">
        <w:rPr>
          <w:rFonts w:ascii="Times New Roman" w:eastAsia="Times New Roman" w:hAnsi="Times New Roman" w:cs="Times New Roman"/>
          <w:b/>
          <w:bCs/>
          <w:sz w:val="28"/>
          <w:szCs w:val="28"/>
          <w:lang w:eastAsia="ru-RU"/>
        </w:rPr>
        <w:t>Администрация города Ставрополя</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72"/>
          <w:szCs w:val="72"/>
          <w:lang w:eastAsia="ru-RU"/>
        </w:rPr>
      </w:pPr>
      <w:r w:rsidRPr="00635954">
        <w:rPr>
          <w:rFonts w:ascii="Times New Roman" w:eastAsia="Times New Roman" w:hAnsi="Times New Roman" w:cs="Times New Roman"/>
          <w:sz w:val="72"/>
          <w:szCs w:val="72"/>
          <w:lang w:eastAsia="ru-RU"/>
        </w:rPr>
        <w:t xml:space="preserve"> </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72"/>
          <w:szCs w:val="72"/>
          <w:lang w:eastAsia="ru-RU"/>
        </w:rPr>
      </w:pPr>
      <w:r w:rsidRPr="00635954">
        <w:rPr>
          <w:rFonts w:ascii="Times New Roman" w:eastAsia="Times New Roman" w:hAnsi="Times New Roman" w:cs="Times New Roman"/>
          <w:b/>
          <w:bCs/>
          <w:sz w:val="72"/>
          <w:szCs w:val="72"/>
          <w:lang w:eastAsia="ru-RU"/>
        </w:rPr>
        <w:t xml:space="preserve">Д О Г О </w:t>
      </w:r>
      <w:proofErr w:type="gramStart"/>
      <w:r w:rsidRPr="00635954">
        <w:rPr>
          <w:rFonts w:ascii="Times New Roman" w:eastAsia="Times New Roman" w:hAnsi="Times New Roman" w:cs="Times New Roman"/>
          <w:b/>
          <w:bCs/>
          <w:sz w:val="72"/>
          <w:szCs w:val="72"/>
          <w:lang w:eastAsia="ru-RU"/>
        </w:rPr>
        <w:t>В О</w:t>
      </w:r>
      <w:proofErr w:type="gramEnd"/>
      <w:r w:rsidRPr="00635954">
        <w:rPr>
          <w:rFonts w:ascii="Times New Roman" w:eastAsia="Times New Roman" w:hAnsi="Times New Roman" w:cs="Times New Roman"/>
          <w:b/>
          <w:bCs/>
          <w:sz w:val="72"/>
          <w:szCs w:val="72"/>
          <w:lang w:eastAsia="ru-RU"/>
        </w:rPr>
        <w:t xml:space="preserve"> Р</w:t>
      </w:r>
    </w:p>
    <w:p w:rsidR="00635954" w:rsidRPr="00635954" w:rsidRDefault="00635954" w:rsidP="00635954">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635954" w:rsidRPr="00635954" w:rsidRDefault="00635954" w:rsidP="00635954">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635954" w:rsidRPr="00635954" w:rsidRDefault="00635954" w:rsidP="00635954">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635954" w:rsidRPr="00635954" w:rsidRDefault="00635954" w:rsidP="00635954">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635954" w:rsidRPr="00635954" w:rsidRDefault="00635954" w:rsidP="00635954">
      <w:pPr>
        <w:widowControl w:val="0"/>
        <w:tabs>
          <w:tab w:val="left" w:pos="7128"/>
        </w:tabs>
        <w:suppressAutoHyphens/>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от     </w:t>
      </w:r>
      <w:r w:rsidRPr="00635954">
        <w:rPr>
          <w:rFonts w:ascii="Times New Roman" w:eastAsia="Times New Roman" w:hAnsi="Times New Roman" w:cs="Times New Roman"/>
          <w:sz w:val="28"/>
          <w:szCs w:val="28"/>
          <w:lang w:eastAsia="ru-RU"/>
        </w:rPr>
        <w:tab/>
        <w:t xml:space="preserve">№ </w:t>
      </w:r>
    </w:p>
    <w:p w:rsidR="00635954" w:rsidRPr="00635954" w:rsidRDefault="00635954" w:rsidP="00635954">
      <w:pPr>
        <w:widowControl w:val="0"/>
        <w:tabs>
          <w:tab w:val="left" w:pos="7128"/>
        </w:tabs>
        <w:suppressAutoHyphens/>
        <w:autoSpaceDE w:val="0"/>
        <w:autoSpaceDN w:val="0"/>
        <w:adjustRightInd w:val="0"/>
        <w:spacing w:after="0" w:line="240" w:lineRule="auto"/>
        <w:ind w:left="720"/>
        <w:rPr>
          <w:rFonts w:ascii="Arial" w:eastAsia="Times New Roman" w:hAnsi="Arial" w:cs="Arial"/>
          <w:sz w:val="24"/>
          <w:szCs w:val="24"/>
          <w:lang w:eastAsia="ru-RU"/>
        </w:rPr>
      </w:pPr>
      <w:r w:rsidRPr="00635954">
        <w:rPr>
          <w:rFonts w:ascii="Arial" w:eastAsia="Times New Roman" w:hAnsi="Arial" w:cs="Arial"/>
          <w:color w:val="000000"/>
          <w:sz w:val="2"/>
          <w:szCs w:val="2"/>
          <w:lang w:eastAsia="ru-RU"/>
        </w:rPr>
        <w:tab/>
        <w:t xml:space="preserve">                                                      _______________________________________________________________________________________________________________________________________________                                                                                                           </w:t>
      </w:r>
      <w:r w:rsidRPr="00635954">
        <w:rPr>
          <w:rFonts w:ascii="Arial" w:eastAsia="Times New Roman" w:hAnsi="Arial" w:cs="Arial"/>
          <w:color w:val="000000"/>
          <w:sz w:val="2"/>
          <w:szCs w:val="2"/>
          <w:lang w:eastAsia="ru-RU"/>
        </w:rPr>
        <w:tab/>
        <w:t xml:space="preserve">                                                           _______________________________________________________________________________________________________</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635954">
        <w:rPr>
          <w:rFonts w:ascii="Times New Roman" w:eastAsia="Times New Roman" w:hAnsi="Times New Roman" w:cs="Times New Roman"/>
          <w:sz w:val="40"/>
          <w:szCs w:val="40"/>
          <w:lang w:eastAsia="ru-RU"/>
        </w:rPr>
        <w:t xml:space="preserve">аренды земельного участка в границах земель </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635954">
        <w:rPr>
          <w:rFonts w:ascii="Times New Roman" w:eastAsia="Times New Roman" w:hAnsi="Times New Roman" w:cs="Times New Roman"/>
          <w:sz w:val="40"/>
          <w:szCs w:val="40"/>
          <w:lang w:eastAsia="ru-RU"/>
        </w:rPr>
        <w:t xml:space="preserve"> муниципального образования города Ставрополя</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635954">
        <w:rPr>
          <w:rFonts w:ascii="Times New Roman" w:eastAsia="Times New Roman" w:hAnsi="Times New Roman" w:cs="Times New Roman"/>
          <w:sz w:val="40"/>
          <w:szCs w:val="40"/>
          <w:lang w:eastAsia="ru-RU"/>
        </w:rPr>
        <w:t>Ставропольского края</w:t>
      </w:r>
    </w:p>
    <w:p w:rsidR="00635954" w:rsidRPr="00635954" w:rsidRDefault="00635954" w:rsidP="00635954">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635954" w:rsidRPr="00635954" w:rsidRDefault="00635954" w:rsidP="00635954">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г. Ставрополь</w:t>
      </w:r>
    </w:p>
    <w:p w:rsidR="00635954" w:rsidRPr="00635954" w:rsidRDefault="00635954" w:rsidP="00635954">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16"/>
          <w:szCs w:val="16"/>
          <w:lang w:eastAsia="ru-RU"/>
        </w:rPr>
        <w:t xml:space="preserve"> (</w:t>
      </w:r>
      <w:r w:rsidRPr="00635954">
        <w:rPr>
          <w:rFonts w:ascii="Times New Roman" w:eastAsia="Times New Roman" w:hAnsi="Times New Roman" w:cs="Times New Roman"/>
          <w:sz w:val="16"/>
          <w:szCs w:val="16"/>
          <w:lang w:eastAsia="ru-RU"/>
        </w:rPr>
        <w:t>ИНН, ОГРН/</w:t>
      </w:r>
      <w:r w:rsidRPr="00635954">
        <w:rPr>
          <w:rFonts w:ascii="Times New Roman" w:eastAsia="Times New Roman" w:hAnsi="Times New Roman" w:cs="Times New Roman"/>
          <w:color w:val="000000"/>
          <w:sz w:val="16"/>
          <w:szCs w:val="16"/>
          <w:lang w:eastAsia="ru-RU"/>
        </w:rPr>
        <w:t>дата и место рождения, гражданство, пол)</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(паспортные данные, адрес регистрации)</w:t>
      </w:r>
    </w:p>
    <w:p w:rsidR="00635954" w:rsidRPr="00635954" w:rsidRDefault="00635954" w:rsidP="00635954">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sz w:val="28"/>
          <w:szCs w:val="28"/>
          <w:lang w:eastAsia="ru-RU"/>
        </w:rPr>
        <w:t>именуемый(</w:t>
      </w:r>
      <w:proofErr w:type="spellStart"/>
      <w:r w:rsidRPr="00635954">
        <w:rPr>
          <w:rFonts w:ascii="Times New Roman" w:eastAsia="Times New Roman" w:hAnsi="Times New Roman" w:cs="Times New Roman"/>
          <w:sz w:val="28"/>
          <w:szCs w:val="28"/>
          <w:lang w:eastAsia="ru-RU"/>
        </w:rPr>
        <w:t>ая</w:t>
      </w:r>
      <w:proofErr w:type="spellEnd"/>
      <w:r w:rsidRPr="00635954">
        <w:rPr>
          <w:rFonts w:ascii="Times New Roman" w:eastAsia="Times New Roman" w:hAnsi="Times New Roman" w:cs="Times New Roman"/>
          <w:sz w:val="28"/>
          <w:szCs w:val="28"/>
          <w:lang w:eastAsia="ru-RU"/>
        </w:rPr>
        <w:t xml:space="preserve">) в дальнейшем «Арендатор», </w:t>
      </w:r>
      <w:r w:rsidRPr="00635954">
        <w:rPr>
          <w:rFonts w:ascii="Times New Roman" w:eastAsia="Times New Roman" w:hAnsi="Times New Roman" w:cs="Times New Roman"/>
          <w:color w:val="000000"/>
          <w:sz w:val="28"/>
          <w:szCs w:val="28"/>
          <w:lang w:eastAsia="ru-RU"/>
        </w:rPr>
        <w:t>с другой стороны, при совместном упоминании именуемые «Стороны», заключили настоящий договор (далее - Договор) о нижеследующем:</w:t>
      </w:r>
    </w:p>
    <w:p w:rsidR="00635954" w:rsidRPr="00635954" w:rsidRDefault="00635954" w:rsidP="00635954">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color w:val="000000"/>
          <w:sz w:val="2"/>
          <w:szCs w:val="16"/>
          <w:lang w:eastAsia="ru-RU"/>
        </w:rPr>
      </w:pPr>
    </w:p>
    <w:p w:rsidR="00635954" w:rsidRPr="00635954" w:rsidRDefault="00635954" w:rsidP="00635954">
      <w:pPr>
        <w:widowControl w:val="0"/>
        <w:numPr>
          <w:ilvl w:val="0"/>
          <w:numId w:val="4"/>
        </w:num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Предмет Договора</w:t>
      </w:r>
    </w:p>
    <w:p w:rsidR="00635954" w:rsidRPr="00635954" w:rsidRDefault="00635954" w:rsidP="00635954">
      <w:pPr>
        <w:widowControl w:val="0"/>
        <w:numPr>
          <w:ilvl w:val="1"/>
          <w:numId w:val="4"/>
        </w:numPr>
        <w:shd w:val="clear" w:color="auto" w:fill="FFFFFF"/>
        <w:tabs>
          <w:tab w:val="left" w:pos="38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 xml:space="preserve">Арендодатель </w:t>
      </w:r>
      <w:r w:rsidRPr="00635954">
        <w:rPr>
          <w:rFonts w:ascii="Times New Roman" w:eastAsia="Times New Roman" w:hAnsi="Times New Roman" w:cs="Times New Roman"/>
          <w:sz w:val="28"/>
          <w:szCs w:val="28"/>
          <w:lang w:eastAsia="ru-RU"/>
        </w:rPr>
        <w:fldChar w:fldCharType="begin"/>
      </w:r>
      <w:r w:rsidRPr="00635954">
        <w:rPr>
          <w:rFonts w:ascii="Times New Roman" w:eastAsia="Times New Roman" w:hAnsi="Times New Roman" w:cs="Times New Roman"/>
          <w:sz w:val="28"/>
          <w:szCs w:val="28"/>
          <w:lang w:eastAsia="ru-RU"/>
        </w:rPr>
        <w:instrText xml:space="preserve"> DOCVARIABLE "SP_FUNC:GetAdministrationRule(CONTEXT)" \* MERGEFORMAT </w:instrText>
      </w:r>
      <w:r w:rsidRPr="00635954">
        <w:rPr>
          <w:rFonts w:ascii="Times New Roman" w:eastAsia="Times New Roman" w:hAnsi="Times New Roman" w:cs="Times New Roman"/>
          <w:sz w:val="28"/>
          <w:szCs w:val="28"/>
          <w:lang w:eastAsia="ru-RU"/>
        </w:rPr>
        <w:fldChar w:fldCharType="separate"/>
      </w:r>
      <w:r w:rsidRPr="00635954">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635954">
        <w:rPr>
          <w:rFonts w:ascii="Times New Roman" w:eastAsia="Times New Roman" w:hAnsi="Times New Roman" w:cs="Times New Roman"/>
          <w:sz w:val="28"/>
          <w:szCs w:val="28"/>
          <w:lang w:eastAsia="ru-RU"/>
        </w:rPr>
        <w:fldChar w:fldCharType="end"/>
      </w:r>
      <w:r w:rsidRPr="00635954">
        <w:rPr>
          <w:rFonts w:ascii="Times New Roman" w:eastAsia="Times New Roman" w:hAnsi="Times New Roman" w:cs="Times New Roman"/>
          <w:sz w:val="28"/>
          <w:szCs w:val="28"/>
          <w:lang w:eastAsia="ru-RU"/>
        </w:rPr>
        <w:t>___</w:t>
      </w:r>
      <w:proofErr w:type="gramStart"/>
      <w:r w:rsidRPr="00635954">
        <w:rPr>
          <w:rFonts w:ascii="Times New Roman" w:eastAsia="Times New Roman" w:hAnsi="Times New Roman" w:cs="Times New Roman"/>
          <w:sz w:val="28"/>
          <w:szCs w:val="28"/>
          <w:lang w:eastAsia="ru-RU"/>
        </w:rPr>
        <w:t xml:space="preserve">_  </w:t>
      </w:r>
      <w:r w:rsidRPr="00635954">
        <w:rPr>
          <w:rFonts w:ascii="Times New Roman" w:eastAsia="Times New Roman" w:hAnsi="Times New Roman" w:cs="Times New Roman"/>
          <w:color w:val="000000"/>
          <w:sz w:val="28"/>
          <w:szCs w:val="28"/>
          <w:lang w:eastAsia="ru-RU"/>
        </w:rPr>
        <w:t>предоставляет</w:t>
      </w:r>
      <w:proofErr w:type="gramEnd"/>
      <w:r w:rsidRPr="00635954">
        <w:rPr>
          <w:rFonts w:ascii="Times New Roman" w:eastAsia="Times New Roman" w:hAnsi="Times New Roman" w:cs="Times New Roman"/>
          <w:color w:val="000000"/>
          <w:sz w:val="28"/>
          <w:szCs w:val="28"/>
          <w:lang w:eastAsia="ru-RU"/>
        </w:rPr>
        <w:t>, а Арендатор принимает в аренду земельный участок из земель населенных пунктов с кадастровым номером ______________________.</w:t>
      </w:r>
    </w:p>
    <w:p w:rsidR="00635954" w:rsidRPr="00635954" w:rsidRDefault="00635954" w:rsidP="00635954">
      <w:pPr>
        <w:widowControl w:val="0"/>
        <w:shd w:val="clear" w:color="auto" w:fill="FFFFFF"/>
        <w:tabs>
          <w:tab w:val="left" w:pos="5102"/>
        </w:tabs>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lastRenderedPageBreak/>
        <w:t xml:space="preserve">Местоположение:  </w:t>
      </w:r>
    </w:p>
    <w:p w:rsidR="00635954" w:rsidRPr="00635954" w:rsidRDefault="00635954" w:rsidP="00635954">
      <w:pPr>
        <w:widowControl w:val="0"/>
        <w:shd w:val="clear" w:color="auto" w:fill="FFFFFF"/>
        <w:tabs>
          <w:tab w:val="left" w:pos="5102"/>
        </w:tabs>
        <w:suppressAutoHyphens/>
        <w:autoSpaceDE w:val="0"/>
        <w:autoSpaceDN w:val="0"/>
        <w:adjustRightInd w:val="0"/>
        <w:spacing w:after="0" w:line="240" w:lineRule="auto"/>
        <w:jc w:val="center"/>
        <w:rPr>
          <w:rFonts w:ascii="Times New Roman" w:eastAsia="Times New Roman" w:hAnsi="Times New Roman" w:cs="Times New Roman"/>
          <w:color w:val="000000"/>
          <w:sz w:val="2"/>
          <w:szCs w:val="2"/>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 xml:space="preserve"> (полные адресные данные)</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635954">
        <w:rPr>
          <w:rFonts w:ascii="Times New Roman" w:eastAsia="Times New Roman" w:hAnsi="Times New Roman" w:cs="Times New Roman"/>
          <w:sz w:val="28"/>
          <w:szCs w:val="24"/>
          <w:lang w:eastAsia="ru-RU"/>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sidRPr="00635954">
        <w:rPr>
          <w:rFonts w:ascii="Times New Roman" w:eastAsia="Times New Roman" w:hAnsi="Times New Roman" w:cs="Times New Roman"/>
          <w:b/>
          <w:sz w:val="28"/>
          <w:szCs w:val="24"/>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autoSpaceDE w:val="0"/>
        <w:autoSpaceDN w:val="0"/>
        <w:adjustRightInd w:val="0"/>
        <w:spacing w:after="0" w:line="240" w:lineRule="auto"/>
        <w:jc w:val="center"/>
        <w:rPr>
          <w:rFonts w:ascii="Times New Roman" w:eastAsia="Calibri" w:hAnsi="Times New Roman" w:cs="Times New Roman"/>
          <w:sz w:val="24"/>
          <w:szCs w:val="24"/>
        </w:rPr>
      </w:pPr>
      <w:r w:rsidRPr="00635954">
        <w:rPr>
          <w:rFonts w:ascii="Times New Roman" w:eastAsia="Calibri" w:hAnsi="Times New Roman" w:cs="Times New Roman"/>
          <w:sz w:val="16"/>
          <w:szCs w:val="16"/>
        </w:rPr>
        <w:t>(вид разрешенного использования</w:t>
      </w:r>
      <w:r w:rsidRPr="00635954">
        <w:rPr>
          <w:rFonts w:ascii="Times New Roman" w:eastAsia="Calibri" w:hAnsi="Times New Roman" w:cs="Times New Roman"/>
          <w:color w:val="000000"/>
          <w:sz w:val="16"/>
          <w:szCs w:val="16"/>
        </w:rPr>
        <w:t xml:space="preserve"> земельного участка, код (числовое обозначение</w:t>
      </w:r>
      <w:r w:rsidRPr="00635954">
        <w:rPr>
          <w:rFonts w:ascii="Times New Roman" w:eastAsia="Calibri" w:hAnsi="Times New Roman" w:cs="Times New Roman"/>
          <w:sz w:val="16"/>
          <w:szCs w:val="16"/>
        </w:rPr>
        <w:t>) согласно классификатору)</w:t>
      </w:r>
    </w:p>
    <w:p w:rsidR="00635954" w:rsidRPr="00635954" w:rsidRDefault="00635954" w:rsidP="006359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______ </w:t>
      </w:r>
      <w:proofErr w:type="spellStart"/>
      <w:r w:rsidRPr="00635954">
        <w:rPr>
          <w:rFonts w:ascii="Times New Roman" w:eastAsia="Times New Roman" w:hAnsi="Times New Roman" w:cs="Times New Roman"/>
          <w:color w:val="000000"/>
          <w:sz w:val="28"/>
          <w:szCs w:val="28"/>
          <w:lang w:eastAsia="ru-RU"/>
        </w:rPr>
        <w:t>кв.м</w:t>
      </w:r>
      <w:proofErr w:type="spellEnd"/>
      <w:r w:rsidRPr="00635954">
        <w:rPr>
          <w:rFonts w:ascii="Times New Roman" w:eastAsia="Times New Roman" w:hAnsi="Times New Roman" w:cs="Times New Roman"/>
          <w:sz w:val="28"/>
          <w:szCs w:val="28"/>
          <w:lang w:eastAsia="ru-RU"/>
        </w:rPr>
        <w:t>.</w:t>
      </w:r>
    </w:p>
    <w:p w:rsidR="00635954" w:rsidRPr="00635954" w:rsidRDefault="00635954" w:rsidP="00635954">
      <w:pPr>
        <w:widowControl w:val="0"/>
        <w:pBdr>
          <w:bottom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color w:val="000000"/>
          <w:sz w:val="28"/>
          <w:szCs w:val="28"/>
          <w:lang w:eastAsia="ru-RU"/>
        </w:rPr>
        <w:t>1.2. На Участке имеются:</w:t>
      </w: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(объекты недвижимости и их характеристики)</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20"/>
        <w:jc w:val="both"/>
        <w:rPr>
          <w:rFonts w:ascii="Times New Roman" w:eastAsia="Calibri" w:hAnsi="Times New Roman" w:cs="Times New Roman"/>
          <w:sz w:val="28"/>
          <w:szCs w:val="24"/>
        </w:rPr>
      </w:pPr>
      <w:r w:rsidRPr="00635954">
        <w:rPr>
          <w:rFonts w:ascii="Times New Roman" w:eastAsia="Calibri" w:hAnsi="Times New Roman" w:cs="Times New Roman"/>
          <w:sz w:val="28"/>
          <w:szCs w:val="24"/>
        </w:rPr>
        <w:t xml:space="preserve">1.3. Ограничения в использовании и обременения Участка: </w:t>
      </w:r>
      <w:r w:rsidRPr="00635954">
        <w:rPr>
          <w:rFonts w:ascii="Times New Roman" w:eastAsia="Times New Roman" w:hAnsi="Times New Roman" w:cs="Times New Roman"/>
          <w:color w:val="000000"/>
          <w:sz w:val="28"/>
          <w:szCs w:val="28"/>
          <w:lang w:eastAsia="ru-RU"/>
        </w:rPr>
        <w:t xml:space="preserve"> </w:t>
      </w:r>
    </w:p>
    <w:p w:rsidR="00635954" w:rsidRPr="00635954" w:rsidRDefault="00635954" w:rsidP="00635954">
      <w:pPr>
        <w:pBdr>
          <w:bottom w:val="single" w:sz="4" w:space="0" w:color="auto"/>
        </w:pBdr>
        <w:autoSpaceDE w:val="0"/>
        <w:autoSpaceDN w:val="0"/>
        <w:adjustRightInd w:val="0"/>
        <w:spacing w:after="0" w:line="240" w:lineRule="auto"/>
        <w:ind w:firstLine="426"/>
        <w:jc w:val="both"/>
        <w:rPr>
          <w:rFonts w:ascii="Times New Roman" w:eastAsia="Calibri" w:hAnsi="Times New Roman" w:cs="Times New Roman"/>
          <w:sz w:val="2"/>
          <w:szCs w:val="28"/>
        </w:rPr>
      </w:pPr>
    </w:p>
    <w:p w:rsidR="00635954" w:rsidRPr="00635954" w:rsidRDefault="00635954" w:rsidP="00635954">
      <w:pPr>
        <w:autoSpaceDE w:val="0"/>
        <w:autoSpaceDN w:val="0"/>
        <w:adjustRightInd w:val="0"/>
        <w:spacing w:after="0" w:line="240" w:lineRule="auto"/>
        <w:ind w:left="426" w:hanging="142"/>
        <w:rPr>
          <w:rFonts w:ascii="Times New Roman" w:eastAsia="Calibri" w:hAnsi="Times New Roman" w:cs="Times New Roman"/>
          <w:sz w:val="16"/>
          <w:szCs w:val="16"/>
        </w:rPr>
      </w:pPr>
      <w:r w:rsidRPr="00635954">
        <w:rPr>
          <w:rFonts w:ascii="Times New Roman" w:eastAsia="Calibri" w:hAnsi="Times New Roman" w:cs="Times New Roman"/>
        </w:rPr>
        <w:t xml:space="preserve">                               (</w:t>
      </w:r>
      <w:r w:rsidRPr="00635954">
        <w:rPr>
          <w:rFonts w:ascii="Times New Roman" w:eastAsia="Calibri" w:hAnsi="Times New Roman" w:cs="Times New Roman"/>
          <w:sz w:val="16"/>
          <w:szCs w:val="16"/>
        </w:rPr>
        <w:t>инженерные коммуникации, сервитуты, особо охраняемые территории, охранные зоны и т.д.)</w:t>
      </w:r>
    </w:p>
    <w:p w:rsidR="00635954" w:rsidRPr="00635954" w:rsidRDefault="00635954" w:rsidP="00635954">
      <w:pPr>
        <w:autoSpaceDE w:val="0"/>
        <w:autoSpaceDN w:val="0"/>
        <w:adjustRightInd w:val="0"/>
        <w:spacing w:after="0" w:line="240" w:lineRule="auto"/>
        <w:ind w:left="426" w:hanging="142"/>
        <w:rPr>
          <w:rFonts w:ascii="Times New Roman" w:eastAsia="Calibri" w:hAnsi="Times New Roman" w:cs="Times New Roman"/>
          <w:sz w:val="16"/>
          <w:szCs w:val="16"/>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2. Срок Договора</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2.1. Срок аренды Участка устанавливается на ______ месяцев с _______</w:t>
      </w:r>
      <w:r w:rsidRPr="00635954">
        <w:rPr>
          <w:rFonts w:ascii="Times New Roman" w:eastAsia="Times New Roman" w:hAnsi="Times New Roman" w:cs="Times New Roman"/>
          <w:color w:val="000000"/>
          <w:sz w:val="28"/>
          <w:szCs w:val="28"/>
          <w:lang w:eastAsia="ru-RU"/>
        </w:rPr>
        <w:br/>
        <w:t>по _________.</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 xml:space="preserve">2.2. Срок освоения Участка </w:t>
      </w:r>
      <w:r w:rsidR="00854783">
        <w:rPr>
          <w:rFonts w:ascii="Times New Roman" w:eastAsia="Times New Roman" w:hAnsi="Times New Roman" w:cs="Times New Roman"/>
          <w:color w:val="000000"/>
          <w:sz w:val="28"/>
          <w:szCs w:val="28"/>
          <w:lang w:eastAsia="ru-RU"/>
        </w:rPr>
        <w:t>12</w:t>
      </w:r>
      <w:r w:rsidRPr="00635954">
        <w:rPr>
          <w:rFonts w:ascii="Times New Roman" w:eastAsia="Times New Roman" w:hAnsi="Times New Roman" w:cs="Times New Roman"/>
          <w:color w:val="000000"/>
          <w:sz w:val="28"/>
          <w:szCs w:val="28"/>
          <w:lang w:eastAsia="ru-RU"/>
        </w:rPr>
        <w:t xml:space="preserve"> месяцев с ________ по ________.</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3. Размер и условия внесения арендной платы</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 xml:space="preserve">3.1. Годовой размер арендной платы устанавливается </w:t>
      </w:r>
      <w:r w:rsidRPr="00635954">
        <w:rPr>
          <w:rFonts w:ascii="Times New Roman" w:eastAsia="Times New Roman" w:hAnsi="Times New Roman" w:cs="Times New Roman"/>
          <w:sz w:val="28"/>
          <w:szCs w:val="28"/>
          <w:lang w:eastAsia="ru-RU"/>
        </w:rPr>
        <w:fldChar w:fldCharType="begin"/>
      </w:r>
      <w:r w:rsidRPr="00635954">
        <w:rPr>
          <w:rFonts w:ascii="Times New Roman" w:eastAsia="Times New Roman" w:hAnsi="Times New Roman" w:cs="Times New Roman"/>
          <w:sz w:val="28"/>
          <w:szCs w:val="28"/>
          <w:lang w:eastAsia="ru-RU"/>
        </w:rPr>
        <w:instrText xml:space="preserve"> DOCVARIABLE "SP_FUNC:GetAdministrationRule(CONTEXT)" \* MERGEFORMAT </w:instrText>
      </w:r>
      <w:r w:rsidRPr="00635954">
        <w:rPr>
          <w:rFonts w:ascii="Times New Roman" w:eastAsia="Times New Roman" w:hAnsi="Times New Roman" w:cs="Times New Roman"/>
          <w:sz w:val="28"/>
          <w:szCs w:val="28"/>
          <w:lang w:eastAsia="ru-RU"/>
        </w:rPr>
        <w:fldChar w:fldCharType="separate"/>
      </w:r>
      <w:r w:rsidRPr="00635954">
        <w:rPr>
          <w:rFonts w:ascii="Times New Roman" w:eastAsia="Times New Roman" w:hAnsi="Times New Roman" w:cs="Times New Roman"/>
          <w:sz w:val="28"/>
          <w:szCs w:val="28"/>
          <w:lang w:eastAsia="ru-RU"/>
        </w:rPr>
        <w:t xml:space="preserve">в соответствии </w:t>
      </w:r>
      <w:proofErr w:type="gramStart"/>
      <w:r w:rsidRPr="00635954">
        <w:rPr>
          <w:rFonts w:ascii="Times New Roman" w:eastAsia="Times New Roman" w:hAnsi="Times New Roman" w:cs="Times New Roman"/>
          <w:sz w:val="28"/>
          <w:szCs w:val="28"/>
          <w:lang w:eastAsia="ru-RU"/>
        </w:rPr>
        <w:t>с  протоколом</w:t>
      </w:r>
      <w:proofErr w:type="gramEnd"/>
      <w:r w:rsidRPr="00635954">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_________ № </w:t>
      </w:r>
      <w:r w:rsidRPr="00635954">
        <w:rPr>
          <w:rFonts w:ascii="Times New Roman" w:eastAsia="Times New Roman" w:hAnsi="Times New Roman" w:cs="Times New Roman"/>
          <w:sz w:val="28"/>
          <w:szCs w:val="28"/>
          <w:lang w:eastAsia="ru-RU"/>
        </w:rPr>
        <w:fldChar w:fldCharType="end"/>
      </w:r>
      <w:r w:rsidRPr="00635954">
        <w:rPr>
          <w:rFonts w:ascii="Times New Roman" w:eastAsia="Times New Roman" w:hAnsi="Times New Roman" w:cs="Times New Roman"/>
          <w:sz w:val="28"/>
          <w:szCs w:val="28"/>
          <w:lang w:eastAsia="ru-RU"/>
        </w:rPr>
        <w:t xml:space="preserve">_____ </w:t>
      </w:r>
      <w:r w:rsidRPr="00635954">
        <w:rPr>
          <w:rFonts w:ascii="Times New Roman" w:eastAsia="Times New Roman" w:hAnsi="Times New Roman" w:cs="Times New Roman"/>
          <w:color w:val="000000"/>
          <w:sz w:val="28"/>
          <w:szCs w:val="28"/>
          <w:lang w:eastAsia="ru-RU"/>
        </w:rPr>
        <w:t>и составляет _____________ рублей.</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3.2. Арендная плата начисляется с ___________</w:t>
      </w:r>
      <w:r w:rsidRPr="00635954">
        <w:rPr>
          <w:rFonts w:ascii="Times New Roman" w:eastAsia="Times New Roman" w:hAnsi="Times New Roman" w:cs="Times New Roman"/>
          <w:sz w:val="28"/>
          <w:szCs w:val="28"/>
          <w:lang w:eastAsia="ru-RU"/>
        </w:rPr>
        <w:t>, составляет в ______ году</w:t>
      </w:r>
      <w:r w:rsidRPr="00635954">
        <w:rPr>
          <w:rFonts w:ascii="Times New Roman" w:eastAsia="Times New Roman" w:hAnsi="Times New Roman" w:cs="Times New Roman"/>
          <w:sz w:val="28"/>
          <w:szCs w:val="28"/>
          <w:lang w:eastAsia="ru-RU"/>
        </w:rPr>
        <w:br/>
        <w:t>_____________ рублей и вносится в течение 10 дней со дня заключения договора.</w:t>
      </w:r>
      <w:r w:rsidRPr="00635954">
        <w:rPr>
          <w:rFonts w:ascii="Times New Roman" w:eastAsia="Times New Roman" w:hAnsi="Times New Roman" w:cs="Times New Roman"/>
          <w:color w:val="000000"/>
          <w:sz w:val="28"/>
          <w:szCs w:val="28"/>
          <w:lang w:eastAsia="ru-RU"/>
        </w:rPr>
        <w:t xml:space="preserve"> </w:t>
      </w:r>
    </w:p>
    <w:p w:rsidR="00635954" w:rsidRPr="00635954" w:rsidRDefault="004A3BAF"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 Начиная с 2023</w:t>
      </w:r>
      <w:r w:rsidR="00635954" w:rsidRPr="00635954">
        <w:rPr>
          <w:rFonts w:ascii="Times New Roman" w:eastAsia="Times New Roman" w:hAnsi="Times New Roman" w:cs="Times New Roman"/>
          <w:color w:val="000000"/>
          <w:sz w:val="28"/>
          <w:szCs w:val="28"/>
          <w:lang w:eastAsia="ru-RU"/>
        </w:rPr>
        <w:t xml:space="preserve"> года арендная плата вносится Арендатором равными частями до 15 марта, 15 июня, 15 сентября, 15 ноября путем перечисления на счет: </w:t>
      </w:r>
      <w:r w:rsidR="00635954" w:rsidRPr="00635954">
        <w:rPr>
          <w:rFonts w:ascii="Times New Roman" w:eastAsia="Times New Roman" w:hAnsi="Times New Roman" w:cs="Times New Roman"/>
          <w:bCs/>
          <w:color w:val="000000"/>
          <w:sz w:val="28"/>
          <w:szCs w:val="28"/>
          <w:lang w:eastAsia="ru-RU"/>
        </w:rPr>
        <w:t>40101810300000010005</w:t>
      </w:r>
      <w:r w:rsidR="00635954" w:rsidRPr="00635954">
        <w:rPr>
          <w:rFonts w:ascii="Times New Roman" w:eastAsia="Times New Roman" w:hAnsi="Times New Roman" w:cs="Times New Roman"/>
          <w:color w:val="000000"/>
          <w:sz w:val="28"/>
          <w:szCs w:val="28"/>
          <w:lang w:eastAsia="ru-RU"/>
        </w:rPr>
        <w:t xml:space="preserve"> УФК по СК (комитет по управлению муниципальным имуществом г. Ставрополя) КПП 263601001, ИНН 2636014845 в отделение </w:t>
      </w:r>
      <w:proofErr w:type="gramStart"/>
      <w:r w:rsidR="00635954" w:rsidRPr="00635954">
        <w:rPr>
          <w:rFonts w:ascii="Times New Roman" w:eastAsia="Times New Roman" w:hAnsi="Times New Roman" w:cs="Times New Roman"/>
          <w:color w:val="000000"/>
          <w:sz w:val="28"/>
          <w:szCs w:val="28"/>
          <w:lang w:eastAsia="ru-RU"/>
        </w:rPr>
        <w:t>Ставрополь  г.</w:t>
      </w:r>
      <w:proofErr w:type="gramEnd"/>
      <w:r w:rsidR="00635954" w:rsidRPr="00635954">
        <w:rPr>
          <w:rFonts w:ascii="Times New Roman" w:eastAsia="Times New Roman" w:hAnsi="Times New Roman" w:cs="Times New Roman"/>
          <w:color w:val="000000"/>
          <w:sz w:val="28"/>
          <w:szCs w:val="28"/>
          <w:lang w:eastAsia="ru-RU"/>
        </w:rPr>
        <w:t xml:space="preserve">  Ставрополь, БИК 040702001, ОКТМО 07701000, КБК 602 111 05 01 204 0000 120</w:t>
      </w:r>
      <w:r w:rsidR="00635954" w:rsidRPr="00635954">
        <w:rPr>
          <w:rFonts w:ascii="Times New Roman" w:eastAsia="Times New Roman" w:hAnsi="Times New Roman" w:cs="Times New Roman"/>
          <w:color w:val="000000"/>
          <w:sz w:val="28"/>
          <w:szCs w:val="28"/>
          <w:lang w:eastAsia="ru-RU"/>
        </w:rPr>
        <w:br/>
        <w:t>(для арендной платы и пени).</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3.4. Неиспользование Участка не является основанием для невнесения арендной платы.</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4. Права и обязанности сторон</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4.1. Арендодатель имеет право:</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4.1.1.   Требовать от Арендатора выполнения всех условий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4.1.2.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4.1.3. Требовать возмещения убытков, причиненных ухудшением качества Участка и экологической обстановки в результате хозяйственной деятельности </w:t>
      </w:r>
      <w:r w:rsidRPr="00635954">
        <w:rPr>
          <w:rFonts w:ascii="Times New Roman" w:eastAsia="Times New Roman" w:hAnsi="Times New Roman" w:cs="Times New Roman"/>
          <w:sz w:val="28"/>
          <w:szCs w:val="28"/>
          <w:lang w:eastAsia="ru-RU"/>
        </w:rPr>
        <w:lastRenderedPageBreak/>
        <w:t>Арендатора, а также по иным основаниям, предусмотренным законодательством Российской Федерации.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95"/>
      <w:bookmarkEnd w:id="1"/>
      <w:r w:rsidRPr="00635954">
        <w:rPr>
          <w:rFonts w:ascii="Times New Roman" w:eastAsia="Times New Roman" w:hAnsi="Times New Roman" w:cs="Times New Roman"/>
          <w:sz w:val="28"/>
          <w:szCs w:val="28"/>
          <w:lang w:eastAsia="ru-RU"/>
        </w:rPr>
        <w:t>4.1.4. Требовать досрочного расторжения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использовании Участка не в соответствии с видом разрешенного использования, установленным пунктом 1.1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нарушении срока освоения Участка, установленного пунктом 2.2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использовании Участка способами, приводящими к его порче;</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невнесении арендной платы, указанной в пункте 3.2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невнесении арендной платы более двух периодов подряд, указанных в            пункте 3.3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нарушении других условий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4.2. Арендодатель обязан:</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4.2.1. Выполнять в полном объеме все условия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4.2.2. Уведомить Арендатора об изменении номеров счетов для перечисления арендной платы, указанных в </w:t>
      </w:r>
      <w:hyperlink r:id="rId11" w:history="1">
        <w:r w:rsidRPr="00635954">
          <w:rPr>
            <w:rFonts w:ascii="Times New Roman" w:eastAsia="Times New Roman" w:hAnsi="Times New Roman" w:cs="Times New Roman"/>
            <w:sz w:val="28"/>
            <w:szCs w:val="28"/>
            <w:lang w:eastAsia="ru-RU"/>
          </w:rPr>
          <w:t>пункте 3.3 настоящего Договора</w:t>
        </w:r>
      </w:hyperlink>
      <w:r w:rsidRPr="00635954">
        <w:rPr>
          <w:rFonts w:ascii="Times New Roman" w:eastAsia="Times New Roman" w:hAnsi="Times New Roman" w:cs="Times New Roman"/>
          <w:sz w:val="28"/>
          <w:szCs w:val="28"/>
          <w:lang w:eastAsia="ru-RU"/>
        </w:rPr>
        <w:t>,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4.3. Арендатор имеет право:</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4.3.1. Использовать Участок на условиях, установленных Договором.</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635954">
        <w:rPr>
          <w:rFonts w:ascii="Times New Roman" w:eastAsia="Times New Roman" w:hAnsi="Times New Roman" w:cs="Times New Roman"/>
          <w:sz w:val="28"/>
          <w:szCs w:val="28"/>
          <w:lang w:eastAsia="ru-RU"/>
        </w:rPr>
        <w:t>4.3.2.</w:t>
      </w:r>
      <w:r w:rsidRPr="00635954">
        <w:rPr>
          <w:rFonts w:ascii="Times New Roman" w:eastAsia="Times New Roman" w:hAnsi="Times New Roman" w:cs="Times New Roman"/>
          <w:sz w:val="28"/>
          <w:szCs w:val="28"/>
        </w:rPr>
        <w:t xml:space="preserve"> </w:t>
      </w:r>
      <w:r w:rsidRPr="00635954">
        <w:rPr>
          <w:rFonts w:ascii="Times New Roman" w:eastAsia="Calibri" w:hAnsi="Times New Roman" w:cs="Times New Roman"/>
          <w:sz w:val="28"/>
          <w:szCs w:val="24"/>
        </w:rPr>
        <w:t>На Участке возможно размещение объекта капитального строительства, предельные параметры разрешенного строительства установлены ст. 41 Правил землепользования и застройки города Ставрополя Ставропольского края, утверждённых решением Ставропольской городской Думы от 27 сентября 2017 года № 136.</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 Арендатор обязан:</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4.4.1. Выполнять в полном объеме все условия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4.4.2. Использовать Участок в соответствии с видом разрешенного использования, установленным пунктом 1.1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635954">
        <w:rPr>
          <w:rFonts w:ascii="Times New Roman" w:eastAsia="Times New Roman" w:hAnsi="Times New Roman" w:cs="Times New Roman"/>
          <w:sz w:val="28"/>
          <w:szCs w:val="28"/>
          <w:lang w:eastAsia="ru-RU"/>
        </w:rPr>
        <w:t>4.4.3. Освоить Участок в срок, установленный пунктом 2.2 настоящего Договора путем совершения действий, направленных на получение разрешения на строительство объекта капитального строительства или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завершить работы по возведению фундамента объекта строительной готовностью не менее чем восемь процентов.</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4.4.4. Уплачивать арендную плату в размере и на условиях, установленных Договором, с указанием в платежных документах номера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4.4.5.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4.4.6. Письменно сообщить Арендодателю не позднее чем за 3 месяца о предстоящем освобождении Участка как в связи с окончанием срока действия </w:t>
      </w:r>
      <w:r w:rsidRPr="00635954">
        <w:rPr>
          <w:rFonts w:ascii="Times New Roman" w:eastAsia="Times New Roman" w:hAnsi="Times New Roman" w:cs="Times New Roman"/>
          <w:sz w:val="28"/>
          <w:szCs w:val="28"/>
          <w:lang w:eastAsia="ru-RU"/>
        </w:rPr>
        <w:lastRenderedPageBreak/>
        <w:t>Договора, так и при досрочном его освобождении.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4.4.7. Письменно в десятидневный срок уведомить Арендодателя об изменении своих реквизитов.</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4.4.8.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4.4.9.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4.4.10.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4.4.11.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4.4.12. Выполнять после подписания Договора наложенные в установленном порядке публичные сервитуты.</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4.4.13. Не нарушать права других землепользователей.</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5.Ответственность сторон</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5.1. За нарушение условий Договора Стороны несут ответственность, предусмотренную законодательством Российской Федерации.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sz w:val="28"/>
          <w:szCs w:val="28"/>
          <w:lang w:eastAsia="ru-RU"/>
        </w:rPr>
        <w:t xml:space="preserve">5.3. </w:t>
      </w:r>
      <w:r w:rsidRPr="00635954">
        <w:rPr>
          <w:rFonts w:ascii="Times New Roman" w:eastAsia="Times New Roman" w:hAnsi="Times New Roman" w:cs="Times New Roman"/>
          <w:color w:val="000000"/>
          <w:sz w:val="28"/>
          <w:szCs w:val="28"/>
          <w:lang w:eastAsia="ru-RU"/>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635954" w:rsidRPr="00635954" w:rsidRDefault="00635954" w:rsidP="006359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6. Изменение, расторжение и прекращение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6.1. Все изменения и (или) дополнения к Договору оформляются Сторонами в письменной форме.</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6.2. Договор может быть расторгнут по соглашению Сторон, по решению суда, на основании и в порядке, установленном гражданским </w:t>
      </w:r>
      <w:hyperlink r:id="rId12" w:history="1">
        <w:r w:rsidRPr="00635954">
          <w:rPr>
            <w:rFonts w:ascii="Times New Roman" w:eastAsia="Times New Roman" w:hAnsi="Times New Roman" w:cs="Times New Roman"/>
            <w:sz w:val="28"/>
            <w:szCs w:val="28"/>
            <w:lang w:eastAsia="ru-RU"/>
          </w:rPr>
          <w:t>законодательством</w:t>
        </w:r>
      </w:hyperlink>
      <w:r w:rsidRPr="00635954">
        <w:rPr>
          <w:rFonts w:ascii="Times New Roman" w:eastAsia="Times New Roman" w:hAnsi="Times New Roman" w:cs="Times New Roman"/>
          <w:sz w:val="28"/>
          <w:szCs w:val="28"/>
          <w:lang w:eastAsia="ru-RU"/>
        </w:rPr>
        <w:t xml:space="preserve">, а также в случаях, указанных в </w:t>
      </w:r>
      <w:hyperlink w:anchor="Par95" w:history="1">
        <w:r w:rsidRPr="00635954">
          <w:rPr>
            <w:rFonts w:ascii="Times New Roman" w:eastAsia="Times New Roman" w:hAnsi="Times New Roman" w:cs="Times New Roman"/>
            <w:sz w:val="28"/>
            <w:szCs w:val="28"/>
            <w:lang w:eastAsia="ru-RU"/>
          </w:rPr>
          <w:t>пункте 4.1.</w:t>
        </w:r>
      </w:hyperlink>
      <w:r w:rsidRPr="00635954">
        <w:rPr>
          <w:rFonts w:ascii="Times New Roman" w:eastAsia="Times New Roman" w:hAnsi="Times New Roman" w:cs="Times New Roman"/>
          <w:sz w:val="28"/>
          <w:szCs w:val="28"/>
          <w:lang w:eastAsia="ru-RU"/>
        </w:rPr>
        <w:t xml:space="preserve">4 настоящего Договора.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6.3. </w:t>
      </w:r>
      <w:r w:rsidRPr="00635954">
        <w:rPr>
          <w:rFonts w:ascii="Times New Roman" w:eastAsia="Times New Roman" w:hAnsi="Times New Roman" w:cs="Times New Roman"/>
          <w:color w:val="000000"/>
          <w:sz w:val="28"/>
          <w:szCs w:val="28"/>
          <w:lang w:eastAsia="ru-RU"/>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635954" w:rsidRPr="00635954" w:rsidRDefault="00635954" w:rsidP="006359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7. Рассмотрение и урегулирование споров</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sz w:val="28"/>
          <w:szCs w:val="28"/>
          <w:lang w:eastAsia="ru-RU"/>
        </w:rPr>
        <w:t xml:space="preserve">7.1. </w:t>
      </w:r>
      <w:r w:rsidRPr="00635954">
        <w:rPr>
          <w:rFonts w:ascii="Times New Roman" w:eastAsia="Times New Roman" w:hAnsi="Times New Roman" w:cs="Times New Roman"/>
          <w:color w:val="000000"/>
          <w:sz w:val="28"/>
          <w:szCs w:val="28"/>
          <w:lang w:eastAsia="ru-RU"/>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p>
    <w:p w:rsidR="00635954" w:rsidRPr="00635954" w:rsidRDefault="00635954" w:rsidP="006359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lastRenderedPageBreak/>
        <w:t>8. Особые условия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8.1. Настоящий Договор подлежит государственной регистрации </w:t>
      </w:r>
      <w:r w:rsidRPr="00635954">
        <w:rPr>
          <w:rFonts w:ascii="Times New Roman" w:eastAsia="Times New Roman" w:hAnsi="Times New Roman" w:cs="Times New Roman"/>
          <w:color w:val="000000"/>
          <w:sz w:val="28"/>
          <w:szCs w:val="28"/>
          <w:lang w:eastAsia="ru-RU"/>
        </w:rPr>
        <w:t xml:space="preserve">в </w:t>
      </w:r>
      <w:r w:rsidRPr="00635954">
        <w:rPr>
          <w:rFonts w:ascii="Times New Roman" w:eastAsia="Times New Roman" w:hAnsi="Times New Roman" w:cs="Times New Roman"/>
          <w:sz w:val="28"/>
          <w:szCs w:val="28"/>
          <w:lang w:eastAsia="ru-RU"/>
        </w:rPr>
        <w:t>Управлении Федеральной службы государственной регистрации, кадастра и картографии по Ставропольскому краю.</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8.3. Договор субаренды Участка, заключенный на срок один год и более, подлежит государственной регистрации </w:t>
      </w:r>
      <w:r w:rsidRPr="00635954">
        <w:rPr>
          <w:rFonts w:ascii="Times New Roman" w:eastAsia="Times New Roman" w:hAnsi="Times New Roman" w:cs="Times New Roman"/>
          <w:color w:val="000000"/>
          <w:sz w:val="28"/>
          <w:szCs w:val="28"/>
          <w:lang w:eastAsia="ru-RU"/>
        </w:rPr>
        <w:t xml:space="preserve">в </w:t>
      </w:r>
      <w:r w:rsidRPr="00635954">
        <w:rPr>
          <w:rFonts w:ascii="Times New Roman" w:eastAsia="Times New Roman" w:hAnsi="Times New Roman" w:cs="Times New Roman"/>
          <w:sz w:val="28"/>
          <w:szCs w:val="28"/>
          <w:lang w:eastAsia="ru-RU"/>
        </w:rPr>
        <w:t>Управлении Федеральной службы государственной регистрации, кадастра и картографии по Ставропольскому краю и направляется Арендодателю для последующего учета.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8.4. Срок действия договора субаренды не может превышать срок действия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Courier New" w:eastAsia="Times New Roman" w:hAnsi="Courier New" w:cs="Courier New"/>
          <w:sz w:val="28"/>
          <w:szCs w:val="28"/>
          <w:lang w:eastAsia="ru-RU"/>
        </w:rPr>
      </w:pPr>
      <w:r w:rsidRPr="00635954">
        <w:rPr>
          <w:rFonts w:ascii="Times New Roman" w:eastAsia="Times New Roman" w:hAnsi="Times New Roman" w:cs="Times New Roman"/>
          <w:sz w:val="28"/>
          <w:szCs w:val="28"/>
          <w:lang w:eastAsia="ru-RU"/>
        </w:rPr>
        <w:t>8.5. При досрочном расторжении Договора договор субаренды Участка прекращает свое действие.</w:t>
      </w:r>
      <w:r w:rsidRPr="00635954">
        <w:rPr>
          <w:rFonts w:ascii="Courier New" w:eastAsia="Times New Roman" w:hAnsi="Courier New" w:cs="Courier New"/>
          <w:sz w:val="28"/>
          <w:szCs w:val="28"/>
          <w:lang w:eastAsia="ru-RU"/>
        </w:rPr>
        <w:t xml:space="preserve">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8.6. Договор составлен в трех экземплярах, имеющих одинаковую юридическую силу, по одному экземпляру для каждой из Сторон, и один экземпляр для</w:t>
      </w:r>
      <w:r w:rsidRPr="00635954">
        <w:rPr>
          <w:rFonts w:ascii="Times New Roman" w:eastAsia="Times New Roman" w:hAnsi="Times New Roman" w:cs="Times New Roman"/>
          <w:color w:val="000000"/>
          <w:sz w:val="28"/>
          <w:szCs w:val="28"/>
          <w:lang w:eastAsia="ru-RU"/>
        </w:rPr>
        <w:t xml:space="preserve"> </w:t>
      </w:r>
      <w:r w:rsidRPr="00635954">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9. Приложения к Договору</w:t>
      </w:r>
    </w:p>
    <w:p w:rsidR="00635954" w:rsidRPr="00635954" w:rsidRDefault="00635954" w:rsidP="00635954">
      <w:pPr>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color w:val="000000"/>
          <w:sz w:val="28"/>
          <w:szCs w:val="28"/>
          <w:lang w:eastAsia="ru-RU"/>
        </w:rPr>
        <w:t xml:space="preserve">9.1.  </w:t>
      </w:r>
      <w:r w:rsidRPr="00635954">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9.2. Копия протокола</w:t>
      </w:r>
      <w:r w:rsidRPr="00635954">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 № ____.</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9.3. Акт приема-передачи Участка.</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10. Реквизиты и подписи сторон</w:t>
      </w:r>
    </w:p>
    <w:tbl>
      <w:tblPr>
        <w:tblW w:w="15668" w:type="dxa"/>
        <w:tblInd w:w="132" w:type="dxa"/>
        <w:tblLook w:val="01E0" w:firstRow="1" w:lastRow="1" w:firstColumn="1" w:lastColumn="1" w:noHBand="0" w:noVBand="0"/>
      </w:tblPr>
      <w:tblGrid>
        <w:gridCol w:w="5788"/>
        <w:gridCol w:w="4940"/>
        <w:gridCol w:w="4940"/>
      </w:tblGrid>
      <w:tr w:rsidR="00635954" w:rsidRPr="00635954" w:rsidTr="005716EA">
        <w:tc>
          <w:tcPr>
            <w:tcW w:w="5788" w:type="dxa"/>
          </w:tcPr>
          <w:p w:rsidR="00635954" w:rsidRPr="00635954" w:rsidRDefault="00635954" w:rsidP="00635954">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Арендодатель</w:t>
            </w:r>
          </w:p>
          <w:p w:rsidR="00635954" w:rsidRPr="00635954" w:rsidRDefault="00635954" w:rsidP="00635954">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635954">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635954">
              <w:rPr>
                <w:rFonts w:ascii="Times New Roman" w:eastAsia="Times New Roman" w:hAnsi="Times New Roman" w:cs="Times New Roman"/>
                <w:sz w:val="28"/>
                <w:szCs w:val="20"/>
                <w:lang w:eastAsia="ru-RU"/>
              </w:rPr>
              <w:t xml:space="preserve"> </w:t>
            </w: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635954">
              <w:rPr>
                <w:rFonts w:ascii="Times New Roman" w:eastAsia="Times New Roman" w:hAnsi="Times New Roman" w:cs="Times New Roman"/>
                <w:sz w:val="28"/>
                <w:szCs w:val="20"/>
                <w:lang w:eastAsia="ru-RU"/>
              </w:rPr>
              <w:t xml:space="preserve">Российская Федерация, </w:t>
            </w: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635954">
              <w:rPr>
                <w:rFonts w:ascii="Times New Roman" w:eastAsia="Times New Roman" w:hAnsi="Times New Roman" w:cs="Times New Roman"/>
                <w:sz w:val="28"/>
                <w:szCs w:val="20"/>
                <w:lang w:eastAsia="ru-RU"/>
              </w:rPr>
              <w:t>Ставропольский край, 355006</w:t>
            </w:r>
          </w:p>
          <w:p w:rsidR="00635954" w:rsidRPr="00635954" w:rsidRDefault="00635954" w:rsidP="00635954">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635954">
              <w:rPr>
                <w:rFonts w:ascii="Times New Roman" w:eastAsia="Times New Roman" w:hAnsi="Times New Roman" w:cs="Times New Roman"/>
                <w:bCs/>
                <w:sz w:val="28"/>
                <w:szCs w:val="20"/>
                <w:lang w:eastAsia="ru-RU"/>
              </w:rPr>
              <w:t xml:space="preserve"> </w:t>
            </w:r>
            <w:r w:rsidRPr="00635954">
              <w:rPr>
                <w:rFonts w:ascii="Times New Roman" w:eastAsia="Times New Roman" w:hAnsi="Times New Roman" w:cs="Times New Roman"/>
                <w:sz w:val="28"/>
                <w:szCs w:val="20"/>
                <w:lang w:eastAsia="ru-RU"/>
              </w:rPr>
              <w:t xml:space="preserve">г. Ставрополь, ул. </w:t>
            </w:r>
            <w:proofErr w:type="spellStart"/>
            <w:r w:rsidRPr="00635954">
              <w:rPr>
                <w:rFonts w:ascii="Times New Roman" w:eastAsia="Times New Roman" w:hAnsi="Times New Roman" w:cs="Times New Roman"/>
                <w:sz w:val="28"/>
                <w:szCs w:val="20"/>
                <w:lang w:eastAsia="ru-RU"/>
              </w:rPr>
              <w:t>К.Хетагурова</w:t>
            </w:r>
            <w:proofErr w:type="spellEnd"/>
            <w:r w:rsidRPr="00635954">
              <w:rPr>
                <w:rFonts w:ascii="Times New Roman" w:eastAsia="Times New Roman" w:hAnsi="Times New Roman" w:cs="Times New Roman"/>
                <w:sz w:val="28"/>
                <w:szCs w:val="20"/>
                <w:lang w:eastAsia="ru-RU"/>
              </w:rPr>
              <w:t>, 8</w:t>
            </w:r>
          </w:p>
          <w:p w:rsidR="00635954" w:rsidRPr="00635954" w:rsidRDefault="00635954" w:rsidP="00635954">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635954">
              <w:rPr>
                <w:rFonts w:ascii="Times New Roman" w:eastAsia="Times New Roman" w:hAnsi="Times New Roman" w:cs="Times New Roman"/>
                <w:bCs/>
                <w:color w:val="000000"/>
                <w:sz w:val="28"/>
                <w:szCs w:val="20"/>
                <w:lang w:eastAsia="ru-RU"/>
              </w:rPr>
              <w:t xml:space="preserve"> ИНН 2636014845</w:t>
            </w:r>
          </w:p>
          <w:p w:rsidR="00635954" w:rsidRPr="00635954" w:rsidRDefault="00635954" w:rsidP="00635954">
            <w:pPr>
              <w:spacing w:after="0" w:line="240" w:lineRule="exact"/>
              <w:rPr>
                <w:rFonts w:ascii="Times New Roman" w:eastAsia="Times New Roman" w:hAnsi="Times New Roman" w:cs="Times New Roman"/>
                <w:sz w:val="28"/>
                <w:szCs w:val="28"/>
              </w:rPr>
            </w:pPr>
            <w:r w:rsidRPr="00635954">
              <w:rPr>
                <w:rFonts w:ascii="Times New Roman" w:eastAsia="Times New Roman" w:hAnsi="Times New Roman" w:cs="Times New Roman"/>
                <w:bCs/>
                <w:color w:val="000000"/>
                <w:sz w:val="28"/>
                <w:szCs w:val="24"/>
                <w:lang w:eastAsia="ru-RU"/>
              </w:rPr>
              <w:t xml:space="preserve"> ОГРН 1022601934486 </w:t>
            </w:r>
            <w:r w:rsidRPr="00635954">
              <w:rPr>
                <w:rFonts w:ascii="Times New Roman" w:eastAsia="Times New Roman" w:hAnsi="Times New Roman" w:cs="Times New Roman"/>
                <w:sz w:val="28"/>
                <w:szCs w:val="28"/>
              </w:rPr>
              <w:t xml:space="preserve"> </w:t>
            </w:r>
          </w:p>
        </w:tc>
        <w:tc>
          <w:tcPr>
            <w:tcW w:w="4940" w:type="dxa"/>
          </w:tcPr>
          <w:p w:rsidR="00635954" w:rsidRPr="00635954" w:rsidRDefault="00635954" w:rsidP="00635954">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Арендатор</w:t>
            </w:r>
          </w:p>
          <w:p w:rsidR="00635954" w:rsidRPr="00635954" w:rsidRDefault="00635954" w:rsidP="00635954">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r w:rsidRPr="00635954">
              <w:rPr>
                <w:rFonts w:ascii="Times New Roman" w:eastAsia="Times New Roman" w:hAnsi="Times New Roman" w:cs="Times New Roman"/>
                <w:color w:val="000000"/>
                <w:spacing w:val="-9"/>
                <w:sz w:val="28"/>
                <w:szCs w:val="28"/>
                <w:lang w:eastAsia="ru-RU"/>
              </w:rPr>
              <w:t xml:space="preserve">  </w:t>
            </w: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c>
          <w:tcPr>
            <w:tcW w:w="4940" w:type="dxa"/>
          </w:tcPr>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635954" w:rsidRPr="00635954" w:rsidTr="005716EA">
        <w:tc>
          <w:tcPr>
            <w:tcW w:w="5788" w:type="dxa"/>
          </w:tcPr>
          <w:p w:rsidR="00635954" w:rsidRPr="00635954" w:rsidRDefault="00635954" w:rsidP="00635954">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635954">
              <w:rPr>
                <w:rFonts w:ascii="Times New Roman" w:eastAsia="Times New Roman" w:hAnsi="Times New Roman" w:cs="Times New Roman"/>
                <w:b/>
                <w:bCs/>
                <w:color w:val="000000"/>
                <w:lang w:eastAsia="ru-RU"/>
              </w:rPr>
              <w:t>____________________________________________</w:t>
            </w:r>
          </w:p>
          <w:p w:rsidR="00635954" w:rsidRPr="00635954" w:rsidRDefault="00635954"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 xml:space="preserve"> </w:t>
            </w:r>
          </w:p>
          <w:p w:rsidR="00635954" w:rsidRDefault="00635954"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p w:rsidR="007E7C55" w:rsidRDefault="007E7C55"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p w:rsidR="007E7C55" w:rsidRDefault="007E7C55"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p w:rsidR="007E7C55" w:rsidRDefault="007E7C55"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p w:rsidR="007E7C55" w:rsidRDefault="007E7C55"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p w:rsidR="007E7C55" w:rsidRPr="00635954" w:rsidRDefault="007E7C55"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tc>
        <w:tc>
          <w:tcPr>
            <w:tcW w:w="4940" w:type="dxa"/>
          </w:tcPr>
          <w:p w:rsidR="00635954" w:rsidRPr="00635954" w:rsidRDefault="00635954" w:rsidP="00635954">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635954">
              <w:rPr>
                <w:rFonts w:ascii="Times New Roman" w:eastAsia="Times New Roman" w:hAnsi="Times New Roman" w:cs="Times New Roman"/>
                <w:b/>
                <w:bCs/>
                <w:color w:val="000000"/>
                <w:lang w:eastAsia="ru-RU"/>
              </w:rPr>
              <w:t>______________________________________</w:t>
            </w: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c>
          <w:tcPr>
            <w:tcW w:w="4940" w:type="dxa"/>
          </w:tcPr>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r>
    </w:tbl>
    <w:p w:rsidR="00635954" w:rsidRPr="00635954" w:rsidRDefault="00635954" w:rsidP="00635954">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635954">
        <w:rPr>
          <w:rFonts w:ascii="Times New Roman" w:eastAsia="Calibri" w:hAnsi="Times New Roman" w:cs="Times New Roman"/>
          <w:sz w:val="28"/>
          <w:szCs w:val="28"/>
        </w:rPr>
        <w:lastRenderedPageBreak/>
        <w:t xml:space="preserve">Акт приема-передачи </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635954">
        <w:rPr>
          <w:rFonts w:ascii="Times New Roman" w:eastAsia="Calibri" w:hAnsi="Times New Roman" w:cs="Times New Roman"/>
          <w:sz w:val="28"/>
          <w:szCs w:val="28"/>
        </w:rPr>
        <w:t>земельного участка в границах земель муниципального образования города Ставрополя Ставропольского края, передаваемого в аренду</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p>
    <w:p w:rsidR="00635954" w:rsidRPr="00635954" w:rsidRDefault="00635954" w:rsidP="00635954">
      <w:pPr>
        <w:autoSpaceDE w:val="0"/>
        <w:autoSpaceDN w:val="0"/>
        <w:adjustRightInd w:val="0"/>
        <w:spacing w:after="0" w:line="240" w:lineRule="auto"/>
        <w:rPr>
          <w:rFonts w:ascii="Times New Roman" w:eastAsia="Calibri" w:hAnsi="Times New Roman" w:cs="Times New Roman"/>
          <w:sz w:val="28"/>
          <w:szCs w:val="28"/>
        </w:rPr>
      </w:pPr>
      <w:r w:rsidRPr="00635954">
        <w:rPr>
          <w:rFonts w:ascii="Times New Roman" w:eastAsia="Calibri" w:hAnsi="Times New Roman" w:cs="Times New Roman"/>
          <w:sz w:val="28"/>
          <w:szCs w:val="28"/>
        </w:rPr>
        <w:t>г. Ставрополь</w:t>
      </w:r>
      <w:r w:rsidRPr="00635954">
        <w:rPr>
          <w:rFonts w:ascii="Times New Roman" w:eastAsia="Calibri" w:hAnsi="Times New Roman" w:cs="Times New Roman"/>
          <w:sz w:val="28"/>
          <w:szCs w:val="28"/>
        </w:rPr>
        <w:tab/>
        <w:t xml:space="preserve">   </w:t>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t xml:space="preserve">              от _________ г.</w:t>
      </w:r>
    </w:p>
    <w:p w:rsidR="00635954" w:rsidRPr="00635954" w:rsidRDefault="00635954" w:rsidP="00635954">
      <w:pPr>
        <w:autoSpaceDE w:val="0"/>
        <w:autoSpaceDN w:val="0"/>
        <w:adjustRightInd w:val="0"/>
        <w:spacing w:after="0" w:line="240" w:lineRule="auto"/>
        <w:rPr>
          <w:rFonts w:ascii="Times New Roman" w:eastAsia="Calibri" w:hAnsi="Times New Roman" w:cs="Times New Roman"/>
          <w:sz w:val="28"/>
          <w:szCs w:val="28"/>
        </w:rPr>
      </w:pPr>
    </w:p>
    <w:p w:rsidR="00635954" w:rsidRPr="00635954" w:rsidRDefault="00635954" w:rsidP="00635954">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35954">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«О возложении обязанностей заместителя главы администрации города Ставрополя, руководителя комитета по управлению муниципальным имуществом города Ставрополя», именуемый в дальнейшем «Арендодатель», с одной стороны, и</w:t>
      </w:r>
    </w:p>
    <w:p w:rsidR="00635954" w:rsidRPr="00635954" w:rsidRDefault="00635954" w:rsidP="00635954">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16"/>
          <w:szCs w:val="16"/>
          <w:lang w:eastAsia="ru-RU"/>
        </w:rPr>
        <w:t xml:space="preserve"> (</w:t>
      </w:r>
      <w:r w:rsidRPr="00635954">
        <w:rPr>
          <w:rFonts w:ascii="Times New Roman" w:eastAsia="Times New Roman" w:hAnsi="Times New Roman" w:cs="Times New Roman"/>
          <w:sz w:val="16"/>
          <w:szCs w:val="16"/>
          <w:lang w:eastAsia="ru-RU"/>
        </w:rPr>
        <w:t>ИНН, ОГРН/</w:t>
      </w:r>
      <w:r w:rsidRPr="00635954">
        <w:rPr>
          <w:rFonts w:ascii="Times New Roman" w:eastAsia="Times New Roman" w:hAnsi="Times New Roman" w:cs="Times New Roman"/>
          <w:color w:val="000000"/>
          <w:sz w:val="16"/>
          <w:szCs w:val="16"/>
          <w:lang w:eastAsia="ru-RU"/>
        </w:rPr>
        <w:t>дата и место рождения, гражданство, пол)</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(паспортные данные, адрес регистрации)</w:t>
      </w:r>
    </w:p>
    <w:p w:rsidR="00635954" w:rsidRPr="00635954" w:rsidRDefault="00635954" w:rsidP="00635954">
      <w:pPr>
        <w:autoSpaceDE w:val="0"/>
        <w:autoSpaceDN w:val="0"/>
        <w:adjustRightInd w:val="0"/>
        <w:spacing w:after="0" w:line="240" w:lineRule="auto"/>
        <w:jc w:val="both"/>
        <w:rPr>
          <w:rFonts w:ascii="Times New Roman" w:eastAsia="Calibri" w:hAnsi="Times New Roman" w:cs="Times New Roman"/>
          <w:sz w:val="28"/>
          <w:szCs w:val="28"/>
        </w:rPr>
      </w:pPr>
      <w:r w:rsidRPr="00635954">
        <w:rPr>
          <w:rFonts w:ascii="Times New Roman" w:eastAsia="Times New Roman" w:hAnsi="Times New Roman" w:cs="Times New Roman"/>
          <w:sz w:val="28"/>
          <w:szCs w:val="28"/>
          <w:lang w:eastAsia="ru-RU"/>
        </w:rPr>
        <w:t>именуемый(</w:t>
      </w:r>
      <w:proofErr w:type="spellStart"/>
      <w:r w:rsidRPr="00635954">
        <w:rPr>
          <w:rFonts w:ascii="Times New Roman" w:eastAsia="Times New Roman" w:hAnsi="Times New Roman" w:cs="Times New Roman"/>
          <w:sz w:val="28"/>
          <w:szCs w:val="28"/>
          <w:lang w:eastAsia="ru-RU"/>
        </w:rPr>
        <w:t>ая</w:t>
      </w:r>
      <w:proofErr w:type="spellEnd"/>
      <w:r w:rsidRPr="00635954">
        <w:rPr>
          <w:rFonts w:ascii="Times New Roman" w:eastAsia="Times New Roman" w:hAnsi="Times New Roman" w:cs="Times New Roman"/>
          <w:sz w:val="28"/>
          <w:szCs w:val="28"/>
          <w:lang w:eastAsia="ru-RU"/>
        </w:rPr>
        <w:t xml:space="preserve">) в дальнейшем «Арендатор», </w:t>
      </w:r>
      <w:r w:rsidRPr="00635954">
        <w:rPr>
          <w:rFonts w:ascii="Times New Roman" w:eastAsia="Calibri" w:hAnsi="Times New Roman" w:cs="Times New Roman"/>
          <w:sz w:val="28"/>
          <w:szCs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rsidR="00635954" w:rsidRPr="00635954" w:rsidRDefault="00635954" w:rsidP="00635954">
      <w:pPr>
        <w:widowControl w:val="0"/>
        <w:shd w:val="clear" w:color="auto" w:fill="FFFFFF"/>
        <w:tabs>
          <w:tab w:val="left" w:pos="510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Calibri" w:hAnsi="Times New Roman" w:cs="Times New Roman"/>
          <w:sz w:val="28"/>
          <w:szCs w:val="28"/>
        </w:rPr>
        <w:t xml:space="preserve">1. Арендодатель предоставил, а Арендатор принял в аренду земельный участок из земель населенных пунктов с кадастровым номером </w:t>
      </w:r>
      <w:r w:rsidRPr="00635954">
        <w:rPr>
          <w:rFonts w:ascii="Times New Roman" w:eastAsia="Times New Roman" w:hAnsi="Times New Roman" w:cs="Times New Roman"/>
          <w:color w:val="000000"/>
          <w:sz w:val="28"/>
          <w:szCs w:val="28"/>
          <w:lang w:eastAsia="ru-RU"/>
        </w:rPr>
        <w:t>_____________________</w:t>
      </w:r>
      <w:r w:rsidRPr="00635954">
        <w:rPr>
          <w:rFonts w:ascii="Times New Roman" w:eastAsia="Calibri" w:hAnsi="Times New Roman" w:cs="Times New Roman"/>
          <w:sz w:val="28"/>
          <w:szCs w:val="28"/>
        </w:rPr>
        <w:t xml:space="preserve">, в границах, указанных в </w:t>
      </w:r>
      <w:r w:rsidRPr="00635954">
        <w:rPr>
          <w:rFonts w:ascii="Times New Roman" w:eastAsia="Times New Roman" w:hAnsi="Times New Roman" w:cs="Times New Roman"/>
          <w:sz w:val="28"/>
          <w:szCs w:val="28"/>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635954">
        <w:rPr>
          <w:rFonts w:ascii="Times New Roman" w:eastAsia="Calibri" w:hAnsi="Times New Roman" w:cs="Times New Roman"/>
          <w:sz w:val="28"/>
          <w:szCs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 № ________, площадью ________ </w:t>
      </w:r>
      <w:proofErr w:type="spellStart"/>
      <w:r w:rsidRPr="00635954">
        <w:rPr>
          <w:rFonts w:ascii="Times New Roman" w:eastAsia="Calibri" w:hAnsi="Times New Roman" w:cs="Times New Roman"/>
          <w:sz w:val="28"/>
          <w:szCs w:val="28"/>
        </w:rPr>
        <w:t>кв.м</w:t>
      </w:r>
      <w:proofErr w:type="spellEnd"/>
      <w:r w:rsidRPr="00635954">
        <w:rPr>
          <w:rFonts w:ascii="Times New Roman" w:eastAsia="Calibri" w:hAnsi="Times New Roman" w:cs="Times New Roman"/>
          <w:sz w:val="28"/>
          <w:szCs w:val="28"/>
        </w:rPr>
        <w:t xml:space="preserve">, находящийся по адресу: </w:t>
      </w:r>
      <w:r w:rsidRPr="00635954">
        <w:rPr>
          <w:rFonts w:ascii="Times New Roman" w:eastAsia="Times New Roman" w:hAnsi="Times New Roman" w:cs="Times New Roman"/>
          <w:color w:val="000000"/>
          <w:sz w:val="28"/>
          <w:szCs w:val="28"/>
          <w:lang w:eastAsia="ru-RU"/>
        </w:rPr>
        <w:t xml:space="preserve">__________________________________________________ </w:t>
      </w:r>
      <w:r w:rsidRPr="00635954">
        <w:rPr>
          <w:rFonts w:ascii="Times New Roman" w:eastAsia="Calibri" w:hAnsi="Times New Roman" w:cs="Times New Roman"/>
          <w:sz w:val="28"/>
          <w:szCs w:val="28"/>
        </w:rPr>
        <w:t xml:space="preserve">(далее – Участок),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sidRPr="00635954">
        <w:rPr>
          <w:rFonts w:ascii="Times New Roman" w:eastAsia="Times New Roman" w:hAnsi="Times New Roman" w:cs="Times New Roman"/>
          <w:b/>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autoSpaceDE w:val="0"/>
        <w:autoSpaceDN w:val="0"/>
        <w:adjustRightInd w:val="0"/>
        <w:spacing w:after="0" w:line="240" w:lineRule="auto"/>
        <w:jc w:val="center"/>
        <w:rPr>
          <w:rFonts w:ascii="Times New Roman" w:eastAsia="Calibri" w:hAnsi="Times New Roman" w:cs="Times New Roman"/>
          <w:sz w:val="24"/>
          <w:szCs w:val="24"/>
        </w:rPr>
      </w:pPr>
      <w:r w:rsidRPr="00635954">
        <w:rPr>
          <w:rFonts w:ascii="Times New Roman" w:eastAsia="Calibri" w:hAnsi="Times New Roman" w:cs="Times New Roman"/>
          <w:sz w:val="16"/>
          <w:szCs w:val="16"/>
        </w:rPr>
        <w:t>(вид разрешенного использования</w:t>
      </w:r>
      <w:r w:rsidRPr="00635954">
        <w:rPr>
          <w:rFonts w:ascii="Times New Roman" w:eastAsia="Calibri" w:hAnsi="Times New Roman" w:cs="Times New Roman"/>
          <w:color w:val="000000"/>
          <w:sz w:val="16"/>
          <w:szCs w:val="16"/>
        </w:rPr>
        <w:t xml:space="preserve"> земельного участка, код (числовое обозначение</w:t>
      </w:r>
      <w:r w:rsidRPr="00635954">
        <w:rPr>
          <w:rFonts w:ascii="Times New Roman" w:eastAsia="Calibri" w:hAnsi="Times New Roman" w:cs="Times New Roman"/>
          <w:sz w:val="16"/>
          <w:szCs w:val="16"/>
        </w:rPr>
        <w:t>) согласно классификатору)</w:t>
      </w:r>
    </w:p>
    <w:p w:rsidR="00635954" w:rsidRPr="00635954" w:rsidRDefault="00635954" w:rsidP="00635954">
      <w:pPr>
        <w:autoSpaceDE w:val="0"/>
        <w:autoSpaceDN w:val="0"/>
        <w:adjustRightInd w:val="0"/>
        <w:spacing w:after="0" w:line="240" w:lineRule="auto"/>
        <w:jc w:val="both"/>
        <w:rPr>
          <w:rFonts w:ascii="Times New Roman" w:eastAsia="Calibri" w:hAnsi="Times New Roman" w:cs="Times New Roman"/>
          <w:sz w:val="28"/>
          <w:szCs w:val="28"/>
        </w:rPr>
      </w:pPr>
      <w:r w:rsidRPr="00635954">
        <w:rPr>
          <w:rFonts w:ascii="Times New Roman" w:eastAsia="Calibri" w:hAnsi="Times New Roman" w:cs="Times New Roman"/>
          <w:sz w:val="28"/>
          <w:szCs w:val="28"/>
        </w:rPr>
        <w:t>на срок _____ месяцев</w:t>
      </w:r>
      <w:r w:rsidRPr="00635954">
        <w:rPr>
          <w:rFonts w:ascii="Times New Roman" w:eastAsia="Times New Roman" w:hAnsi="Times New Roman" w:cs="Times New Roman"/>
          <w:color w:val="000000"/>
          <w:sz w:val="28"/>
          <w:szCs w:val="28"/>
          <w:lang w:eastAsia="ru-RU"/>
        </w:rPr>
        <w:t xml:space="preserve"> с ________ по _________</w:t>
      </w:r>
      <w:r w:rsidRPr="00635954">
        <w:rPr>
          <w:rFonts w:ascii="Times New Roman" w:eastAsia="Calibri" w:hAnsi="Times New Roman" w:cs="Times New Roman"/>
          <w:sz w:val="28"/>
          <w:szCs w:val="28"/>
        </w:rPr>
        <w:t>.</w:t>
      </w:r>
    </w:p>
    <w:p w:rsidR="00635954" w:rsidRPr="00635954" w:rsidRDefault="00635954" w:rsidP="006359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35954">
        <w:rPr>
          <w:rFonts w:ascii="Times New Roman" w:eastAsia="Calibri" w:hAnsi="Times New Roman" w:cs="Times New Roman"/>
          <w:sz w:val="28"/>
          <w:szCs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rsidR="00635954" w:rsidRPr="00635954" w:rsidRDefault="00635954" w:rsidP="006359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Calibri" w:hAnsi="Times New Roman" w:cs="Times New Roman"/>
          <w:sz w:val="28"/>
          <w:szCs w:val="28"/>
        </w:rPr>
        <w:t xml:space="preserve">3. </w:t>
      </w:r>
      <w:r w:rsidRPr="00635954">
        <w:rPr>
          <w:rFonts w:ascii="Times New Roman" w:eastAsia="Times New Roman" w:hAnsi="Times New Roman" w:cs="Times New Roman"/>
          <w:sz w:val="28"/>
          <w:szCs w:val="28"/>
          <w:lang w:eastAsia="ru-RU"/>
        </w:rPr>
        <w:t>Акт составлен   в трех экземплярах, имеющих одинаковую юридическую силу, по одному экземпляру для каждой из Сторон, и один экземпляр для</w:t>
      </w:r>
      <w:r w:rsidRPr="00635954">
        <w:rPr>
          <w:rFonts w:ascii="Times New Roman" w:eastAsia="Times New Roman" w:hAnsi="Times New Roman" w:cs="Times New Roman"/>
          <w:color w:val="000000"/>
          <w:sz w:val="28"/>
          <w:szCs w:val="28"/>
          <w:lang w:eastAsia="ru-RU"/>
        </w:rPr>
        <w:t xml:space="preserve"> </w:t>
      </w:r>
      <w:r w:rsidRPr="00635954">
        <w:rPr>
          <w:rFonts w:ascii="Times New Roman" w:eastAsia="Times New Roman" w:hAnsi="Times New Roman" w:cs="Times New Roman"/>
          <w:sz w:val="28"/>
          <w:szCs w:val="28"/>
          <w:lang w:eastAsia="ru-RU"/>
        </w:rPr>
        <w:lastRenderedPageBreak/>
        <w:t>Управления Федеральной службы государственной регистрации, кадастра и картографии по Ставропольскому краю.</w:t>
      </w:r>
    </w:p>
    <w:p w:rsidR="00635954" w:rsidRPr="00635954" w:rsidRDefault="00635954" w:rsidP="006359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Default="00635954" w:rsidP="006359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Default="00635954" w:rsidP="006359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635954">
        <w:rPr>
          <w:rFonts w:ascii="Times New Roman" w:eastAsia="Calibri" w:hAnsi="Times New Roman" w:cs="Times New Roman"/>
          <w:sz w:val="28"/>
          <w:szCs w:val="28"/>
        </w:rPr>
        <w:t>Реквизиты и подписи Сторон:</w:t>
      </w:r>
    </w:p>
    <w:p w:rsidR="00635954" w:rsidRPr="00635954" w:rsidRDefault="00635954" w:rsidP="00635954">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0728" w:type="dxa"/>
        <w:tblInd w:w="132" w:type="dxa"/>
        <w:tblLook w:val="01E0" w:firstRow="1" w:lastRow="1" w:firstColumn="1" w:lastColumn="1" w:noHBand="0" w:noVBand="0"/>
      </w:tblPr>
      <w:tblGrid>
        <w:gridCol w:w="5788"/>
        <w:gridCol w:w="4940"/>
      </w:tblGrid>
      <w:tr w:rsidR="00635954" w:rsidRPr="00635954" w:rsidTr="005716EA">
        <w:tc>
          <w:tcPr>
            <w:tcW w:w="5788" w:type="dxa"/>
          </w:tcPr>
          <w:p w:rsidR="00635954" w:rsidRPr="00635954" w:rsidRDefault="00635954" w:rsidP="00635954">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Арендодатель</w:t>
            </w:r>
          </w:p>
          <w:p w:rsidR="00635954" w:rsidRPr="00635954" w:rsidRDefault="00635954" w:rsidP="00635954">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635954">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635954">
              <w:rPr>
                <w:rFonts w:ascii="Times New Roman" w:eastAsia="Times New Roman" w:hAnsi="Times New Roman" w:cs="Times New Roman"/>
                <w:sz w:val="28"/>
                <w:szCs w:val="20"/>
                <w:lang w:eastAsia="ru-RU"/>
              </w:rPr>
              <w:t xml:space="preserve"> </w:t>
            </w: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635954">
              <w:rPr>
                <w:rFonts w:ascii="Times New Roman" w:eastAsia="Times New Roman" w:hAnsi="Times New Roman" w:cs="Times New Roman"/>
                <w:sz w:val="28"/>
                <w:szCs w:val="20"/>
                <w:lang w:eastAsia="ru-RU"/>
              </w:rPr>
              <w:t xml:space="preserve">Российская Федерация, </w:t>
            </w: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635954">
              <w:rPr>
                <w:rFonts w:ascii="Times New Roman" w:eastAsia="Times New Roman" w:hAnsi="Times New Roman" w:cs="Times New Roman"/>
                <w:sz w:val="28"/>
                <w:szCs w:val="20"/>
                <w:lang w:eastAsia="ru-RU"/>
              </w:rPr>
              <w:t>Ставропольский край, 355006</w:t>
            </w:r>
          </w:p>
          <w:p w:rsidR="00635954" w:rsidRPr="00635954" w:rsidRDefault="00635954" w:rsidP="00635954">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635954">
              <w:rPr>
                <w:rFonts w:ascii="Times New Roman" w:eastAsia="Times New Roman" w:hAnsi="Times New Roman" w:cs="Times New Roman"/>
                <w:bCs/>
                <w:sz w:val="28"/>
                <w:szCs w:val="20"/>
                <w:lang w:eastAsia="ru-RU"/>
              </w:rPr>
              <w:t xml:space="preserve"> </w:t>
            </w:r>
            <w:r w:rsidRPr="00635954">
              <w:rPr>
                <w:rFonts w:ascii="Times New Roman" w:eastAsia="Times New Roman" w:hAnsi="Times New Roman" w:cs="Times New Roman"/>
                <w:sz w:val="28"/>
                <w:szCs w:val="20"/>
                <w:lang w:eastAsia="ru-RU"/>
              </w:rPr>
              <w:t xml:space="preserve">г. Ставрополь, ул. </w:t>
            </w:r>
            <w:proofErr w:type="spellStart"/>
            <w:r w:rsidRPr="00635954">
              <w:rPr>
                <w:rFonts w:ascii="Times New Roman" w:eastAsia="Times New Roman" w:hAnsi="Times New Roman" w:cs="Times New Roman"/>
                <w:sz w:val="28"/>
                <w:szCs w:val="20"/>
                <w:lang w:eastAsia="ru-RU"/>
              </w:rPr>
              <w:t>К.Хетагурова</w:t>
            </w:r>
            <w:proofErr w:type="spellEnd"/>
            <w:r w:rsidRPr="00635954">
              <w:rPr>
                <w:rFonts w:ascii="Times New Roman" w:eastAsia="Times New Roman" w:hAnsi="Times New Roman" w:cs="Times New Roman"/>
                <w:sz w:val="28"/>
                <w:szCs w:val="20"/>
                <w:lang w:eastAsia="ru-RU"/>
              </w:rPr>
              <w:t>, 8</w:t>
            </w:r>
          </w:p>
          <w:p w:rsidR="00635954" w:rsidRPr="00635954" w:rsidRDefault="00635954" w:rsidP="00635954">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635954">
              <w:rPr>
                <w:rFonts w:ascii="Times New Roman" w:eastAsia="Times New Roman" w:hAnsi="Times New Roman" w:cs="Times New Roman"/>
                <w:bCs/>
                <w:color w:val="000000"/>
                <w:sz w:val="28"/>
                <w:szCs w:val="20"/>
                <w:lang w:eastAsia="ru-RU"/>
              </w:rPr>
              <w:t xml:space="preserve"> ИНН 2636014845</w:t>
            </w:r>
          </w:p>
          <w:p w:rsidR="00635954" w:rsidRPr="00635954" w:rsidRDefault="00635954" w:rsidP="00635954">
            <w:pPr>
              <w:spacing w:after="0" w:line="240" w:lineRule="exact"/>
              <w:rPr>
                <w:rFonts w:ascii="Times New Roman" w:eastAsia="Times New Roman" w:hAnsi="Times New Roman" w:cs="Times New Roman"/>
                <w:bCs/>
                <w:color w:val="000000"/>
                <w:sz w:val="28"/>
                <w:szCs w:val="24"/>
                <w:lang w:eastAsia="ru-RU"/>
              </w:rPr>
            </w:pPr>
            <w:r w:rsidRPr="00635954">
              <w:rPr>
                <w:rFonts w:ascii="Times New Roman" w:eastAsia="Times New Roman" w:hAnsi="Times New Roman" w:cs="Times New Roman"/>
                <w:bCs/>
                <w:color w:val="000000"/>
                <w:sz w:val="28"/>
                <w:szCs w:val="24"/>
                <w:lang w:eastAsia="ru-RU"/>
              </w:rPr>
              <w:t xml:space="preserve"> ОГРН 1022601934486 </w:t>
            </w:r>
          </w:p>
          <w:p w:rsidR="00635954" w:rsidRPr="00635954" w:rsidRDefault="00635954" w:rsidP="00635954">
            <w:pPr>
              <w:spacing w:after="0" w:line="240" w:lineRule="exact"/>
              <w:rPr>
                <w:rFonts w:ascii="Times New Roman" w:eastAsia="Times New Roman" w:hAnsi="Times New Roman" w:cs="Times New Roman"/>
                <w:bCs/>
                <w:color w:val="000000"/>
                <w:sz w:val="28"/>
                <w:szCs w:val="24"/>
                <w:lang w:eastAsia="ru-RU"/>
              </w:rPr>
            </w:pPr>
          </w:p>
          <w:p w:rsidR="00635954" w:rsidRPr="00635954" w:rsidRDefault="00635954" w:rsidP="00635954">
            <w:pPr>
              <w:spacing w:after="0" w:line="240" w:lineRule="exact"/>
              <w:rPr>
                <w:rFonts w:ascii="Times New Roman" w:eastAsia="Times New Roman" w:hAnsi="Times New Roman" w:cs="Times New Roman"/>
                <w:sz w:val="28"/>
                <w:szCs w:val="28"/>
              </w:rPr>
            </w:pPr>
            <w:r w:rsidRPr="00635954">
              <w:rPr>
                <w:rFonts w:ascii="Times New Roman" w:eastAsia="Times New Roman" w:hAnsi="Times New Roman" w:cs="Times New Roman"/>
                <w:sz w:val="28"/>
                <w:szCs w:val="28"/>
              </w:rPr>
              <w:t xml:space="preserve"> </w:t>
            </w:r>
          </w:p>
        </w:tc>
        <w:tc>
          <w:tcPr>
            <w:tcW w:w="4940" w:type="dxa"/>
          </w:tcPr>
          <w:p w:rsidR="00635954" w:rsidRPr="00635954" w:rsidRDefault="00635954" w:rsidP="00635954">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Арендатор</w:t>
            </w:r>
          </w:p>
          <w:p w:rsidR="00635954" w:rsidRPr="00635954" w:rsidRDefault="00635954" w:rsidP="00635954">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635954" w:rsidRPr="00635954" w:rsidTr="005716EA">
        <w:tc>
          <w:tcPr>
            <w:tcW w:w="5788" w:type="dxa"/>
          </w:tcPr>
          <w:p w:rsidR="00635954" w:rsidRPr="00635954" w:rsidRDefault="00635954" w:rsidP="00635954">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635954">
              <w:rPr>
                <w:rFonts w:ascii="Times New Roman" w:eastAsia="Times New Roman" w:hAnsi="Times New Roman" w:cs="Times New Roman"/>
                <w:b/>
                <w:bCs/>
                <w:color w:val="000000"/>
                <w:lang w:eastAsia="ru-RU"/>
              </w:rPr>
              <w:t>____________________________________________</w:t>
            </w:r>
          </w:p>
          <w:p w:rsidR="00635954" w:rsidRPr="00635954" w:rsidRDefault="00635954"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 xml:space="preserve"> </w:t>
            </w:r>
          </w:p>
          <w:p w:rsidR="00635954" w:rsidRPr="00635954" w:rsidRDefault="00635954"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tc>
        <w:tc>
          <w:tcPr>
            <w:tcW w:w="4940" w:type="dxa"/>
          </w:tcPr>
          <w:p w:rsidR="00635954" w:rsidRPr="00635954" w:rsidRDefault="00635954" w:rsidP="00635954">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635954">
              <w:rPr>
                <w:rFonts w:ascii="Times New Roman" w:eastAsia="Times New Roman" w:hAnsi="Times New Roman" w:cs="Times New Roman"/>
                <w:b/>
                <w:bCs/>
                <w:color w:val="000000"/>
                <w:lang w:eastAsia="ru-RU"/>
              </w:rPr>
              <w:t>______________________________________</w:t>
            </w: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r w:rsidRPr="00635954">
              <w:rPr>
                <w:rFonts w:ascii="Times New Roman" w:eastAsia="Times New Roman" w:hAnsi="Times New Roman" w:cs="Times New Roman"/>
                <w:color w:val="000000"/>
                <w:spacing w:val="-9"/>
                <w:sz w:val="28"/>
                <w:szCs w:val="28"/>
                <w:lang w:eastAsia="ru-RU"/>
              </w:rPr>
              <w:t xml:space="preserve"> </w:t>
            </w: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r>
    </w:tbl>
    <w:p w:rsidR="003F266E" w:rsidRDefault="003F266E" w:rsidP="009A6475"/>
    <w:sectPr w:rsidR="003F266E" w:rsidSect="00886884">
      <w:headerReference w:type="default" r:id="rId13"/>
      <w:pgSz w:w="11906" w:h="16838"/>
      <w:pgMar w:top="426" w:right="567"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5E3F" w:rsidRDefault="001C5E3F" w:rsidP="00521C3C">
      <w:pPr>
        <w:spacing w:after="0" w:line="240" w:lineRule="auto"/>
      </w:pPr>
      <w:r>
        <w:separator/>
      </w:r>
    </w:p>
  </w:endnote>
  <w:endnote w:type="continuationSeparator" w:id="0">
    <w:p w:rsidR="001C5E3F" w:rsidRDefault="001C5E3F" w:rsidP="0052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5E3F" w:rsidRDefault="001C5E3F" w:rsidP="00521C3C">
      <w:pPr>
        <w:spacing w:after="0" w:line="240" w:lineRule="auto"/>
      </w:pPr>
      <w:r>
        <w:separator/>
      </w:r>
    </w:p>
  </w:footnote>
  <w:footnote w:type="continuationSeparator" w:id="0">
    <w:p w:rsidR="001C5E3F" w:rsidRDefault="001C5E3F" w:rsidP="0052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851599"/>
      <w:docPartObj>
        <w:docPartGallery w:val="Page Numbers (Top of Page)"/>
        <w:docPartUnique/>
      </w:docPartObj>
    </w:sdtPr>
    <w:sdtEndPr/>
    <w:sdtContent>
      <w:p w:rsidR="0051308B" w:rsidRDefault="0051308B">
        <w:pPr>
          <w:pStyle w:val="a4"/>
          <w:jc w:val="center"/>
        </w:pPr>
        <w:r>
          <w:fldChar w:fldCharType="begin"/>
        </w:r>
        <w:r>
          <w:instrText>PAGE   \* MERGEFORMAT</w:instrText>
        </w:r>
        <w:r>
          <w:fldChar w:fldCharType="separate"/>
        </w:r>
        <w:r w:rsidR="00602A67">
          <w:rPr>
            <w:noProof/>
          </w:rPr>
          <w:t>20</w:t>
        </w:r>
        <w:r>
          <w:fldChar w:fldCharType="end"/>
        </w:r>
      </w:p>
    </w:sdtContent>
  </w:sdt>
  <w:p w:rsidR="0051308B" w:rsidRDefault="005130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0EA"/>
    <w:multiLevelType w:val="multilevel"/>
    <w:tmpl w:val="69AECE4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5CD20D2"/>
    <w:multiLevelType w:val="multilevel"/>
    <w:tmpl w:val="F33A77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601C69"/>
    <w:multiLevelType w:val="hybridMultilevel"/>
    <w:tmpl w:val="EF32FA42"/>
    <w:lvl w:ilvl="0" w:tplc="022811EC">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464BE8"/>
    <w:multiLevelType w:val="hybridMultilevel"/>
    <w:tmpl w:val="88DA83E6"/>
    <w:lvl w:ilvl="0" w:tplc="E0C0C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27578D8"/>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69982816"/>
    <w:multiLevelType w:val="hybridMultilevel"/>
    <w:tmpl w:val="0CF6AE4E"/>
    <w:lvl w:ilvl="0" w:tplc="434C2C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29A5434"/>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4"/>
  </w:num>
  <w:num w:numId="2">
    <w:abstractNumId w:val="0"/>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5C"/>
    <w:rsid w:val="00024FAC"/>
    <w:rsid w:val="00027BDC"/>
    <w:rsid w:val="00031A6E"/>
    <w:rsid w:val="000333A3"/>
    <w:rsid w:val="00040FD4"/>
    <w:rsid w:val="00041D92"/>
    <w:rsid w:val="00056B52"/>
    <w:rsid w:val="000666F3"/>
    <w:rsid w:val="00070F6B"/>
    <w:rsid w:val="00073DC4"/>
    <w:rsid w:val="000741F2"/>
    <w:rsid w:val="00093439"/>
    <w:rsid w:val="000A40AC"/>
    <w:rsid w:val="000A733E"/>
    <w:rsid w:val="000B1BCC"/>
    <w:rsid w:val="000C3F85"/>
    <w:rsid w:val="000C5064"/>
    <w:rsid w:val="000D0190"/>
    <w:rsid w:val="000D556C"/>
    <w:rsid w:val="000E5341"/>
    <w:rsid w:val="0010357F"/>
    <w:rsid w:val="001052DD"/>
    <w:rsid w:val="00117822"/>
    <w:rsid w:val="00121A78"/>
    <w:rsid w:val="001346FA"/>
    <w:rsid w:val="001478A7"/>
    <w:rsid w:val="00156C71"/>
    <w:rsid w:val="00161F3D"/>
    <w:rsid w:val="00172632"/>
    <w:rsid w:val="001732F5"/>
    <w:rsid w:val="0018126D"/>
    <w:rsid w:val="001A4B9C"/>
    <w:rsid w:val="001B1096"/>
    <w:rsid w:val="001B2A0A"/>
    <w:rsid w:val="001C216C"/>
    <w:rsid w:val="001C5E3F"/>
    <w:rsid w:val="001F5AFD"/>
    <w:rsid w:val="00201378"/>
    <w:rsid w:val="0020501D"/>
    <w:rsid w:val="00206D2E"/>
    <w:rsid w:val="00222D56"/>
    <w:rsid w:val="002334D4"/>
    <w:rsid w:val="00246CD0"/>
    <w:rsid w:val="0025119A"/>
    <w:rsid w:val="00256A36"/>
    <w:rsid w:val="00280625"/>
    <w:rsid w:val="00281227"/>
    <w:rsid w:val="00284FBB"/>
    <w:rsid w:val="002902A8"/>
    <w:rsid w:val="002A29A9"/>
    <w:rsid w:val="002B4791"/>
    <w:rsid w:val="002C22E2"/>
    <w:rsid w:val="002C43C8"/>
    <w:rsid w:val="002E2EFB"/>
    <w:rsid w:val="002E6388"/>
    <w:rsid w:val="00301C72"/>
    <w:rsid w:val="00325788"/>
    <w:rsid w:val="00345206"/>
    <w:rsid w:val="00382020"/>
    <w:rsid w:val="0039313C"/>
    <w:rsid w:val="003C322A"/>
    <w:rsid w:val="003D0015"/>
    <w:rsid w:val="003D20AE"/>
    <w:rsid w:val="003F0DE7"/>
    <w:rsid w:val="003F266E"/>
    <w:rsid w:val="00404EA1"/>
    <w:rsid w:val="00410EFF"/>
    <w:rsid w:val="0041391F"/>
    <w:rsid w:val="00441F08"/>
    <w:rsid w:val="00471BDD"/>
    <w:rsid w:val="0047355D"/>
    <w:rsid w:val="00475F5D"/>
    <w:rsid w:val="00483601"/>
    <w:rsid w:val="004A3BAF"/>
    <w:rsid w:val="004B066C"/>
    <w:rsid w:val="004B6789"/>
    <w:rsid w:val="004D0240"/>
    <w:rsid w:val="004E70D0"/>
    <w:rsid w:val="0051308B"/>
    <w:rsid w:val="00521C3C"/>
    <w:rsid w:val="005238FA"/>
    <w:rsid w:val="00526046"/>
    <w:rsid w:val="005322B8"/>
    <w:rsid w:val="00550FD8"/>
    <w:rsid w:val="005716EA"/>
    <w:rsid w:val="005A3D17"/>
    <w:rsid w:val="005A4B64"/>
    <w:rsid w:val="005C2A79"/>
    <w:rsid w:val="005E2551"/>
    <w:rsid w:val="0060212B"/>
    <w:rsid w:val="00602A67"/>
    <w:rsid w:val="006228C8"/>
    <w:rsid w:val="0063579D"/>
    <w:rsid w:val="00635954"/>
    <w:rsid w:val="00641940"/>
    <w:rsid w:val="00641F3C"/>
    <w:rsid w:val="00646274"/>
    <w:rsid w:val="00661A8E"/>
    <w:rsid w:val="00672759"/>
    <w:rsid w:val="006A35BB"/>
    <w:rsid w:val="006A4D26"/>
    <w:rsid w:val="006A6CDE"/>
    <w:rsid w:val="006E282A"/>
    <w:rsid w:val="006E5178"/>
    <w:rsid w:val="006E5D5B"/>
    <w:rsid w:val="006F0D47"/>
    <w:rsid w:val="00700BD8"/>
    <w:rsid w:val="00712BC4"/>
    <w:rsid w:val="007134CF"/>
    <w:rsid w:val="007151BB"/>
    <w:rsid w:val="007300C2"/>
    <w:rsid w:val="00732118"/>
    <w:rsid w:val="0076435A"/>
    <w:rsid w:val="007E0882"/>
    <w:rsid w:val="007E5B19"/>
    <w:rsid w:val="007E7B15"/>
    <w:rsid w:val="007E7C55"/>
    <w:rsid w:val="007F0ABB"/>
    <w:rsid w:val="007F41A2"/>
    <w:rsid w:val="00800E5F"/>
    <w:rsid w:val="008325EA"/>
    <w:rsid w:val="00832CA2"/>
    <w:rsid w:val="00834A45"/>
    <w:rsid w:val="00852E5A"/>
    <w:rsid w:val="00854783"/>
    <w:rsid w:val="00857C1E"/>
    <w:rsid w:val="00871074"/>
    <w:rsid w:val="00886884"/>
    <w:rsid w:val="008A3198"/>
    <w:rsid w:val="008B21D0"/>
    <w:rsid w:val="008D465C"/>
    <w:rsid w:val="008E0F21"/>
    <w:rsid w:val="008E5B07"/>
    <w:rsid w:val="008E639A"/>
    <w:rsid w:val="00913EED"/>
    <w:rsid w:val="0092522E"/>
    <w:rsid w:val="00971014"/>
    <w:rsid w:val="00982BDB"/>
    <w:rsid w:val="0098312F"/>
    <w:rsid w:val="00984E10"/>
    <w:rsid w:val="009919B2"/>
    <w:rsid w:val="00995374"/>
    <w:rsid w:val="0099606C"/>
    <w:rsid w:val="009A1DC4"/>
    <w:rsid w:val="009A3D45"/>
    <w:rsid w:val="009A6475"/>
    <w:rsid w:val="009A7098"/>
    <w:rsid w:val="009E385C"/>
    <w:rsid w:val="009E663F"/>
    <w:rsid w:val="00A00068"/>
    <w:rsid w:val="00A00EB1"/>
    <w:rsid w:val="00A02132"/>
    <w:rsid w:val="00A02A45"/>
    <w:rsid w:val="00A14311"/>
    <w:rsid w:val="00A218CE"/>
    <w:rsid w:val="00A257B4"/>
    <w:rsid w:val="00A50786"/>
    <w:rsid w:val="00A56F7C"/>
    <w:rsid w:val="00A809B9"/>
    <w:rsid w:val="00A93F14"/>
    <w:rsid w:val="00AB082D"/>
    <w:rsid w:val="00AF3C36"/>
    <w:rsid w:val="00B124A4"/>
    <w:rsid w:val="00B4724B"/>
    <w:rsid w:val="00B544EB"/>
    <w:rsid w:val="00B64875"/>
    <w:rsid w:val="00B87210"/>
    <w:rsid w:val="00BB68D1"/>
    <w:rsid w:val="00BC1B84"/>
    <w:rsid w:val="00BC764E"/>
    <w:rsid w:val="00C14D1F"/>
    <w:rsid w:val="00C21851"/>
    <w:rsid w:val="00C3103C"/>
    <w:rsid w:val="00C31A05"/>
    <w:rsid w:val="00C44B7B"/>
    <w:rsid w:val="00C467C3"/>
    <w:rsid w:val="00C52CDA"/>
    <w:rsid w:val="00C6741B"/>
    <w:rsid w:val="00C76BC6"/>
    <w:rsid w:val="00C94839"/>
    <w:rsid w:val="00C974EA"/>
    <w:rsid w:val="00CE1E49"/>
    <w:rsid w:val="00D03CC7"/>
    <w:rsid w:val="00D07120"/>
    <w:rsid w:val="00D40B7A"/>
    <w:rsid w:val="00D451E6"/>
    <w:rsid w:val="00D87F2A"/>
    <w:rsid w:val="00DA1620"/>
    <w:rsid w:val="00DA5033"/>
    <w:rsid w:val="00DD402E"/>
    <w:rsid w:val="00DD466F"/>
    <w:rsid w:val="00DD6CA0"/>
    <w:rsid w:val="00E05423"/>
    <w:rsid w:val="00E20CB6"/>
    <w:rsid w:val="00E21554"/>
    <w:rsid w:val="00E2506F"/>
    <w:rsid w:val="00E36F85"/>
    <w:rsid w:val="00E40B86"/>
    <w:rsid w:val="00E444AD"/>
    <w:rsid w:val="00E55A28"/>
    <w:rsid w:val="00E92139"/>
    <w:rsid w:val="00EA2509"/>
    <w:rsid w:val="00EA3732"/>
    <w:rsid w:val="00EA4ACB"/>
    <w:rsid w:val="00EA706F"/>
    <w:rsid w:val="00ED710D"/>
    <w:rsid w:val="00EF301D"/>
    <w:rsid w:val="00F318AD"/>
    <w:rsid w:val="00F325B9"/>
    <w:rsid w:val="00F41CED"/>
    <w:rsid w:val="00F4653F"/>
    <w:rsid w:val="00F63A4E"/>
    <w:rsid w:val="00F90DC6"/>
    <w:rsid w:val="00FA0FB8"/>
    <w:rsid w:val="00FA1911"/>
    <w:rsid w:val="00FA3ED8"/>
    <w:rsid w:val="00FA4BE8"/>
    <w:rsid w:val="00FB71FB"/>
    <w:rsid w:val="00FE5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E5285-BE11-4E60-BCC0-8B27CA4F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A45"/>
    <w:rPr>
      <w:color w:val="0563C1" w:themeColor="hyperlink"/>
      <w:u w:val="single"/>
    </w:rPr>
  </w:style>
  <w:style w:type="paragraph" w:styleId="a4">
    <w:name w:val="header"/>
    <w:basedOn w:val="a"/>
    <w:link w:val="a5"/>
    <w:uiPriority w:val="99"/>
    <w:unhideWhenUsed/>
    <w:rsid w:val="00521C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C3C"/>
  </w:style>
  <w:style w:type="paragraph" w:styleId="a6">
    <w:name w:val="footer"/>
    <w:basedOn w:val="a"/>
    <w:link w:val="a7"/>
    <w:uiPriority w:val="99"/>
    <w:unhideWhenUsed/>
    <w:rsid w:val="00521C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C3C"/>
  </w:style>
  <w:style w:type="paragraph" w:styleId="a8">
    <w:name w:val="Balloon Text"/>
    <w:basedOn w:val="a"/>
    <w:link w:val="a9"/>
    <w:uiPriority w:val="99"/>
    <w:semiHidden/>
    <w:unhideWhenUsed/>
    <w:rsid w:val="00B124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A4"/>
    <w:rPr>
      <w:rFonts w:ascii="Segoe UI" w:hAnsi="Segoe UI" w:cs="Segoe UI"/>
      <w:sz w:val="18"/>
      <w:szCs w:val="18"/>
    </w:rPr>
  </w:style>
  <w:style w:type="paragraph" w:styleId="aa">
    <w:name w:val="List Paragraph"/>
    <w:basedOn w:val="a"/>
    <w:uiPriority w:val="34"/>
    <w:qFormat/>
    <w:rsid w:val="006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16338">
      <w:bodyDiv w:val="1"/>
      <w:marLeft w:val="0"/>
      <w:marRight w:val="0"/>
      <w:marTop w:val="0"/>
      <w:marBottom w:val="0"/>
      <w:divBdr>
        <w:top w:val="none" w:sz="0" w:space="0" w:color="auto"/>
        <w:left w:val="none" w:sz="0" w:space="0" w:color="auto"/>
        <w:bottom w:val="none" w:sz="0" w:space="0" w:color="auto"/>
        <w:right w:val="none" w:sz="0" w:space="0" w:color="auto"/>
      </w:divBdr>
    </w:div>
    <w:div w:id="918367240">
      <w:bodyDiv w:val="1"/>
      <w:marLeft w:val="0"/>
      <w:marRight w:val="0"/>
      <w:marTop w:val="0"/>
      <w:marBottom w:val="0"/>
      <w:divBdr>
        <w:top w:val="none" w:sz="0" w:space="0" w:color="auto"/>
        <w:left w:val="none" w:sz="0" w:space="0" w:color="auto"/>
        <w:bottom w:val="none" w:sz="0" w:space="0" w:color="auto"/>
        <w:right w:val="none" w:sz="0" w:space="0" w:color="auto"/>
      </w:divBdr>
    </w:div>
    <w:div w:id="1050156814">
      <w:bodyDiv w:val="1"/>
      <w:marLeft w:val="0"/>
      <w:marRight w:val="0"/>
      <w:marTop w:val="0"/>
      <w:marBottom w:val="0"/>
      <w:divBdr>
        <w:top w:val="none" w:sz="0" w:space="0" w:color="auto"/>
        <w:left w:val="none" w:sz="0" w:space="0" w:color="auto"/>
        <w:bottom w:val="none" w:sz="0" w:space="0" w:color="auto"/>
        <w:right w:val="none" w:sz="0" w:space="0" w:color="auto"/>
      </w:divBdr>
    </w:div>
    <w:div w:id="14655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78fz.roseltorg.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77F478DCC612CC1E0A6343C17582FBA7A5027EB1DAD0F8F31C2D7D4B3099ED6F97CCA5649247B91NAS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7F478DCC612CC1E0A62A31013471B07C5C79E71BA903DB659D8C89E4009481BE3393140D297D93ADFE51N8SA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0021E3-57C8-4C59-9AF3-3A112C1F0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901</TotalTime>
  <Pages>20</Pages>
  <Words>8838</Words>
  <Characters>50378</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 Елена Александровна</dc:creator>
  <cp:lastModifiedBy>Филимонов Иван Михайлович</cp:lastModifiedBy>
  <cp:revision>41</cp:revision>
  <cp:lastPrinted>2018-12-19T07:15:00Z</cp:lastPrinted>
  <dcterms:created xsi:type="dcterms:W3CDTF">2018-05-14T11:18:00Z</dcterms:created>
  <dcterms:modified xsi:type="dcterms:W3CDTF">2022-11-11T07:21:00Z</dcterms:modified>
</cp:coreProperties>
</file>